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CACA9" w14:textId="77777777" w:rsidR="00DC0D79" w:rsidRPr="001137CA" w:rsidRDefault="003D7869">
      <w:pPr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13F43A5" wp14:editId="4312BBCD">
            <wp:extent cx="5676900" cy="4714875"/>
            <wp:effectExtent l="19050" t="0" r="0" b="0"/>
            <wp:docPr id="1" name="Obrázek 1" descr="C:\Users\jaroslav\Pictures\smaz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slav\Pictures\smazan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68CA2" w14:textId="63A60AC6" w:rsidR="00474251" w:rsidRPr="001137CA" w:rsidRDefault="003F1441" w:rsidP="003F1441">
      <w:pPr>
        <w:spacing w:after="0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137CA">
        <w:rPr>
          <w:rFonts w:ascii="Times New Roman" w:hAnsi="Times New Roman" w:cs="Times New Roman"/>
          <w:sz w:val="56"/>
          <w:szCs w:val="56"/>
        </w:rPr>
        <w:t xml:space="preserve">Číslo:     </w:t>
      </w:r>
      <w:r w:rsidR="00A8717D" w:rsidRPr="001137CA">
        <w:rPr>
          <w:rFonts w:ascii="Times New Roman" w:hAnsi="Times New Roman" w:cs="Times New Roman"/>
          <w:b/>
          <w:bCs/>
          <w:sz w:val="56"/>
          <w:szCs w:val="56"/>
        </w:rPr>
        <w:t>10</w:t>
      </w:r>
      <w:r w:rsidR="00C162AC" w:rsidRPr="001137CA">
        <w:rPr>
          <w:rFonts w:ascii="Times New Roman" w:hAnsi="Times New Roman" w:cs="Times New Roman"/>
          <w:b/>
          <w:sz w:val="56"/>
          <w:szCs w:val="56"/>
        </w:rPr>
        <w:t>/2020</w:t>
      </w:r>
    </w:p>
    <w:p w14:paraId="24E80328" w14:textId="77777777" w:rsidR="0047484D" w:rsidRDefault="0047484D" w:rsidP="008D7BED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14:paraId="3599A80B" w14:textId="26805921" w:rsidR="000760C2" w:rsidRPr="001137CA" w:rsidRDefault="003F1441" w:rsidP="008D7BED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137CA">
        <w:rPr>
          <w:rFonts w:ascii="Times New Roman" w:hAnsi="Times New Roman" w:cs="Times New Roman"/>
          <w:sz w:val="44"/>
          <w:szCs w:val="44"/>
        </w:rPr>
        <w:t>Z obsahu:</w:t>
      </w:r>
    </w:p>
    <w:p w14:paraId="7DB47DDD" w14:textId="2E63E3C1" w:rsidR="005C652B" w:rsidRPr="001137CA" w:rsidRDefault="005C652B" w:rsidP="008D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53D67" w14:textId="77777777" w:rsidR="005C652B" w:rsidRPr="001137CA" w:rsidRDefault="005C652B" w:rsidP="008D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1C8E1" w14:textId="05ECAC99" w:rsidR="0047484D" w:rsidRPr="0047484D" w:rsidRDefault="00A8717D" w:rsidP="0047484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137CA">
        <w:rPr>
          <w:rFonts w:ascii="Times New Roman" w:hAnsi="Times New Roman" w:cs="Times New Roman"/>
          <w:b/>
          <w:bCs/>
          <w:sz w:val="48"/>
          <w:szCs w:val="48"/>
        </w:rPr>
        <w:t xml:space="preserve">SMĚRNICE </w:t>
      </w:r>
      <w:r w:rsidR="005C652B" w:rsidRPr="001137CA">
        <w:rPr>
          <w:rFonts w:ascii="Times New Roman" w:hAnsi="Times New Roman" w:cs="Times New Roman"/>
          <w:b/>
          <w:bCs/>
          <w:sz w:val="48"/>
          <w:szCs w:val="48"/>
        </w:rPr>
        <w:t xml:space="preserve"> OSPZV-ASO ČR</w:t>
      </w:r>
    </w:p>
    <w:p w14:paraId="3A38101B" w14:textId="74CECF42" w:rsidR="000760C2" w:rsidRDefault="000760C2" w:rsidP="003F1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21D79" w14:textId="1C7097E8" w:rsidR="001137CA" w:rsidRPr="0047484D" w:rsidRDefault="0047484D" w:rsidP="004748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484D">
        <w:rPr>
          <w:rFonts w:ascii="Times New Roman" w:hAnsi="Times New Roman" w:cs="Times New Roman"/>
          <w:b/>
          <w:bCs/>
          <w:sz w:val="32"/>
          <w:szCs w:val="32"/>
        </w:rPr>
        <w:t>Část 1.</w:t>
      </w:r>
    </w:p>
    <w:p w14:paraId="4B7554AD" w14:textId="6F3E5A6B" w:rsidR="001137CA" w:rsidRDefault="001137CA" w:rsidP="003F1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FB873" w14:textId="77777777" w:rsidR="001137CA" w:rsidRPr="001137CA" w:rsidRDefault="001137CA" w:rsidP="003F1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EB367" w14:textId="77777777" w:rsidR="000760C2" w:rsidRPr="001137CA" w:rsidRDefault="000760C2" w:rsidP="003F1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536DA" w14:textId="77777777" w:rsidR="003D7869" w:rsidRPr="001137CA" w:rsidRDefault="003D7869">
      <w:pPr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0BB7D6A" wp14:editId="73C73275">
            <wp:extent cx="5760720" cy="1110914"/>
            <wp:effectExtent l="0" t="0" r="0" b="0"/>
            <wp:docPr id="3" name="Obrázek 3" descr="C:\Users\jaroslav\Pictures\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oslav\Pictures\555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111D5" w14:textId="4D0B6F85" w:rsidR="003709AC" w:rsidRDefault="003709AC" w:rsidP="00C816A3">
      <w:pPr>
        <w:rPr>
          <w:rFonts w:ascii="Times New Roman" w:hAnsi="Times New Roman" w:cs="Times New Roman"/>
          <w:sz w:val="24"/>
          <w:szCs w:val="24"/>
        </w:rPr>
      </w:pPr>
    </w:p>
    <w:p w14:paraId="4AC22186" w14:textId="77777777" w:rsidR="0047484D" w:rsidRPr="001137CA" w:rsidRDefault="0047484D" w:rsidP="00C816A3">
      <w:pPr>
        <w:rPr>
          <w:rFonts w:ascii="Times New Roman" w:hAnsi="Times New Roman" w:cs="Times New Roman"/>
          <w:sz w:val="24"/>
          <w:szCs w:val="24"/>
        </w:rPr>
      </w:pPr>
    </w:p>
    <w:p w14:paraId="48160806" w14:textId="77777777" w:rsidR="003F1441" w:rsidRPr="001137CA" w:rsidRDefault="003F1441" w:rsidP="003F14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39CBC" w14:textId="2CB0B8EE" w:rsidR="00403EE8" w:rsidRPr="001137CA" w:rsidRDefault="00C36A2B" w:rsidP="00030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>O  B  S  A  H</w:t>
      </w:r>
    </w:p>
    <w:p w14:paraId="473A13FF" w14:textId="148CF437" w:rsidR="00CA395A" w:rsidRDefault="00403EE8" w:rsidP="00CA395A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</w:p>
    <w:p w14:paraId="7E818FFC" w14:textId="77777777" w:rsidR="0047484D" w:rsidRPr="001137CA" w:rsidRDefault="0047484D" w:rsidP="00CA395A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C426D" w14:textId="77777777" w:rsidR="00A01CE0" w:rsidRPr="001137CA" w:rsidRDefault="00A01CE0" w:rsidP="00CA395A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0F53B" w14:textId="68C9AFD0" w:rsidR="00CA395A" w:rsidRPr="001137CA" w:rsidRDefault="00CA395A" w:rsidP="00CA395A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A8717D" w:rsidRPr="001137CA">
        <w:rPr>
          <w:rFonts w:ascii="Times New Roman" w:hAnsi="Times New Roman" w:cs="Times New Roman"/>
          <w:b/>
          <w:sz w:val="28"/>
          <w:szCs w:val="28"/>
        </w:rPr>
        <w:t>Směrnice č. 1/2020</w:t>
      </w:r>
    </w:p>
    <w:p w14:paraId="598E1088" w14:textId="77777777" w:rsidR="00A8717D" w:rsidRPr="001137CA" w:rsidRDefault="00CA395A" w:rsidP="00A8717D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A8717D" w:rsidRPr="001137CA">
        <w:rPr>
          <w:rFonts w:ascii="Times New Roman" w:hAnsi="Times New Roman" w:cs="Times New Roman"/>
          <w:bCs/>
          <w:sz w:val="28"/>
          <w:szCs w:val="28"/>
        </w:rPr>
        <w:t>Pro hospodaření OSPZV-ASO ČR</w:t>
      </w:r>
    </w:p>
    <w:p w14:paraId="349F4A5A" w14:textId="60CA80DA" w:rsidR="00A8717D" w:rsidRPr="00F2318C" w:rsidRDefault="00A8717D" w:rsidP="00A8717D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Cs/>
          <w:sz w:val="28"/>
          <w:szCs w:val="28"/>
        </w:rPr>
        <w:tab/>
        <w:t>s prostředky OS</w:t>
      </w:r>
      <w:r w:rsidR="00E05F2A" w:rsidRPr="0011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EE8" w:rsidRPr="001137C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74251" w:rsidRPr="001137CA">
        <w:rPr>
          <w:rFonts w:ascii="Times New Roman" w:hAnsi="Times New Roman" w:cs="Times New Roman"/>
          <w:b/>
          <w:sz w:val="28"/>
          <w:szCs w:val="28"/>
        </w:rPr>
        <w:t xml:space="preserve">str. </w:t>
      </w:r>
      <w:r w:rsidR="006702FC" w:rsidRPr="0011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251" w:rsidRPr="0011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8C">
        <w:rPr>
          <w:rFonts w:ascii="Times New Roman" w:hAnsi="Times New Roman" w:cs="Times New Roman"/>
          <w:b/>
          <w:sz w:val="28"/>
          <w:szCs w:val="28"/>
        </w:rPr>
        <w:t>3</w:t>
      </w:r>
    </w:p>
    <w:p w14:paraId="76891C91" w14:textId="66ABDFD2" w:rsidR="00CA395A" w:rsidRPr="001137CA" w:rsidRDefault="00E05F2A" w:rsidP="00CA395A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A8717D" w:rsidRPr="001137CA">
        <w:rPr>
          <w:rFonts w:ascii="Times New Roman" w:hAnsi="Times New Roman" w:cs="Times New Roman"/>
          <w:b/>
          <w:sz w:val="28"/>
          <w:szCs w:val="28"/>
        </w:rPr>
        <w:t>Směrnice č. 2/2020</w:t>
      </w:r>
    </w:p>
    <w:p w14:paraId="658EFAB3" w14:textId="39776561" w:rsidR="006702FC" w:rsidRPr="001137CA" w:rsidRDefault="00CA395A" w:rsidP="00CA395A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A8717D" w:rsidRPr="001137CA">
        <w:rPr>
          <w:rFonts w:ascii="Times New Roman" w:hAnsi="Times New Roman" w:cs="Times New Roman"/>
          <w:bCs/>
          <w:sz w:val="28"/>
          <w:szCs w:val="28"/>
        </w:rPr>
        <w:t>Oběh účetních dokladů</w:t>
      </w:r>
      <w:r w:rsidR="00E05F2A" w:rsidRPr="0011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2AC" w:rsidRPr="001137C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6702FC" w:rsidRPr="001137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62AC" w:rsidRPr="001137CA">
        <w:rPr>
          <w:rFonts w:ascii="Times New Roman" w:hAnsi="Times New Roman" w:cs="Times New Roman"/>
          <w:b/>
          <w:sz w:val="28"/>
          <w:szCs w:val="28"/>
        </w:rPr>
        <w:t>str.</w:t>
      </w:r>
      <w:r w:rsidR="005F5437" w:rsidRPr="001137C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484D">
        <w:rPr>
          <w:rFonts w:ascii="Times New Roman" w:hAnsi="Times New Roman" w:cs="Times New Roman"/>
          <w:b/>
          <w:sz w:val="28"/>
          <w:szCs w:val="28"/>
        </w:rPr>
        <w:t>4</w:t>
      </w:r>
      <w:r w:rsidR="00C162AC" w:rsidRPr="0011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2FC" w:rsidRPr="001137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56A9541" w14:textId="11934232" w:rsidR="00FA5FA3" w:rsidRPr="001137CA" w:rsidRDefault="006702FC" w:rsidP="00FA5FA3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C816A3" w:rsidRPr="001137CA">
        <w:rPr>
          <w:rFonts w:ascii="Times New Roman" w:hAnsi="Times New Roman" w:cs="Times New Roman"/>
          <w:b/>
          <w:sz w:val="28"/>
          <w:szCs w:val="28"/>
        </w:rPr>
        <w:t>Směrnice č. 3/2020</w:t>
      </w:r>
      <w:r w:rsidR="00A8717D" w:rsidRPr="00113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058407" w14:textId="77777777" w:rsidR="00C816A3" w:rsidRPr="001137CA" w:rsidRDefault="00FA5FA3" w:rsidP="00C816A3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C816A3" w:rsidRPr="001137CA">
        <w:rPr>
          <w:rFonts w:ascii="Times New Roman" w:hAnsi="Times New Roman" w:cs="Times New Roman"/>
          <w:bCs/>
          <w:sz w:val="28"/>
          <w:szCs w:val="28"/>
        </w:rPr>
        <w:t>Pro hospodaření s majetkem OSPZV-ASO ČR</w:t>
      </w:r>
    </w:p>
    <w:p w14:paraId="393498A4" w14:textId="405A67D3" w:rsidR="00C162AC" w:rsidRPr="001137CA" w:rsidRDefault="00C816A3" w:rsidP="00FA5FA3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Cs/>
          <w:sz w:val="28"/>
          <w:szCs w:val="28"/>
        </w:rPr>
        <w:tab/>
        <w:t xml:space="preserve">a odborových organizací OSPZV-ASP ČR </w:t>
      </w:r>
      <w:r w:rsidR="00FA5FA3" w:rsidRPr="001137C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05F2A" w:rsidRPr="001137CA">
        <w:rPr>
          <w:rFonts w:ascii="Times New Roman" w:hAnsi="Times New Roman" w:cs="Times New Roman"/>
          <w:b/>
          <w:sz w:val="28"/>
          <w:szCs w:val="28"/>
        </w:rPr>
        <w:t xml:space="preserve">str. </w:t>
      </w:r>
      <w:r w:rsidR="009F611D">
        <w:rPr>
          <w:rFonts w:ascii="Times New Roman" w:hAnsi="Times New Roman" w:cs="Times New Roman"/>
          <w:b/>
          <w:sz w:val="28"/>
          <w:szCs w:val="28"/>
        </w:rPr>
        <w:t>2</w:t>
      </w:r>
      <w:r w:rsidR="00F2318C">
        <w:rPr>
          <w:rFonts w:ascii="Times New Roman" w:hAnsi="Times New Roman" w:cs="Times New Roman"/>
          <w:b/>
          <w:sz w:val="28"/>
          <w:szCs w:val="28"/>
        </w:rPr>
        <w:t>6</w:t>
      </w:r>
      <w:r w:rsidR="00C162AC" w:rsidRPr="0011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2FC" w:rsidRPr="001137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887C4AD" w14:textId="2D6CB520" w:rsidR="00CB427D" w:rsidRPr="001137CA" w:rsidRDefault="00C162AC" w:rsidP="00CB427D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C816A3" w:rsidRPr="001137CA">
        <w:rPr>
          <w:rFonts w:ascii="Times New Roman" w:hAnsi="Times New Roman" w:cs="Times New Roman"/>
          <w:b/>
          <w:sz w:val="28"/>
          <w:szCs w:val="28"/>
        </w:rPr>
        <w:t>Směrnice č. 4/2020</w:t>
      </w:r>
    </w:p>
    <w:p w14:paraId="3A5B243B" w14:textId="2FED80FD" w:rsidR="00CB427D" w:rsidRPr="001137CA" w:rsidRDefault="00CB427D" w:rsidP="00CB427D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C816A3" w:rsidRPr="001137CA">
        <w:rPr>
          <w:rFonts w:ascii="Times New Roman" w:hAnsi="Times New Roman" w:cs="Times New Roman"/>
          <w:bCs/>
          <w:sz w:val="28"/>
          <w:szCs w:val="28"/>
        </w:rPr>
        <w:t>Provádění inventarizace majetku, pohledávek</w:t>
      </w:r>
    </w:p>
    <w:p w14:paraId="41ABB30F" w14:textId="1E128DA2" w:rsidR="00C816A3" w:rsidRPr="001137CA" w:rsidRDefault="00C816A3" w:rsidP="00C816A3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Cs/>
          <w:sz w:val="28"/>
          <w:szCs w:val="28"/>
        </w:rPr>
        <w:tab/>
        <w:t xml:space="preserve">a závazků </w:t>
      </w:r>
      <w:r w:rsidRPr="001137CA">
        <w:rPr>
          <w:rFonts w:ascii="Times New Roman" w:hAnsi="Times New Roman" w:cs="Times New Roman"/>
          <w:b/>
          <w:sz w:val="28"/>
          <w:szCs w:val="28"/>
        </w:rPr>
        <w:tab/>
        <w:t xml:space="preserve"> str.</w:t>
      </w:r>
      <w:r w:rsidR="00B67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8C">
        <w:rPr>
          <w:rFonts w:ascii="Times New Roman" w:hAnsi="Times New Roman" w:cs="Times New Roman"/>
          <w:b/>
          <w:sz w:val="28"/>
          <w:szCs w:val="28"/>
        </w:rPr>
        <w:t>29</w:t>
      </w:r>
    </w:p>
    <w:p w14:paraId="51E8FC31" w14:textId="4817355E" w:rsidR="00CB427D" w:rsidRPr="001137CA" w:rsidRDefault="00C162AC" w:rsidP="00CB427D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C816A3" w:rsidRPr="001137CA">
        <w:rPr>
          <w:rFonts w:ascii="Times New Roman" w:hAnsi="Times New Roman" w:cs="Times New Roman"/>
          <w:b/>
          <w:sz w:val="28"/>
          <w:szCs w:val="28"/>
        </w:rPr>
        <w:t>Směrnice č. 5/2020</w:t>
      </w:r>
    </w:p>
    <w:p w14:paraId="0B07B5A7" w14:textId="77777777" w:rsidR="00C816A3" w:rsidRPr="001137CA" w:rsidRDefault="00CB427D" w:rsidP="00C816A3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  <w:r w:rsidR="00C816A3" w:rsidRPr="001137CA">
        <w:rPr>
          <w:rFonts w:ascii="Times New Roman" w:hAnsi="Times New Roman" w:cs="Times New Roman"/>
          <w:bCs/>
          <w:sz w:val="28"/>
          <w:szCs w:val="28"/>
        </w:rPr>
        <w:t xml:space="preserve">Pro používání služebních vozidel </w:t>
      </w:r>
    </w:p>
    <w:p w14:paraId="29DFA07D" w14:textId="7B419627" w:rsidR="00E05F2A" w:rsidRPr="001137CA" w:rsidRDefault="00C816A3" w:rsidP="00CB427D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Cs/>
          <w:sz w:val="28"/>
          <w:szCs w:val="28"/>
        </w:rPr>
        <w:tab/>
        <w:t>pracovníky OSPZV-ASO ČR</w:t>
      </w:r>
      <w:r w:rsidR="00403EE8" w:rsidRPr="001137CA">
        <w:rPr>
          <w:rFonts w:ascii="Times New Roman" w:hAnsi="Times New Roman" w:cs="Times New Roman"/>
          <w:b/>
          <w:sz w:val="28"/>
          <w:szCs w:val="28"/>
        </w:rPr>
        <w:tab/>
        <w:t xml:space="preserve"> str. </w:t>
      </w:r>
      <w:r w:rsidR="0047484D">
        <w:rPr>
          <w:rFonts w:ascii="Times New Roman" w:hAnsi="Times New Roman" w:cs="Times New Roman"/>
          <w:b/>
          <w:sz w:val="28"/>
          <w:szCs w:val="28"/>
        </w:rPr>
        <w:t>3</w:t>
      </w:r>
      <w:r w:rsidR="00F2318C">
        <w:rPr>
          <w:rFonts w:ascii="Times New Roman" w:hAnsi="Times New Roman" w:cs="Times New Roman"/>
          <w:b/>
          <w:sz w:val="28"/>
          <w:szCs w:val="28"/>
        </w:rPr>
        <w:t>8</w:t>
      </w:r>
    </w:p>
    <w:p w14:paraId="2B027D08" w14:textId="73CDE9E6" w:rsidR="004B40AB" w:rsidRPr="001137CA" w:rsidRDefault="00C162AC" w:rsidP="0047484D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</w:p>
    <w:p w14:paraId="3D812523" w14:textId="3D930AA0" w:rsidR="007C6309" w:rsidRPr="001137CA" w:rsidRDefault="004B40AB" w:rsidP="0047484D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</w:p>
    <w:p w14:paraId="5E521A60" w14:textId="0ECACC17" w:rsidR="007C6309" w:rsidRPr="001137CA" w:rsidRDefault="007C6309" w:rsidP="007C6309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44176" w14:textId="5F4FFAB2" w:rsidR="007C6309" w:rsidRPr="001137CA" w:rsidRDefault="007C6309" w:rsidP="007C6309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16CA9" w14:textId="40C25BBF" w:rsidR="007C6309" w:rsidRPr="001137CA" w:rsidRDefault="007C6309" w:rsidP="007C6309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68BBE" w14:textId="5C6C04AA" w:rsidR="007C6309" w:rsidRPr="001137CA" w:rsidRDefault="007C6309" w:rsidP="007C6309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BC55A" w14:textId="77777777" w:rsidR="007C6309" w:rsidRPr="001137CA" w:rsidRDefault="007C6309" w:rsidP="007C6309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467C1" w14:textId="34422E81" w:rsidR="00A01CE0" w:rsidRPr="001137CA" w:rsidRDefault="00A01CE0" w:rsidP="00A01CE0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EF5AE9" w14:textId="77777777" w:rsidR="00E40075" w:rsidRPr="001137CA" w:rsidRDefault="00E40075" w:rsidP="00A01CE0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97C47" w14:textId="1138EA0E" w:rsidR="00EE69E2" w:rsidRPr="001137CA" w:rsidRDefault="00A2092D" w:rsidP="00EE69E2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7CA">
        <w:rPr>
          <w:rFonts w:ascii="Times New Roman" w:hAnsi="Times New Roman" w:cs="Times New Roman"/>
          <w:bCs/>
          <w:sz w:val="24"/>
          <w:szCs w:val="24"/>
        </w:rPr>
        <w:tab/>
      </w:r>
    </w:p>
    <w:p w14:paraId="5BB8BAF2" w14:textId="3D7107B3" w:rsidR="00C162AC" w:rsidRPr="0047484D" w:rsidRDefault="00EE69E2" w:rsidP="0047484D">
      <w:pPr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7CA">
        <w:rPr>
          <w:rFonts w:ascii="Times New Roman" w:hAnsi="Times New Roman" w:cs="Times New Roman"/>
          <w:bCs/>
          <w:sz w:val="24"/>
          <w:szCs w:val="24"/>
        </w:rPr>
        <w:tab/>
      </w:r>
      <w:r w:rsidR="00CA395A" w:rsidRPr="001137CA">
        <w:rPr>
          <w:rFonts w:ascii="Times New Roman" w:hAnsi="Times New Roman" w:cs="Times New Roman"/>
          <w:b/>
          <w:sz w:val="28"/>
          <w:szCs w:val="28"/>
        </w:rPr>
        <w:t xml:space="preserve">Zpracovala: Ing. Naděžda </w:t>
      </w:r>
      <w:proofErr w:type="spellStart"/>
      <w:r w:rsidR="00CA395A" w:rsidRPr="001137CA">
        <w:rPr>
          <w:rFonts w:ascii="Times New Roman" w:hAnsi="Times New Roman" w:cs="Times New Roman"/>
          <w:b/>
          <w:sz w:val="28"/>
          <w:szCs w:val="28"/>
        </w:rPr>
        <w:t>Pikierská</w:t>
      </w:r>
      <w:proofErr w:type="spellEnd"/>
      <w:r w:rsidR="00CA395A" w:rsidRPr="001137CA">
        <w:rPr>
          <w:rFonts w:ascii="Times New Roman" w:hAnsi="Times New Roman" w:cs="Times New Roman"/>
          <w:b/>
          <w:sz w:val="28"/>
          <w:szCs w:val="28"/>
        </w:rPr>
        <w:t>, CSc.</w:t>
      </w:r>
    </w:p>
    <w:p w14:paraId="58E8BDB0" w14:textId="77777777" w:rsidR="00160B94" w:rsidRPr="001137CA" w:rsidRDefault="0072779A" w:rsidP="00AC442A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CA">
        <w:rPr>
          <w:rFonts w:ascii="Times New Roman" w:hAnsi="Times New Roman" w:cs="Times New Roman"/>
          <w:b/>
          <w:sz w:val="28"/>
          <w:szCs w:val="28"/>
        </w:rPr>
        <w:tab/>
      </w:r>
    </w:p>
    <w:p w14:paraId="73C1F8BA" w14:textId="77777777" w:rsidR="00762D75" w:rsidRPr="001137CA" w:rsidRDefault="00762D75" w:rsidP="0072779A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FF812" w14:textId="397F7822" w:rsidR="00FF10EF" w:rsidRPr="001137CA" w:rsidRDefault="00FF10EF" w:rsidP="00FF10EF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3081DF" w14:textId="61F339D3" w:rsidR="00E40075" w:rsidRPr="001137CA" w:rsidRDefault="00E40075" w:rsidP="00FF10EF">
      <w:pPr>
        <w:tabs>
          <w:tab w:val="left" w:pos="1134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FFBBE" w14:textId="77777777" w:rsidR="00E40075" w:rsidRPr="004243FC" w:rsidRDefault="00E40075" w:rsidP="00E40075">
      <w:pPr>
        <w:pStyle w:val="Nadpis1"/>
        <w:jc w:val="center"/>
        <w:rPr>
          <w:rFonts w:ascii="Times New Roman" w:hAnsi="Times New Roman" w:cs="Times New Roman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3FC">
        <w:rPr>
          <w:rFonts w:ascii="Times New Roman" w:hAnsi="Times New Roman" w:cs="Times New Roman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Směrnice č. 1/2020</w:t>
      </w:r>
    </w:p>
    <w:p w14:paraId="14F9C8E1" w14:textId="77777777" w:rsidR="00E40075" w:rsidRPr="004243FC" w:rsidRDefault="00E40075" w:rsidP="00232302">
      <w:pPr>
        <w:rPr>
          <w:rFonts w:ascii="Times New Roman" w:hAnsi="Times New Roman" w:cs="Times New Roman"/>
          <w:b/>
          <w:sz w:val="36"/>
          <w:szCs w:val="36"/>
        </w:rPr>
      </w:pPr>
    </w:p>
    <w:p w14:paraId="4D9C13F6" w14:textId="77777777" w:rsidR="00E40075" w:rsidRPr="004243FC" w:rsidRDefault="00E40075" w:rsidP="002323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FC">
        <w:rPr>
          <w:rFonts w:ascii="Times New Roman" w:hAnsi="Times New Roman" w:cs="Times New Roman"/>
          <w:b/>
          <w:sz w:val="28"/>
          <w:szCs w:val="28"/>
        </w:rPr>
        <w:t>pro hospodaření</w:t>
      </w:r>
    </w:p>
    <w:p w14:paraId="309082B2" w14:textId="77777777" w:rsidR="00232302" w:rsidRPr="004243FC" w:rsidRDefault="00E40075" w:rsidP="002323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FC">
        <w:rPr>
          <w:rFonts w:ascii="Times New Roman" w:hAnsi="Times New Roman" w:cs="Times New Roman"/>
          <w:b/>
          <w:sz w:val="28"/>
          <w:szCs w:val="28"/>
        </w:rPr>
        <w:t>Odborového svazu pracovníků zemědělství a výživy – Asociace svobodných odborů</w:t>
      </w:r>
    </w:p>
    <w:p w14:paraId="77B6B55B" w14:textId="32F2C30D" w:rsidR="00E40075" w:rsidRPr="004243FC" w:rsidRDefault="00E40075" w:rsidP="002323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FC">
        <w:rPr>
          <w:rFonts w:ascii="Times New Roman" w:hAnsi="Times New Roman" w:cs="Times New Roman"/>
          <w:b/>
          <w:sz w:val="28"/>
          <w:szCs w:val="28"/>
        </w:rPr>
        <w:t>České republiky</w:t>
      </w:r>
    </w:p>
    <w:p w14:paraId="375860F7" w14:textId="77777777" w:rsidR="00E40075" w:rsidRPr="004243FC" w:rsidRDefault="00E40075" w:rsidP="002323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FC">
        <w:rPr>
          <w:rFonts w:ascii="Times New Roman" w:hAnsi="Times New Roman" w:cs="Times New Roman"/>
          <w:b/>
          <w:sz w:val="28"/>
          <w:szCs w:val="28"/>
        </w:rPr>
        <w:t>s prostředky OS</w:t>
      </w:r>
    </w:p>
    <w:p w14:paraId="548CB5C7" w14:textId="77777777" w:rsidR="00E40075" w:rsidRPr="004243FC" w:rsidRDefault="00E40075" w:rsidP="002323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66929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Tyto směrnice jsou platné pro ústředí OS a jeho příslušné odborové orgány, oblastní pracoviště, základní nebo územní organizace.</w:t>
      </w:r>
    </w:p>
    <w:p w14:paraId="1D9D29E1" w14:textId="77777777" w:rsidR="00E40075" w:rsidRPr="001137CA" w:rsidRDefault="00E40075" w:rsidP="00E40075">
      <w:pPr>
        <w:pStyle w:val="Nadpis2"/>
        <w:ind w:left="1416" w:firstLine="708"/>
        <w:rPr>
          <w:sz w:val="24"/>
          <w:szCs w:val="24"/>
        </w:rPr>
      </w:pPr>
      <w:r w:rsidRPr="001137CA">
        <w:rPr>
          <w:sz w:val="24"/>
          <w:szCs w:val="24"/>
        </w:rPr>
        <w:t>I. Zdroje finančních prostředků OS</w:t>
      </w:r>
    </w:p>
    <w:p w14:paraId="315C6A5D" w14:textId="77777777" w:rsidR="00E40075" w:rsidRPr="001137CA" w:rsidRDefault="00E40075" w:rsidP="00E40075">
      <w:pPr>
        <w:pStyle w:val="Nadpis2"/>
        <w:ind w:left="1416" w:firstLine="708"/>
        <w:rPr>
          <w:sz w:val="24"/>
          <w:szCs w:val="24"/>
        </w:rPr>
      </w:pPr>
      <w:r w:rsidRPr="001137CA">
        <w:rPr>
          <w:sz w:val="24"/>
          <w:szCs w:val="24"/>
        </w:rPr>
        <w:t>I.1 Zdroje finančních prostředků orgánů OS</w:t>
      </w:r>
    </w:p>
    <w:p w14:paraId="008F7EE7" w14:textId="2631A224" w:rsidR="00E40075" w:rsidRPr="001137CA" w:rsidRDefault="00E40075" w:rsidP="002323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Základním zdrojem pro financování činnosti svazových orgánů je 30% odvod z inkasa členských příspěvků rozdělených na 25% na činnost a 5% na financování oblastí a sekcí. Dle usnesení sjezdu OS ze dne  6. srpna 2020</w:t>
      </w:r>
    </w:p>
    <w:p w14:paraId="649D8861" w14:textId="5925FF71" w:rsidR="00E40075" w:rsidRPr="001137CA" w:rsidRDefault="00E40075" w:rsidP="002323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Dalšími zdroji jsou:</w:t>
      </w:r>
    </w:p>
    <w:p w14:paraId="0A85DDC7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úroky z prostředků uložených na termínovaných účtech a směnkách</w:t>
      </w:r>
    </w:p>
    <w:p w14:paraId="4C99BFB5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příspěvky jiných organizací na základě uzavřených dohod</w:t>
      </w:r>
    </w:p>
    <w:p w14:paraId="415C673C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příjmy z hospodářské činnosti</w:t>
      </w:r>
    </w:p>
    <w:p w14:paraId="10F13288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příjmy z cenných papírů</w:t>
      </w:r>
    </w:p>
    <w:p w14:paraId="102C34B2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příjmy z pronájmu movitého a nemovitého majetku </w:t>
      </w:r>
    </w:p>
    <w:p w14:paraId="0AEE475E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ostatní příjmy – např. z prodeje ZP, hmotných a nehmotných investic</w:t>
      </w:r>
    </w:p>
    <w:p w14:paraId="72348530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66A70" w14:textId="675884F4" w:rsidR="00E40075" w:rsidRPr="001137CA" w:rsidRDefault="00E40075" w:rsidP="002323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V návrzích rozpočtů, předkládaných ke schválení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výkonnému výboru OS,</w:t>
      </w:r>
      <w:r w:rsidRPr="001137CA">
        <w:rPr>
          <w:rFonts w:ascii="Times New Roman" w:hAnsi="Times New Roman" w:cs="Times New Roman"/>
          <w:sz w:val="24"/>
          <w:szCs w:val="24"/>
        </w:rPr>
        <w:t xml:space="preserve"> bude vždy vyjádřeno jejich finanční krytí. Veškeré návrhy, které se týkají hospodaření s finančními prostředky OS, nebo mají na hospodaření okamžitý či dodatečný dopad, musí předkladatel návrhu před předložením ke schválení orgánu O</w:t>
      </w:r>
      <w:r w:rsidR="00232302" w:rsidRPr="001137CA">
        <w:rPr>
          <w:rFonts w:ascii="Times New Roman" w:hAnsi="Times New Roman" w:cs="Times New Roman"/>
          <w:sz w:val="24"/>
          <w:szCs w:val="24"/>
        </w:rPr>
        <w:t>S</w:t>
      </w:r>
      <w:r w:rsidRPr="001137CA">
        <w:rPr>
          <w:rFonts w:ascii="Times New Roman" w:hAnsi="Times New Roman" w:cs="Times New Roman"/>
          <w:sz w:val="24"/>
          <w:szCs w:val="24"/>
        </w:rPr>
        <w:t>, projednat s vedoucím oddělení ekonomiky, který odpovídá za hospodaření OS.</w:t>
      </w:r>
    </w:p>
    <w:p w14:paraId="198E2906" w14:textId="77777777" w:rsidR="00E40075" w:rsidRPr="001137CA" w:rsidRDefault="00E40075" w:rsidP="00E4007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DC898F4" w14:textId="4FDA807E" w:rsidR="00E40075" w:rsidRPr="0047484D" w:rsidRDefault="00E40075" w:rsidP="00E40075">
      <w:pPr>
        <w:pStyle w:val="Nadpis3"/>
        <w:jc w:val="center"/>
        <w:rPr>
          <w:rFonts w:ascii="Times New Roman" w:hAnsi="Times New Roman" w:cs="Times New Roman"/>
          <w:b/>
          <w:bCs/>
          <w:color w:val="auto"/>
        </w:rPr>
      </w:pPr>
      <w:r w:rsidRPr="0047484D">
        <w:rPr>
          <w:rFonts w:ascii="Times New Roman" w:hAnsi="Times New Roman" w:cs="Times New Roman"/>
          <w:b/>
          <w:bCs/>
          <w:color w:val="auto"/>
        </w:rPr>
        <w:t>I.2 Zdroje finančních prostředků pro ZO nebo ÚO</w:t>
      </w:r>
    </w:p>
    <w:p w14:paraId="0C803001" w14:textId="77777777" w:rsidR="004243FC" w:rsidRPr="004243FC" w:rsidRDefault="004243FC" w:rsidP="004243FC"/>
    <w:p w14:paraId="17A5367B" w14:textId="4E6DFB01" w:rsidR="00E40075" w:rsidRPr="001137CA" w:rsidRDefault="00E40075" w:rsidP="002323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Základním zdrojem pro financování činnosti ZO nebo ÚO je 70% z odvodu inkasa členských příspěvků.</w:t>
      </w:r>
    </w:p>
    <w:p w14:paraId="69C70243" w14:textId="6C432ED3" w:rsidR="00E40075" w:rsidRPr="001137CA" w:rsidRDefault="00E40075" w:rsidP="002323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Dalšími zdroji jsou:</w:t>
      </w:r>
    </w:p>
    <w:p w14:paraId="12AEA2E7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příspěvky jiných organizací na základě uzavřených dohod</w:t>
      </w:r>
    </w:p>
    <w:p w14:paraId="38CDF933" w14:textId="77777777" w:rsidR="00232302" w:rsidRPr="001137CA" w:rsidRDefault="00232302" w:rsidP="00E40075">
      <w:pPr>
        <w:rPr>
          <w:rFonts w:ascii="Times New Roman" w:hAnsi="Times New Roman" w:cs="Times New Roman"/>
          <w:sz w:val="24"/>
          <w:szCs w:val="24"/>
        </w:rPr>
      </w:pPr>
    </w:p>
    <w:p w14:paraId="679F84A4" w14:textId="50DDD9D1" w:rsidR="00E40075" w:rsidRPr="001137CA" w:rsidRDefault="00E40075" w:rsidP="00232302">
      <w:pPr>
        <w:pStyle w:val="Nadpis2"/>
        <w:jc w:val="center"/>
        <w:rPr>
          <w:sz w:val="24"/>
          <w:szCs w:val="24"/>
        </w:rPr>
      </w:pPr>
      <w:r w:rsidRPr="001137CA">
        <w:rPr>
          <w:sz w:val="24"/>
          <w:szCs w:val="24"/>
        </w:rPr>
        <w:lastRenderedPageBreak/>
        <w:t>II. Fondy odborového svazu</w:t>
      </w:r>
    </w:p>
    <w:p w14:paraId="2484814D" w14:textId="69F9FAEB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OS spravuje:</w:t>
      </w:r>
    </w:p>
    <w:p w14:paraId="0A612E3C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37CA">
        <w:rPr>
          <w:rFonts w:ascii="Times New Roman" w:hAnsi="Times New Roman" w:cs="Times New Roman"/>
          <w:sz w:val="24"/>
          <w:szCs w:val="24"/>
          <w:u w:val="single"/>
        </w:rPr>
        <w:t xml:space="preserve">Rezervní fond </w:t>
      </w:r>
    </w:p>
    <w:p w14:paraId="60036B4D" w14:textId="20D026A1" w:rsidR="00E40075" w:rsidRPr="001137CA" w:rsidRDefault="00E40075" w:rsidP="000750D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Vyjadřuje krytí finančních a hmotných prostředků (kromě základních prostředků a předmětů postupné spotřeby), jimiž je orgán OS vybaven pro plnění svých úkolů. Tento fond se používá k vyrovnání schodkového rozpočtu a k úhradě výdajů sjezdů OS, konferencí a plnění podle Zásad pro čerpání finančních prostředků na sociální podpory z rezervního fondu. Tyto zásady jsou řešeny zvláštním statutem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schváleným VV OS.</w:t>
      </w:r>
    </w:p>
    <w:p w14:paraId="6C66BAD6" w14:textId="77777777" w:rsidR="000750D1" w:rsidRPr="001137CA" w:rsidRDefault="000750D1" w:rsidP="000750D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288C0" w14:textId="77777777" w:rsidR="00232302" w:rsidRPr="001137CA" w:rsidRDefault="00E40075" w:rsidP="00232302">
      <w:pPr>
        <w:pStyle w:val="Nadpis2"/>
        <w:jc w:val="center"/>
        <w:rPr>
          <w:sz w:val="24"/>
          <w:szCs w:val="24"/>
        </w:rPr>
      </w:pPr>
      <w:r w:rsidRPr="001137CA">
        <w:rPr>
          <w:sz w:val="24"/>
          <w:szCs w:val="24"/>
        </w:rPr>
        <w:t>III. Fond základních prostředků a investic dle účetní osnovy</w:t>
      </w:r>
    </w:p>
    <w:p w14:paraId="63F4161F" w14:textId="11BB5DC2" w:rsidR="00E40075" w:rsidRPr="001137CA" w:rsidRDefault="00232302" w:rsidP="00232302">
      <w:pPr>
        <w:pStyle w:val="Nadpis2"/>
        <w:jc w:val="both"/>
        <w:rPr>
          <w:b w:val="0"/>
          <w:bCs w:val="0"/>
          <w:sz w:val="24"/>
          <w:szCs w:val="24"/>
        </w:rPr>
      </w:pPr>
      <w:r w:rsidRPr="001137CA">
        <w:rPr>
          <w:b w:val="0"/>
          <w:bCs w:val="0"/>
          <w:sz w:val="24"/>
          <w:szCs w:val="24"/>
        </w:rPr>
        <w:t xml:space="preserve">       </w:t>
      </w:r>
      <w:r w:rsidR="00E40075" w:rsidRPr="001137CA">
        <w:rPr>
          <w:b w:val="0"/>
          <w:bCs w:val="0"/>
          <w:sz w:val="24"/>
          <w:szCs w:val="24"/>
        </w:rPr>
        <w:t>Je zdrojem k základním prostředkům a investicím spravovaných OS. Tvorba a evidence</w:t>
      </w:r>
      <w:r w:rsidRPr="001137CA">
        <w:rPr>
          <w:b w:val="0"/>
          <w:bCs w:val="0"/>
          <w:sz w:val="24"/>
          <w:szCs w:val="24"/>
        </w:rPr>
        <w:t xml:space="preserve"> </w:t>
      </w:r>
      <w:r w:rsidR="00E40075" w:rsidRPr="001137CA">
        <w:rPr>
          <w:b w:val="0"/>
          <w:bCs w:val="0"/>
          <w:sz w:val="24"/>
          <w:szCs w:val="24"/>
        </w:rPr>
        <w:t>tohoto fondu se řídí směrnicemi účtové osnovy v odborech dle rozpisu:</w:t>
      </w:r>
    </w:p>
    <w:p w14:paraId="2601936E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013 – Software</w:t>
      </w:r>
    </w:p>
    <w:p w14:paraId="2581B994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021 – Budovy, haly a stavby</w:t>
      </w:r>
    </w:p>
    <w:p w14:paraId="7CB93BB4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022 – Stroje, přístroje a zařízení</w:t>
      </w:r>
    </w:p>
    <w:p w14:paraId="69345988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022 – Dopravní prostředky</w:t>
      </w:r>
    </w:p>
    <w:p w14:paraId="185B9B0A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031 – Pozemky</w:t>
      </w:r>
    </w:p>
    <w:p w14:paraId="0D577FF0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042 – Pořízení hmotného a nehmotného majetku</w:t>
      </w:r>
    </w:p>
    <w:p w14:paraId="70D3E197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052 – Zálohy na hmotný a nehmotný majetek</w:t>
      </w:r>
    </w:p>
    <w:p w14:paraId="0B826208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063 – Ostatní investiční a cenné papíry a vklady</w:t>
      </w:r>
    </w:p>
    <w:p w14:paraId="6B6665DB" w14:textId="5C08868F" w:rsidR="00E40075" w:rsidRPr="001137CA" w:rsidRDefault="00E40075" w:rsidP="00232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069 – Ostatní finanční investice</w:t>
      </w:r>
    </w:p>
    <w:p w14:paraId="0A47B894" w14:textId="4B5E3760" w:rsidR="00E40075" w:rsidRPr="001137CA" w:rsidRDefault="00E40075" w:rsidP="00232302">
      <w:pPr>
        <w:pStyle w:val="Nadpis2"/>
        <w:jc w:val="center"/>
        <w:rPr>
          <w:sz w:val="24"/>
          <w:szCs w:val="24"/>
        </w:rPr>
      </w:pPr>
      <w:r w:rsidRPr="001137CA">
        <w:rPr>
          <w:sz w:val="24"/>
          <w:szCs w:val="24"/>
        </w:rPr>
        <w:t>IV. Sestavování a schvalování rozpočtů</w:t>
      </w:r>
    </w:p>
    <w:p w14:paraId="735799C9" w14:textId="787F2CC5" w:rsidR="00E40075" w:rsidRPr="001137CA" w:rsidRDefault="00E40075" w:rsidP="002323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OS sestavuje pro každý rok rozpočet ústředí OS a souhrnný rozpočet, který zahrnuje i rozpočty na činnost jeho oblastních pracovišť, sekcí, ÚO a náklady na movitý a nemovitý majetek.</w:t>
      </w:r>
    </w:p>
    <w:p w14:paraId="407ADE75" w14:textId="41E58C09" w:rsidR="00E40075" w:rsidRPr="001137CA" w:rsidRDefault="00E40075" w:rsidP="002323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Návrh rozpočtu projedná kontrolní komise, která k němu vypracuje stanovisko a předloží jej Výkonnému výboru OS.</w:t>
      </w:r>
    </w:p>
    <w:p w14:paraId="70951A90" w14:textId="1E3A0286" w:rsidR="00E40075" w:rsidRPr="001137CA" w:rsidRDefault="00E40075" w:rsidP="002323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Aby rozpočtová práce probíhaly plynule a rozpočet ústředí i oblastních pracovišť, sekcí a ÚO byl sestaven a projednán včas, probíhají rozpočtové práce dle těchto etap:</w:t>
      </w:r>
    </w:p>
    <w:p w14:paraId="2328FB21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stanovení rozpočtových ukazatelů oblastních pracovišť, sekcí a ÚO</w:t>
      </w:r>
    </w:p>
    <w:p w14:paraId="7636DB5B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zpracování ročního plánu akcí oblastních pracovišť, sekcí a ÚO</w:t>
      </w:r>
    </w:p>
    <w:p w14:paraId="318A1F01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projednání konečného návrhu rozpočtu ústředí a souhrnného rozpočtu, včetně napojených oblastních pracovišť, sekcí a územních organizací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ve VV OS</w:t>
      </w:r>
    </w:p>
    <w:p w14:paraId="1AD44767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DDE94" w14:textId="3C1AA777" w:rsidR="00E40075" w:rsidRPr="001137CA" w:rsidRDefault="00E40075" w:rsidP="000750D1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lastRenderedPageBreak/>
        <w:t xml:space="preserve">Kontrola čerpání rozpočtu bude prováděna pololetně zvolenou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kontrolní  komisí</w:t>
      </w:r>
      <w:r w:rsidRPr="001137CA">
        <w:rPr>
          <w:rFonts w:ascii="Times New Roman" w:hAnsi="Times New Roman" w:cs="Times New Roman"/>
          <w:sz w:val="24"/>
          <w:szCs w:val="24"/>
        </w:rPr>
        <w:t>. Zpráva o čerpání rozpočtu za pololetí bude předložena k projednání v 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P-VV OS.</w:t>
      </w:r>
      <w:r w:rsidRPr="001137CA">
        <w:rPr>
          <w:rFonts w:ascii="Times New Roman" w:hAnsi="Times New Roman" w:cs="Times New Roman"/>
          <w:sz w:val="24"/>
          <w:szCs w:val="24"/>
        </w:rPr>
        <w:t xml:space="preserve"> Roční zpráva o hospodaření bude předložena základním organizacím prostřednictvím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VV OS a kontrolní komise.</w:t>
      </w:r>
    </w:p>
    <w:p w14:paraId="7C4A207B" w14:textId="42CD0CA3" w:rsidR="000750D1" w:rsidRPr="001137CA" w:rsidRDefault="00E40075" w:rsidP="000750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Plán výběru členských příspěvků a odborové organizovanosti sestavují oblastní pracoviště a ústředí provádí jejich sumarizaci. Plnění plánu inkasa je hodnoceno společně s čerpáním rozpočtu.</w:t>
      </w:r>
    </w:p>
    <w:p w14:paraId="07B5E0FA" w14:textId="4F6AB017" w:rsidR="00E40075" w:rsidRPr="001137CA" w:rsidRDefault="00E40075" w:rsidP="000750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S přihlédnutím k očekávaným ročním příjmům z inkasa členských příspěvků a ostatním zdrojům rozpočtu rozepíše oddělení ekonomiky pro schválení v předsednictvu,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výkonnému výboru,</w:t>
      </w:r>
      <w:r w:rsidRPr="001137CA">
        <w:rPr>
          <w:rFonts w:ascii="Times New Roman" w:hAnsi="Times New Roman" w:cs="Times New Roman"/>
          <w:sz w:val="24"/>
          <w:szCs w:val="24"/>
        </w:rPr>
        <w:t xml:space="preserve"> oblastním pracovištím, sekcím a územním organizacím tyto rozpočtové ukazatele:</w:t>
      </w:r>
    </w:p>
    <w:p w14:paraId="6784905D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celkový objem prostředků, kterými bude dotován rozpočet oblastí ve výši 5% odvedených příspěvků poskytovaných čtvrtletně</w:t>
      </w:r>
    </w:p>
    <w:p w14:paraId="05FABFB1" w14:textId="4DFDA141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jednorázový příděl, kterým bude dotována činnost sekcí</w:t>
      </w:r>
    </w:p>
    <w:p w14:paraId="162014C1" w14:textId="77777777" w:rsidR="000750D1" w:rsidRPr="001137CA" w:rsidRDefault="000750D1" w:rsidP="000750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91EFA3" w14:textId="4AF24B41" w:rsidR="00E40075" w:rsidRPr="001137CA" w:rsidRDefault="00E40075" w:rsidP="000750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Rozpočty svěřené činnosti BOZP se sestavují samostatně. </w:t>
      </w:r>
    </w:p>
    <w:p w14:paraId="3CA2F8C9" w14:textId="77777777" w:rsidR="00E40075" w:rsidRPr="001137CA" w:rsidRDefault="00E40075" w:rsidP="00E4007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K překročení celkového rozpočtu OS je třeba souhlas orgánu, který rozpočet schválil, přičemž tento orgán současně potvrdí z jakých prostředků bude překročení rozpočtu kryto (prostředky rezervního fondu OS).</w:t>
      </w:r>
    </w:p>
    <w:p w14:paraId="5072B069" w14:textId="67C8F74B" w:rsidR="00E40075" w:rsidRPr="001137CA" w:rsidRDefault="00E40075" w:rsidP="000750D1">
      <w:pPr>
        <w:pStyle w:val="Nadpis2"/>
        <w:jc w:val="center"/>
        <w:rPr>
          <w:sz w:val="24"/>
          <w:szCs w:val="24"/>
        </w:rPr>
      </w:pPr>
      <w:r w:rsidRPr="001137CA">
        <w:rPr>
          <w:sz w:val="24"/>
          <w:szCs w:val="24"/>
        </w:rPr>
        <w:t>V. Použití finančních prostředků</w:t>
      </w:r>
    </w:p>
    <w:p w14:paraId="5AC2AE4B" w14:textId="0B205A9E" w:rsidR="00E40075" w:rsidRPr="001137CA" w:rsidRDefault="00E40075" w:rsidP="000750D1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Svazové orgány a příslušné organizace OS hradí při akcích, které svolávají na základě schváleného rozpočtu zejména:</w:t>
      </w:r>
    </w:p>
    <w:p w14:paraId="73411891" w14:textId="77777777" w:rsidR="000750D1" w:rsidRPr="001137CA" w:rsidRDefault="000750D1" w:rsidP="000750D1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9A55181" w14:textId="77777777" w:rsidR="00E40075" w:rsidRPr="001137CA" w:rsidRDefault="00E40075" w:rsidP="00E4007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Občerstvení</w:t>
      </w:r>
    </w:p>
    <w:p w14:paraId="5634AF08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BB8C6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Při akcích lze poskytnout občerstvení dle délky a trvání jednotlivých akcí ve výši:</w:t>
      </w:r>
    </w:p>
    <w:p w14:paraId="2E5C48DD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5 -12 </w:t>
      </w:r>
      <w:r w:rsidRPr="001137CA">
        <w:rPr>
          <w:rFonts w:ascii="Times New Roman" w:hAnsi="Times New Roman" w:cs="Times New Roman"/>
          <w:sz w:val="24"/>
          <w:szCs w:val="24"/>
        </w:rPr>
        <w:tab/>
        <w:t xml:space="preserve">hodin </w:t>
      </w:r>
      <w:r w:rsidRPr="001137CA">
        <w:rPr>
          <w:rFonts w:ascii="Times New Roman" w:hAnsi="Times New Roman" w:cs="Times New Roman"/>
          <w:sz w:val="24"/>
          <w:szCs w:val="24"/>
        </w:rPr>
        <w:tab/>
        <w:t xml:space="preserve">      80  až  100 - Kč</w:t>
      </w:r>
    </w:p>
    <w:p w14:paraId="25642452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12-18</w:t>
      </w:r>
      <w:r w:rsidRPr="001137CA">
        <w:rPr>
          <w:rFonts w:ascii="Times New Roman" w:hAnsi="Times New Roman" w:cs="Times New Roman"/>
          <w:sz w:val="24"/>
          <w:szCs w:val="24"/>
        </w:rPr>
        <w:tab/>
        <w:t>hodin</w:t>
      </w:r>
      <w:r w:rsidRPr="001137CA">
        <w:rPr>
          <w:rFonts w:ascii="Times New Roman" w:hAnsi="Times New Roman" w:cs="Times New Roman"/>
          <w:sz w:val="24"/>
          <w:szCs w:val="24"/>
        </w:rPr>
        <w:tab/>
        <w:t xml:space="preserve">    100  až 150 - Kč</w:t>
      </w:r>
    </w:p>
    <w:p w14:paraId="0DD2360F" w14:textId="77777777" w:rsidR="00E40075" w:rsidRPr="001137CA" w:rsidRDefault="00E40075" w:rsidP="00E400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18 a více hodin   150  až 200 - Kč</w:t>
      </w:r>
    </w:p>
    <w:p w14:paraId="54708FE0" w14:textId="77777777" w:rsidR="00E40075" w:rsidRPr="001137CA" w:rsidRDefault="00E40075" w:rsidP="00E400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E857C" w14:textId="2E667A50" w:rsidR="00E40075" w:rsidRPr="001137CA" w:rsidRDefault="00E40075" w:rsidP="000750D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Stravování</w:t>
      </w:r>
    </w:p>
    <w:p w14:paraId="2C6F10A0" w14:textId="77777777" w:rsidR="000750D1" w:rsidRPr="001137CA" w:rsidRDefault="000750D1" w:rsidP="000750D1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113F7" w14:textId="61A984E8" w:rsidR="00E40075" w:rsidRPr="001137CA" w:rsidRDefault="00E40075" w:rsidP="000750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Při konání akcí, které zasahují do doby podávání některých hlavních jídel, zabezpečuje orgán OS stravování účastníků. Výši výdajů určí v návaznosti na délku trvání jednotlivých akcí. Pro výši výdajů na jednoho účastníka se vychází v jednotlivých kategoriích stravování z těchto limitů:</w:t>
      </w: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420"/>
        <w:gridCol w:w="1083"/>
        <w:gridCol w:w="1017"/>
        <w:gridCol w:w="820"/>
        <w:gridCol w:w="920"/>
      </w:tblGrid>
      <w:tr w:rsidR="00E40075" w:rsidRPr="001137CA" w14:paraId="12756A96" w14:textId="77777777" w:rsidTr="009E67A2">
        <w:trPr>
          <w:cantSplit/>
          <w:trHeight w:val="360"/>
        </w:trPr>
        <w:tc>
          <w:tcPr>
            <w:tcW w:w="2880" w:type="dxa"/>
            <w:vMerge w:val="restart"/>
            <w:vAlign w:val="center"/>
          </w:tcPr>
          <w:p w14:paraId="5AC7CD7C" w14:textId="74E3C92C" w:rsidR="00E40075" w:rsidRPr="001137CA" w:rsidRDefault="000750D1" w:rsidP="0007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0075" w:rsidRPr="001137CA">
              <w:rPr>
                <w:rFonts w:ascii="Times New Roman" w:hAnsi="Times New Roman" w:cs="Times New Roman"/>
                <w:sz w:val="24"/>
                <w:szCs w:val="24"/>
              </w:rPr>
              <w:t>Druh stravování</w:t>
            </w:r>
          </w:p>
        </w:tc>
        <w:tc>
          <w:tcPr>
            <w:tcW w:w="1420" w:type="dxa"/>
            <w:vMerge w:val="restart"/>
            <w:vAlign w:val="center"/>
          </w:tcPr>
          <w:p w14:paraId="3E22F752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celodenní</w:t>
            </w:r>
          </w:p>
        </w:tc>
        <w:tc>
          <w:tcPr>
            <w:tcW w:w="3840" w:type="dxa"/>
            <w:gridSpan w:val="4"/>
            <w:vAlign w:val="bottom"/>
          </w:tcPr>
          <w:p w14:paraId="5E76E67E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z toho</w:t>
            </w:r>
          </w:p>
        </w:tc>
      </w:tr>
      <w:tr w:rsidR="00E40075" w:rsidRPr="001137CA" w14:paraId="05B7EC11" w14:textId="77777777" w:rsidTr="009E67A2">
        <w:trPr>
          <w:cantSplit/>
          <w:trHeight w:val="300"/>
        </w:trPr>
        <w:tc>
          <w:tcPr>
            <w:tcW w:w="2880" w:type="dxa"/>
            <w:vMerge/>
            <w:vAlign w:val="center"/>
          </w:tcPr>
          <w:p w14:paraId="3D86A4CE" w14:textId="77777777" w:rsidR="00E40075" w:rsidRPr="001137CA" w:rsidRDefault="00E40075" w:rsidP="009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716D4208" w14:textId="77777777" w:rsidR="00E40075" w:rsidRPr="001137CA" w:rsidRDefault="00E40075" w:rsidP="009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14:paraId="078B2CE3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 xml:space="preserve">snídaně </w:t>
            </w:r>
          </w:p>
        </w:tc>
        <w:tc>
          <w:tcPr>
            <w:tcW w:w="1017" w:type="dxa"/>
            <w:vAlign w:val="bottom"/>
          </w:tcPr>
          <w:p w14:paraId="0145BD3C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svačiny</w:t>
            </w:r>
          </w:p>
        </w:tc>
        <w:tc>
          <w:tcPr>
            <w:tcW w:w="820" w:type="dxa"/>
            <w:vAlign w:val="bottom"/>
          </w:tcPr>
          <w:p w14:paraId="6B79662F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  <w:tc>
          <w:tcPr>
            <w:tcW w:w="920" w:type="dxa"/>
            <w:vAlign w:val="bottom"/>
          </w:tcPr>
          <w:p w14:paraId="2B520C8B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večeře</w:t>
            </w:r>
          </w:p>
        </w:tc>
      </w:tr>
      <w:tr w:rsidR="00E40075" w:rsidRPr="001137CA" w14:paraId="201D82E6" w14:textId="77777777" w:rsidTr="009E67A2">
        <w:trPr>
          <w:cantSplit/>
          <w:trHeight w:val="360"/>
        </w:trPr>
        <w:tc>
          <w:tcPr>
            <w:tcW w:w="2880" w:type="dxa"/>
            <w:vMerge w:val="restart"/>
            <w:vAlign w:val="center"/>
          </w:tcPr>
          <w:p w14:paraId="7BE80B29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A) maloobchodní ceny</w:t>
            </w:r>
          </w:p>
        </w:tc>
        <w:tc>
          <w:tcPr>
            <w:tcW w:w="1420" w:type="dxa"/>
            <w:vAlign w:val="bottom"/>
          </w:tcPr>
          <w:p w14:paraId="10010C93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500,-</w:t>
            </w:r>
          </w:p>
        </w:tc>
        <w:tc>
          <w:tcPr>
            <w:tcW w:w="1083" w:type="dxa"/>
            <w:vAlign w:val="bottom"/>
          </w:tcPr>
          <w:p w14:paraId="134C0D71" w14:textId="77777777" w:rsidR="00E40075" w:rsidRPr="001137CA" w:rsidRDefault="00E40075" w:rsidP="009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Align w:val="bottom"/>
          </w:tcPr>
          <w:p w14:paraId="67AC57B4" w14:textId="77777777" w:rsidR="00E40075" w:rsidRPr="001137CA" w:rsidRDefault="00E40075" w:rsidP="009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9AD824F" w14:textId="77777777" w:rsidR="00E40075" w:rsidRPr="001137CA" w:rsidRDefault="00E40075" w:rsidP="009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706CFC72" w14:textId="77777777" w:rsidR="00E40075" w:rsidRPr="001137CA" w:rsidRDefault="00E40075" w:rsidP="009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5" w:rsidRPr="001137CA" w14:paraId="058A0EFF" w14:textId="77777777" w:rsidTr="009E67A2">
        <w:trPr>
          <w:cantSplit/>
          <w:trHeight w:val="360"/>
        </w:trPr>
        <w:tc>
          <w:tcPr>
            <w:tcW w:w="2880" w:type="dxa"/>
            <w:vMerge/>
            <w:vAlign w:val="center"/>
          </w:tcPr>
          <w:p w14:paraId="2733712C" w14:textId="77777777" w:rsidR="00E40075" w:rsidRPr="001137CA" w:rsidRDefault="00E40075" w:rsidP="009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7B8960A0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14:paraId="604CCA71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90,-</w:t>
            </w:r>
          </w:p>
        </w:tc>
        <w:tc>
          <w:tcPr>
            <w:tcW w:w="1017" w:type="dxa"/>
            <w:vAlign w:val="bottom"/>
          </w:tcPr>
          <w:p w14:paraId="7CFF35AD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90,-</w:t>
            </w:r>
          </w:p>
        </w:tc>
        <w:tc>
          <w:tcPr>
            <w:tcW w:w="820" w:type="dxa"/>
            <w:vAlign w:val="bottom"/>
          </w:tcPr>
          <w:p w14:paraId="65BB2BE0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160,-</w:t>
            </w:r>
          </w:p>
        </w:tc>
        <w:tc>
          <w:tcPr>
            <w:tcW w:w="920" w:type="dxa"/>
            <w:vAlign w:val="bottom"/>
          </w:tcPr>
          <w:p w14:paraId="588F1E4B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160,-</w:t>
            </w:r>
          </w:p>
        </w:tc>
      </w:tr>
      <w:tr w:rsidR="00E40075" w:rsidRPr="001137CA" w14:paraId="648AFE9D" w14:textId="77777777" w:rsidTr="009E67A2">
        <w:trPr>
          <w:cantSplit/>
          <w:trHeight w:val="360"/>
        </w:trPr>
        <w:tc>
          <w:tcPr>
            <w:tcW w:w="2880" w:type="dxa"/>
            <w:vMerge w:val="restart"/>
            <w:vAlign w:val="center"/>
          </w:tcPr>
          <w:p w14:paraId="1C6E07C2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B) restaurační zařízení</w:t>
            </w:r>
          </w:p>
        </w:tc>
        <w:tc>
          <w:tcPr>
            <w:tcW w:w="1420" w:type="dxa"/>
            <w:vAlign w:val="bottom"/>
          </w:tcPr>
          <w:p w14:paraId="442C5D04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900,-</w:t>
            </w:r>
          </w:p>
        </w:tc>
        <w:tc>
          <w:tcPr>
            <w:tcW w:w="1083" w:type="dxa"/>
            <w:vAlign w:val="bottom"/>
          </w:tcPr>
          <w:p w14:paraId="74F93D7D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Align w:val="bottom"/>
          </w:tcPr>
          <w:p w14:paraId="18B8D8DA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663E12A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40C1C40D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75" w:rsidRPr="001137CA" w14:paraId="3D84B9A0" w14:textId="77777777" w:rsidTr="009E67A2">
        <w:trPr>
          <w:cantSplit/>
          <w:trHeight w:val="360"/>
        </w:trPr>
        <w:tc>
          <w:tcPr>
            <w:tcW w:w="2880" w:type="dxa"/>
            <w:vMerge/>
            <w:vAlign w:val="center"/>
          </w:tcPr>
          <w:p w14:paraId="4356A959" w14:textId="77777777" w:rsidR="00E40075" w:rsidRPr="001137CA" w:rsidRDefault="00E40075" w:rsidP="009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6EAB8CC7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14:paraId="46449924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150,-</w:t>
            </w:r>
          </w:p>
        </w:tc>
        <w:tc>
          <w:tcPr>
            <w:tcW w:w="1017" w:type="dxa"/>
            <w:vAlign w:val="bottom"/>
          </w:tcPr>
          <w:p w14:paraId="50B3D4D1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150,-</w:t>
            </w:r>
          </w:p>
        </w:tc>
        <w:tc>
          <w:tcPr>
            <w:tcW w:w="820" w:type="dxa"/>
            <w:vAlign w:val="bottom"/>
          </w:tcPr>
          <w:p w14:paraId="1DF82E7E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300,-</w:t>
            </w:r>
          </w:p>
        </w:tc>
        <w:tc>
          <w:tcPr>
            <w:tcW w:w="920" w:type="dxa"/>
            <w:vAlign w:val="bottom"/>
          </w:tcPr>
          <w:p w14:paraId="551C6613" w14:textId="77777777" w:rsidR="00E40075" w:rsidRPr="001137CA" w:rsidRDefault="00E40075" w:rsidP="009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A">
              <w:rPr>
                <w:rFonts w:ascii="Times New Roman" w:hAnsi="Times New Roman" w:cs="Times New Roman"/>
                <w:sz w:val="24"/>
                <w:szCs w:val="24"/>
              </w:rPr>
              <w:t>300,-</w:t>
            </w:r>
          </w:p>
        </w:tc>
      </w:tr>
    </w:tbl>
    <w:p w14:paraId="4BA1AC0C" w14:textId="6142D6B3" w:rsidR="00E40075" w:rsidRPr="001137CA" w:rsidRDefault="000750D1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0075" w:rsidRPr="001137CA">
        <w:rPr>
          <w:rFonts w:ascii="Times New Roman" w:hAnsi="Times New Roman" w:cs="Times New Roman"/>
          <w:sz w:val="24"/>
          <w:szCs w:val="24"/>
        </w:rPr>
        <w:t>V průběhu stravování lze podat občerstvení dle bodu 1). Při několikadenním stravování se limit stanoví součtem dílčích limitů dle výše uvedené tabulky.</w:t>
      </w:r>
    </w:p>
    <w:p w14:paraId="2FFF18CB" w14:textId="5C33864A" w:rsidR="00E40075" w:rsidRPr="001137CA" w:rsidRDefault="00E40075" w:rsidP="000750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Pořádající orgán OS může rozhodnout, že místo zabezpečení hromadného stravování mohou být částky dle bodu 1) vyplaceny účastníkům akce v hotovosti. Tyto peněžité náhrady se neposkytují pracovníkům aparátu OS, pokud se akce koná v místě jejich trvalého bydliště.</w:t>
      </w:r>
    </w:p>
    <w:p w14:paraId="4F7D734C" w14:textId="3FB3A8FD" w:rsidR="00E40075" w:rsidRPr="001137CA" w:rsidRDefault="00E40075" w:rsidP="000750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Podle sazby A se postupuje i u akcí konaných v rekreačních zařízeních, závodních jídelnách apod., které účtují zvlášť stravování v maloobchodních cenách potravin a zvlášť režijní přirážku, o niž se celkový výdaj za stravování zvýší.</w:t>
      </w:r>
    </w:p>
    <w:p w14:paraId="607A6049" w14:textId="6A66BF29" w:rsidR="00E40075" w:rsidRPr="001137CA" w:rsidRDefault="00E40075" w:rsidP="000750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Při akcích orgánů OS (vyjma mezinárodních styků a fondu předsedy, místopředsedy a tajemníka) nelze hradit alkoholické nápoje. K hlavnímu jídlu ale je možno v rámci stanovených limitů podat 1 pivo.</w:t>
      </w:r>
    </w:p>
    <w:p w14:paraId="51CCAB2F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Limity nákladů na stravování při konferencích a sjezdu OS stanoví příslušný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VV OS</w:t>
      </w:r>
      <w:r w:rsidRPr="001137CA">
        <w:rPr>
          <w:rFonts w:ascii="Times New Roman" w:hAnsi="Times New Roman" w:cs="Times New Roman"/>
          <w:sz w:val="24"/>
          <w:szCs w:val="24"/>
        </w:rPr>
        <w:t xml:space="preserve"> nebo příslušný orgán OS (pokud není možno využít výše uvedené limity).</w:t>
      </w:r>
    </w:p>
    <w:p w14:paraId="33CFFBAC" w14:textId="77777777" w:rsidR="00E40075" w:rsidRPr="001137CA" w:rsidRDefault="00E40075" w:rsidP="00E400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FE1A1" w14:textId="696CF922" w:rsidR="00E40075" w:rsidRPr="003853FC" w:rsidRDefault="00E40075" w:rsidP="007C518A">
      <w:pPr>
        <w:pStyle w:val="Nadpis3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3853FC">
        <w:rPr>
          <w:rFonts w:ascii="Times New Roman" w:hAnsi="Times New Roman" w:cs="Times New Roman"/>
          <w:b/>
          <w:bCs/>
          <w:color w:val="auto"/>
        </w:rPr>
        <w:t>3. Pohoštění</w:t>
      </w:r>
    </w:p>
    <w:p w14:paraId="235FA8DE" w14:textId="20972B8C" w:rsidR="00E40075" w:rsidRPr="001137CA" w:rsidRDefault="00E40075" w:rsidP="007C51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Při mimořádných akcích, o kterých rozhodne předsednictvo OS nebo příslušný orgán OS, bude místo občerstvení a stravování dle bodů 1) a 2) poskytnuto pohoštění, a to do výše celodenního stravování dle platných limitů v bodech 1) a 2).</w:t>
      </w:r>
    </w:p>
    <w:p w14:paraId="626E68FB" w14:textId="77777777" w:rsidR="007C518A" w:rsidRPr="003853FC" w:rsidRDefault="007C518A" w:rsidP="007C51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E1C26" w14:textId="77777777" w:rsidR="00E40075" w:rsidRPr="003853FC" w:rsidRDefault="00E40075" w:rsidP="007C518A">
      <w:pPr>
        <w:pStyle w:val="Nadpis3"/>
        <w:spacing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3853FC">
        <w:rPr>
          <w:rFonts w:ascii="Times New Roman" w:hAnsi="Times New Roman" w:cs="Times New Roman"/>
          <w:b/>
          <w:bCs/>
          <w:color w:val="auto"/>
        </w:rPr>
        <w:t>4. Jízdné, ubytování, ušlá mzda a ostatní výdaje</w:t>
      </w:r>
    </w:p>
    <w:p w14:paraId="0EEAACEF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8F91B" w14:textId="77777777" w:rsidR="00E40075" w:rsidRPr="001137CA" w:rsidRDefault="00E40075" w:rsidP="00E400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Pozvaným účastníkům akce vyplatí pořádající orgán OS náhradu jízdních výdajů a nocležného (pokud není zajištěno ubytování bezplatné) dle zákona 262/2006 Sb., zákoník práce.</w:t>
      </w:r>
    </w:p>
    <w:p w14:paraId="7979680E" w14:textId="06056EA4" w:rsidR="00E40075" w:rsidRPr="001137CA" w:rsidRDefault="00E40075" w:rsidP="00E400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Náhrada ušlé mzdy účastníkovi akce se řídí zákonem č.262/2006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7C518A" w:rsidRPr="001137CA">
        <w:rPr>
          <w:rFonts w:ascii="Times New Roman" w:hAnsi="Times New Roman" w:cs="Times New Roman"/>
          <w:sz w:val="24"/>
          <w:szCs w:val="24"/>
        </w:rPr>
        <w:t>,,</w:t>
      </w:r>
      <w:r w:rsidRPr="001137CA">
        <w:rPr>
          <w:rFonts w:ascii="Times New Roman" w:hAnsi="Times New Roman" w:cs="Times New Roman"/>
          <w:sz w:val="24"/>
          <w:szCs w:val="24"/>
        </w:rPr>
        <w:t>zákoník práce a dokládá se potvrzením o účasti (refundačním listem).</w:t>
      </w:r>
    </w:p>
    <w:p w14:paraId="4199ECD4" w14:textId="77777777" w:rsidR="00E40075" w:rsidRPr="001137CA" w:rsidRDefault="00E40075" w:rsidP="00E400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Výdaje na pronájem sálu, výzdobu, ozvučení, stenozáznam atd. se hradí na základě faktury nebo v hotovosti.</w:t>
      </w:r>
    </w:p>
    <w:p w14:paraId="491F51B7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D1B29" w14:textId="19725017" w:rsidR="00E40075" w:rsidRPr="003853FC" w:rsidRDefault="00E40075" w:rsidP="007C518A">
      <w:pPr>
        <w:pStyle w:val="Nadpis3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3853FC">
        <w:rPr>
          <w:rFonts w:ascii="Times New Roman" w:hAnsi="Times New Roman" w:cs="Times New Roman"/>
          <w:b/>
          <w:bCs/>
          <w:color w:val="auto"/>
        </w:rPr>
        <w:t>5. Příležitostné pohoštění a dary</w:t>
      </w:r>
    </w:p>
    <w:p w14:paraId="56E7E124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Vedoucí funkcionáři mohou poskytnout příležitostné pohoštění a dary významným osobám až do výše ročních limitů schválených orgánem OS a příslušnými orgány. Tyto limity činí:</w:t>
      </w:r>
    </w:p>
    <w:p w14:paraId="18B4F57A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pro předsedu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7500,- Kč</w:t>
      </w:r>
    </w:p>
    <w:p w14:paraId="599844CA" w14:textId="33EF2534" w:rsidR="00E40075" w:rsidRPr="001137CA" w:rsidRDefault="00E40075" w:rsidP="007C51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pro místopředsedu a tajemníka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6000,- Kč</w:t>
      </w:r>
      <w:r w:rsidRPr="001137CA">
        <w:rPr>
          <w:rFonts w:ascii="Times New Roman" w:hAnsi="Times New Roman" w:cs="Times New Roman"/>
          <w:sz w:val="24"/>
          <w:szCs w:val="24"/>
        </w:rPr>
        <w:tab/>
      </w:r>
    </w:p>
    <w:p w14:paraId="5E4C0CB0" w14:textId="4044A2CA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Podle potřeby mohou tito funkcionáři a pracovníci rozhodnout, aby v jejich zastoupení poskytl pohoštění nebo dar jiný, jimi ustanovený pracovník. Finanční prostředky pro tyto účely jsou ve schválené výši zajišťovány v rozpočtu OS. Dary a pozornosti poskytované z tohoto limitu, které je vhodné poskytnout významné osobě, při životním jubileu a podobných příležitostech, mohou činit maximálně 750,- Kč. Na dokladu o zakoupení se vždy uvede jméno a funkce osoby, které byl dar předán a při jaké příležitosti.</w:t>
      </w:r>
    </w:p>
    <w:p w14:paraId="268FB180" w14:textId="77777777" w:rsidR="00E40075" w:rsidRPr="00B679F7" w:rsidRDefault="00E40075" w:rsidP="00E40075">
      <w:pPr>
        <w:pStyle w:val="Nadpis3"/>
        <w:jc w:val="both"/>
        <w:rPr>
          <w:rFonts w:ascii="Times New Roman" w:hAnsi="Times New Roman" w:cs="Times New Roman"/>
          <w:b/>
          <w:bCs/>
          <w:color w:val="auto"/>
        </w:rPr>
      </w:pPr>
      <w:r w:rsidRPr="00B679F7">
        <w:rPr>
          <w:rFonts w:ascii="Times New Roman" w:hAnsi="Times New Roman" w:cs="Times New Roman"/>
          <w:b/>
          <w:bCs/>
          <w:color w:val="auto"/>
        </w:rPr>
        <w:t>6. Delegování funkcionářů a pracovníků</w:t>
      </w:r>
    </w:p>
    <w:p w14:paraId="7199551D" w14:textId="77777777" w:rsidR="00E40075" w:rsidRPr="00B679F7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31CAB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Funkcionářům a pracovníkům OS při jejich cestách do územních orgánů OS, na různá zasedání, konzultace atd., se hradí cestovní výlohy podle obecně platných předpisů o cestovních náhradách. Zúčtování se provádí na jednotném delegačním listě, evidovaném orgánem OS (viz. Směrnice č. 5 o používání služebních vozidel a č. 6 o používání soukromých vozidel).</w:t>
      </w:r>
    </w:p>
    <w:p w14:paraId="4F4F8B96" w14:textId="77777777" w:rsidR="00E40075" w:rsidRPr="001137CA" w:rsidRDefault="00E40075" w:rsidP="00E400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ACD90" w14:textId="77777777" w:rsidR="00E40075" w:rsidRPr="00B679F7" w:rsidRDefault="00E40075" w:rsidP="00E40075">
      <w:pPr>
        <w:pStyle w:val="Nadpis3"/>
        <w:jc w:val="both"/>
        <w:rPr>
          <w:rFonts w:ascii="Times New Roman" w:hAnsi="Times New Roman" w:cs="Times New Roman"/>
          <w:b/>
          <w:bCs/>
          <w:color w:val="auto"/>
        </w:rPr>
      </w:pPr>
      <w:r w:rsidRPr="00B679F7">
        <w:rPr>
          <w:rFonts w:ascii="Times New Roman" w:hAnsi="Times New Roman" w:cs="Times New Roman"/>
          <w:b/>
          <w:bCs/>
          <w:color w:val="auto"/>
        </w:rPr>
        <w:t>7. Publikace – časopisy</w:t>
      </w:r>
    </w:p>
    <w:p w14:paraId="689CDF82" w14:textId="77777777" w:rsidR="00E40075" w:rsidRPr="00B679F7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76207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 prostředků OS je možno nakupovat knihy, publikace, časopisy, příručky atd., které jsou potřebné pro běžnou a každodenní práci. Odběr denního tisku nemůže nahrazovat osobní potřebu funkcionářů a pracovníků OS.</w:t>
      </w:r>
    </w:p>
    <w:p w14:paraId="18B8A4A6" w14:textId="77777777" w:rsidR="00E40075" w:rsidRPr="001137CA" w:rsidRDefault="00E40075" w:rsidP="00E40075">
      <w:pPr>
        <w:pStyle w:val="Nadpis3"/>
        <w:jc w:val="both"/>
        <w:rPr>
          <w:rFonts w:ascii="Times New Roman" w:hAnsi="Times New Roman" w:cs="Times New Roman"/>
          <w:b/>
          <w:bCs/>
        </w:rPr>
      </w:pPr>
    </w:p>
    <w:p w14:paraId="7E9142AD" w14:textId="77777777" w:rsidR="00E40075" w:rsidRPr="001137CA" w:rsidRDefault="00E40075" w:rsidP="00E40075">
      <w:pPr>
        <w:pStyle w:val="Nadpis3"/>
        <w:jc w:val="both"/>
        <w:rPr>
          <w:rFonts w:ascii="Times New Roman" w:hAnsi="Times New Roman" w:cs="Times New Roman"/>
          <w:b/>
          <w:bCs/>
        </w:rPr>
      </w:pPr>
      <w:r w:rsidRPr="00B10E9B">
        <w:rPr>
          <w:rFonts w:ascii="Times New Roman" w:hAnsi="Times New Roman" w:cs="Times New Roman"/>
          <w:b/>
          <w:bCs/>
          <w:color w:val="auto"/>
        </w:rPr>
        <w:t>8. Při úmrtí funkcionáře nebo pracovníka OS</w:t>
      </w:r>
    </w:p>
    <w:p w14:paraId="25B7E6E7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1EFBB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 takovém případě je možno koupit kytici nebo věnec v ceně do 3000,- Kč.</w:t>
      </w:r>
    </w:p>
    <w:p w14:paraId="7FF69B2B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BB057" w14:textId="77777777" w:rsidR="00E40075" w:rsidRPr="00B10E9B" w:rsidRDefault="00E40075" w:rsidP="00E40075">
      <w:pPr>
        <w:pStyle w:val="Nadpis3"/>
        <w:jc w:val="both"/>
        <w:rPr>
          <w:rFonts w:ascii="Times New Roman" w:hAnsi="Times New Roman" w:cs="Times New Roman"/>
          <w:b/>
          <w:bCs/>
          <w:color w:val="auto"/>
        </w:rPr>
      </w:pPr>
      <w:r w:rsidRPr="00B10E9B">
        <w:rPr>
          <w:rFonts w:ascii="Times New Roman" w:hAnsi="Times New Roman" w:cs="Times New Roman"/>
          <w:b/>
          <w:bCs/>
          <w:color w:val="auto"/>
        </w:rPr>
        <w:t>9. Mezinárodní styk</w:t>
      </w:r>
    </w:p>
    <w:p w14:paraId="7F98CCD9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75527" w14:textId="24260942" w:rsidR="00E40075" w:rsidRPr="001137CA" w:rsidRDefault="00E40075" w:rsidP="007C51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Mezinárodní styky OS zabezpečuje centrála OS podle plánu mezinárodních styků.</w:t>
      </w:r>
    </w:p>
    <w:p w14:paraId="35AE983B" w14:textId="1AC9387F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Současně mezinárodní styky zabezpečuje příslušný orgán OS reprezentovaný jeho předsedou.</w:t>
      </w:r>
    </w:p>
    <w:p w14:paraId="1A72C34F" w14:textId="348923A6" w:rsidR="00E40075" w:rsidRPr="001137CA" w:rsidRDefault="00E40075" w:rsidP="007C51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Na tyto styky se sestavuje rozpočet, který je součástí rozpočtů OS a příslušných orgánů OS a ostatních organizací OS, ze kterého je zřejmé, které výdaje budou hrazeny a jak.</w:t>
      </w:r>
    </w:p>
    <w:p w14:paraId="13AE1FF6" w14:textId="3C5F510F" w:rsidR="00E40075" w:rsidRPr="001137CA" w:rsidRDefault="00E40075" w:rsidP="007C51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Zahraniční hosté se pro účely finančního zabezpečení jejich pobytu v ČR, rozdělují takto:</w:t>
      </w:r>
    </w:p>
    <w:p w14:paraId="1A0CD92A" w14:textId="77777777" w:rsidR="00E40075" w:rsidRPr="001137CA" w:rsidRDefault="00E40075" w:rsidP="00E400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Předsedové, místopředsedové a tajemníci mezinárodních organizací a odborových ústředen, předsedové, generální tajemníci a tajemníci ústředních výborů odborových svazů.</w:t>
      </w:r>
    </w:p>
    <w:p w14:paraId="79F3EDF5" w14:textId="77777777" w:rsidR="00E40075" w:rsidRPr="001137CA" w:rsidRDefault="00E40075" w:rsidP="00E400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Ostatní odboroví funkcionáři a pracovníci orgánů odborových svazů a zařízení.</w:t>
      </w:r>
    </w:p>
    <w:p w14:paraId="1DFCB7B5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4E53E" w14:textId="379AFA4D" w:rsidR="00E40075" w:rsidRPr="001137CA" w:rsidRDefault="00E40075" w:rsidP="007C51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Stravování je během celé akce zabezpečováno, dle schváleného předběžného rozpočtu, příslušným orgánem OS, za maximálního dodržování hospodárnosti při využívání finančních prostředků, s přihlédnutím na dané možnosti.</w:t>
      </w:r>
    </w:p>
    <w:p w14:paraId="752C9A4C" w14:textId="4F81330A" w:rsidR="00E40075" w:rsidRPr="001137CA" w:rsidRDefault="00E40075" w:rsidP="007C51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Při příletu a odletu delegace se na letišti poskytne pohoštění do výše:</w:t>
      </w:r>
    </w:p>
    <w:p w14:paraId="4B2847F3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A)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350,- Kč</w:t>
      </w:r>
    </w:p>
    <w:p w14:paraId="635D164F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B)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300,- Kč</w:t>
      </w:r>
    </w:p>
    <w:p w14:paraId="052DB729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60AA8" w14:textId="6D050F3B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Zahraničním delegátům je možno poskytnout pohoštění ještě na pokoji</w:t>
      </w:r>
      <w:r w:rsidR="007C518A" w:rsidRPr="001137CA">
        <w:rPr>
          <w:rFonts w:ascii="Times New Roman" w:hAnsi="Times New Roman" w:cs="Times New Roman"/>
          <w:sz w:val="24"/>
          <w:szCs w:val="24"/>
        </w:rPr>
        <w:t>,</w:t>
      </w:r>
      <w:r w:rsidRPr="001137CA">
        <w:rPr>
          <w:rFonts w:ascii="Times New Roman" w:hAnsi="Times New Roman" w:cs="Times New Roman"/>
          <w:sz w:val="24"/>
          <w:szCs w:val="24"/>
        </w:rPr>
        <w:t xml:space="preserve"> a to do výše:</w:t>
      </w:r>
    </w:p>
    <w:p w14:paraId="6F737B9C" w14:textId="77777777" w:rsidR="00E40075" w:rsidRPr="001137CA" w:rsidRDefault="00E40075" w:rsidP="007C51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A)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350,- Kč</w:t>
      </w:r>
    </w:p>
    <w:p w14:paraId="3B23453A" w14:textId="0F738369" w:rsidR="00E40075" w:rsidRPr="001137CA" w:rsidRDefault="00E40075" w:rsidP="007C51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B)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300,- Kč</w:t>
      </w:r>
    </w:p>
    <w:p w14:paraId="1757D45F" w14:textId="58E38F59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Zahraničním delegátům je možno vyplatit kapesné, a to ve výši:</w:t>
      </w:r>
    </w:p>
    <w:p w14:paraId="1F7B0779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A)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600,- Kč na osobu a den</w:t>
      </w:r>
    </w:p>
    <w:p w14:paraId="4DC67317" w14:textId="2CFF1CE1" w:rsidR="00E40075" w:rsidRPr="001137CA" w:rsidRDefault="00E40075" w:rsidP="007C51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- u kategorie B) 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500,- Kč na osobu a den</w:t>
      </w:r>
    </w:p>
    <w:p w14:paraId="3D5B0730" w14:textId="35BDE09A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Dále je možno věnovat delegátům věcný upomínkový předmět, a to do výše:</w:t>
      </w:r>
    </w:p>
    <w:p w14:paraId="682F95E6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A)</w:t>
      </w:r>
      <w:r w:rsidRPr="001137CA">
        <w:rPr>
          <w:rFonts w:ascii="Times New Roman" w:hAnsi="Times New Roman" w:cs="Times New Roman"/>
          <w:sz w:val="24"/>
          <w:szCs w:val="24"/>
        </w:rPr>
        <w:tab/>
        <w:t xml:space="preserve">         1900,- Kč </w:t>
      </w:r>
    </w:p>
    <w:p w14:paraId="1FBCE42B" w14:textId="28A542CE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B)</w:t>
      </w:r>
      <w:r w:rsidRPr="001137CA">
        <w:rPr>
          <w:rFonts w:ascii="Times New Roman" w:hAnsi="Times New Roman" w:cs="Times New Roman"/>
          <w:sz w:val="24"/>
          <w:szCs w:val="24"/>
        </w:rPr>
        <w:tab/>
        <w:t xml:space="preserve">         1800,- Kč</w:t>
      </w:r>
    </w:p>
    <w:p w14:paraId="47E05AD1" w14:textId="0212DC97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Kapesné ani věcné upomínkové dary nelze poskytnout účastníkům průjezdních turistických zájezdů.</w:t>
      </w:r>
      <w:r w:rsidRPr="001137CA">
        <w:rPr>
          <w:rFonts w:ascii="Times New Roman" w:hAnsi="Times New Roman" w:cs="Times New Roman"/>
          <w:sz w:val="24"/>
          <w:szCs w:val="24"/>
        </w:rPr>
        <w:tab/>
      </w:r>
    </w:p>
    <w:p w14:paraId="420DA468" w14:textId="6700AA49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Výdaje na ubytování, dopravné, jízdné, kulturní program, drobné služby atd. se hradí ve skutečné výši, na základě dokladu a v souladu s rozpočtem akce. Pokud nebylo možno získat doklad, vyhotoví doprovod delegace soupis podle druhu a částek. Denní částka nesmí překročit 360,- Kč za celou delegaci.</w:t>
      </w:r>
    </w:p>
    <w:p w14:paraId="78A2B216" w14:textId="1F918E02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Nadváhu zavazadel nad 20 kg je možné hradit pouze v případech do 10 kg nadváhy. Nad tuto hranici si úhradu zabezpečí delegát sám. Plná nadváha se hradí pouze za delegáty, kteří s sebou vezou schválenou hmotnou pomoc.</w:t>
      </w:r>
    </w:p>
    <w:p w14:paraId="1496DEF8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Tlumočníkovi a dalším externím pracovníkům přísluší odměna dle platných předpisů.</w:t>
      </w:r>
    </w:p>
    <w:p w14:paraId="142B69E6" w14:textId="2E01B440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Vyslané delegace OS do zahraničí – předání věcných darů do výše</w:t>
      </w:r>
    </w:p>
    <w:p w14:paraId="608A659C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A)</w:t>
      </w:r>
      <w:r w:rsidRPr="001137CA">
        <w:rPr>
          <w:rFonts w:ascii="Times New Roman" w:hAnsi="Times New Roman" w:cs="Times New Roman"/>
          <w:sz w:val="24"/>
          <w:szCs w:val="24"/>
        </w:rPr>
        <w:tab/>
        <w:t xml:space="preserve">          1500,- Kč</w:t>
      </w:r>
    </w:p>
    <w:p w14:paraId="2CB26BAB" w14:textId="126CC6B5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- u kategorie B) </w:t>
      </w:r>
      <w:r w:rsidRPr="001137CA">
        <w:rPr>
          <w:rFonts w:ascii="Times New Roman" w:hAnsi="Times New Roman" w:cs="Times New Roman"/>
          <w:sz w:val="24"/>
          <w:szCs w:val="24"/>
        </w:rPr>
        <w:tab/>
        <w:t xml:space="preserve">          1300,- Kč</w:t>
      </w:r>
    </w:p>
    <w:p w14:paraId="51652780" w14:textId="720FBDDB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Při návštěvě více orgánů OS nebo závodů lze hodnotu věcných darů zvýšit o částky do výše:</w:t>
      </w:r>
    </w:p>
    <w:p w14:paraId="30A93178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A)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800,- Kč</w:t>
      </w:r>
    </w:p>
    <w:p w14:paraId="65DB8582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u kategorie B)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500,- Kč</w:t>
      </w:r>
    </w:p>
    <w:p w14:paraId="319DBFEB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A3181" w14:textId="60F36BEC" w:rsidR="00E40075" w:rsidRPr="001137CA" w:rsidRDefault="00E40075" w:rsidP="007C51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Delegaci OS, která se v zahraničí účastní sjezdu zahraničních odborových ústředen, delegaci k významným oslavám atd., se navíc stanoví limit pro kolektivní dar, podle povahy důležitosti a složení delegace do výše:</w:t>
      </w:r>
      <w:r w:rsidRPr="001137CA">
        <w:rPr>
          <w:rFonts w:ascii="Times New Roman" w:hAnsi="Times New Roman" w:cs="Times New Roman"/>
          <w:sz w:val="24"/>
          <w:szCs w:val="24"/>
        </w:rPr>
        <w:tab/>
      </w:r>
    </w:p>
    <w:p w14:paraId="613BF7E1" w14:textId="75803631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 xml:space="preserve">                  1000,- Kč</w:t>
      </w:r>
    </w:p>
    <w:p w14:paraId="54A15977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Náhrady cestovních výdajů při cestách funkcionářů a pracovníků OS se řídí zákonem č. 262/2006 Sb., zákoník práce. Nepoužitá záloha se vrací útvaru OS nebo příslušnému orgánu OS, bez poskytnutí protihodnoty.</w:t>
      </w:r>
    </w:p>
    <w:p w14:paraId="4CF20531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E1645" w14:textId="77777777" w:rsidR="00E40075" w:rsidRPr="00B10E9B" w:rsidRDefault="00E40075" w:rsidP="00E40075">
      <w:pPr>
        <w:pStyle w:val="Nadpis3"/>
        <w:jc w:val="both"/>
        <w:rPr>
          <w:rFonts w:ascii="Times New Roman" w:hAnsi="Times New Roman" w:cs="Times New Roman"/>
          <w:b/>
          <w:bCs/>
          <w:color w:val="auto"/>
        </w:rPr>
      </w:pPr>
      <w:r w:rsidRPr="00B10E9B">
        <w:rPr>
          <w:rFonts w:ascii="Times New Roman" w:hAnsi="Times New Roman" w:cs="Times New Roman"/>
          <w:b/>
          <w:bCs/>
          <w:color w:val="auto"/>
        </w:rPr>
        <w:t>10. Ostatní výdaje na činnost OS</w:t>
      </w:r>
    </w:p>
    <w:p w14:paraId="46693D5E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97DED" w14:textId="2CBE3BC1" w:rsidR="00E40075" w:rsidRPr="001137CA" w:rsidRDefault="00E40075" w:rsidP="004243FC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Součástí výdajů OS jsou dále:</w:t>
      </w:r>
    </w:p>
    <w:p w14:paraId="68A0DD43" w14:textId="77777777" w:rsidR="00E40075" w:rsidRPr="001137CA" w:rsidRDefault="00E40075" w:rsidP="00E40075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mzdy funkcionářů a pracovníků a náhrady mezd v souladu s platnými mzdovými předpisy a schválenou systemizací.</w:t>
      </w:r>
    </w:p>
    <w:p w14:paraId="7E555064" w14:textId="77777777" w:rsidR="00E40075" w:rsidRPr="001137CA" w:rsidRDefault="00E40075" w:rsidP="00E40075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hospodářsko-správní výdaje, tj. výdaje spojené s řízením a správou OS. Mezi tyto patří výdaje na: 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</w:p>
    <w:p w14:paraId="29FA129A" w14:textId="77777777" w:rsidR="00E40075" w:rsidRPr="001137CA" w:rsidRDefault="00E40075" w:rsidP="00E17399">
      <w:pPr>
        <w:spacing w:line="240" w:lineRule="auto"/>
        <w:ind w:left="24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a) kancelářské potřeby atd.</w:t>
      </w:r>
    </w:p>
    <w:p w14:paraId="79A86499" w14:textId="77777777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b) nájemné, služby, energie atd.</w:t>
      </w:r>
    </w:p>
    <w:p w14:paraId="4C284CCC" w14:textId="77777777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c) náklady na spoje, telekomunikační služby atd.</w:t>
      </w:r>
    </w:p>
    <w:p w14:paraId="41171AD5" w14:textId="77777777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d) ostatní služby (tisk, kopírování atd.)</w:t>
      </w:r>
    </w:p>
    <w:p w14:paraId="2E6D265C" w14:textId="77777777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e) opravy, udržování atd.</w:t>
      </w:r>
    </w:p>
    <w:p w14:paraId="2C656E1E" w14:textId="77777777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f) materiál, čistící potřeby atd.</w:t>
      </w:r>
    </w:p>
    <w:p w14:paraId="4A3E2E71" w14:textId="77777777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g) pojistné, poplatky, daně atd.</w:t>
      </w:r>
    </w:p>
    <w:p w14:paraId="4E889212" w14:textId="77777777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h) nákup vybavení do výše 1% rozpočtových nákladů</w:t>
      </w:r>
    </w:p>
    <w:p w14:paraId="6858A164" w14:textId="77777777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i) náklady na výpočetní techniku</w:t>
      </w:r>
    </w:p>
    <w:p w14:paraId="143609F7" w14:textId="15635A98" w:rsidR="00E40075" w:rsidRPr="001137CA" w:rsidRDefault="00E40075" w:rsidP="00E17399">
      <w:pPr>
        <w:spacing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j) další výdaje nutné pro činnost OS</w:t>
      </w:r>
    </w:p>
    <w:p w14:paraId="7829014C" w14:textId="77777777" w:rsidR="00E40075" w:rsidRPr="001137CA" w:rsidRDefault="00E40075" w:rsidP="00E1739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-   příspěvky odborovým centrálám.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</w:p>
    <w:p w14:paraId="5823C621" w14:textId="77777777" w:rsidR="00E40075" w:rsidRPr="003853FC" w:rsidRDefault="00E40075" w:rsidP="00E17399">
      <w:pPr>
        <w:pStyle w:val="Nadpis3"/>
        <w:spacing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3853FC">
        <w:rPr>
          <w:rFonts w:ascii="Times New Roman" w:hAnsi="Times New Roman" w:cs="Times New Roman"/>
          <w:b/>
          <w:bCs/>
          <w:color w:val="auto"/>
        </w:rPr>
        <w:t>11. Společné akce</w:t>
      </w:r>
    </w:p>
    <w:p w14:paraId="6F74D433" w14:textId="77777777" w:rsidR="00E40075" w:rsidRPr="003853FC" w:rsidRDefault="00E40075" w:rsidP="00E17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991FD" w14:textId="044533D5" w:rsidR="00E40075" w:rsidRPr="001137CA" w:rsidRDefault="00E40075" w:rsidP="00E173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OS, příslušné orgány OS, ZO nebo ÚO mohou poskytnout finanční příspěvek orgánu nebo organizaci na kulturně výchovné, sportovní a jiné akce, je-li jejich spolupořadatelem a vyhlašovatelem.</w:t>
      </w:r>
    </w:p>
    <w:p w14:paraId="139C2664" w14:textId="6DE21DFC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Tyto akce se konají na základě rozhodnutí užšího vedení orgánu OS, v souladu s finančními možnostmi ročního rozpočtu OS a příslušných odborových organizací, na podkladě dohod uzavřených s jinými organizacemi. Příspěvek bude poskytnut pouze za předpokladu, že se ostatní zúčastněné orgány nebo organizace na těchto akcích rovněž finančně podílejí.</w:t>
      </w:r>
    </w:p>
    <w:p w14:paraId="1BB60D27" w14:textId="16A541D0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Při poskytnutí příspěvku bude přihlíženo k účelnosti a hospodárnosti jeho využití.</w:t>
      </w:r>
    </w:p>
    <w:p w14:paraId="0EDF162D" w14:textId="5CDA8660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 dohodách o poskytnutí příspěvku bude konkrétně stanovena účast OS a ostatních spolupořadatelů, způsob zúčtování nákladů a bude v ní sjednána i eventuální záloha na akci.</w:t>
      </w:r>
    </w:p>
    <w:p w14:paraId="1F4059A1" w14:textId="46620B75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Kromě společně organizovaných akcí může OS, při některých mimořádných kulturních, sportovních a jiných akcích, předat věcnou cenu OS. O její hodnotě rozhodne vedoucí funkcionář OS nebo příslušného orgánu OS.</w:t>
      </w:r>
    </w:p>
    <w:p w14:paraId="02BB2658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Pro účast na videokonferencích je stanoven paušál ve výši 1 300 Kč.</w:t>
      </w:r>
    </w:p>
    <w:p w14:paraId="60BAC1ED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E97A2" w14:textId="77777777" w:rsidR="00E40075" w:rsidRPr="00CF7249" w:rsidRDefault="00E40075" w:rsidP="00E40075">
      <w:pPr>
        <w:pStyle w:val="Nadpis3"/>
        <w:jc w:val="both"/>
        <w:rPr>
          <w:rFonts w:ascii="Times New Roman" w:hAnsi="Times New Roman" w:cs="Times New Roman"/>
          <w:b/>
          <w:bCs/>
          <w:color w:val="auto"/>
        </w:rPr>
      </w:pPr>
      <w:r w:rsidRPr="00CF7249">
        <w:rPr>
          <w:rFonts w:ascii="Times New Roman" w:hAnsi="Times New Roman" w:cs="Times New Roman"/>
          <w:b/>
          <w:bCs/>
          <w:color w:val="auto"/>
        </w:rPr>
        <w:t>12. Dotace základním nebo územním organizacím</w:t>
      </w:r>
    </w:p>
    <w:p w14:paraId="7FFC2054" w14:textId="77777777" w:rsidR="00E40075" w:rsidRPr="00CF7249" w:rsidRDefault="00E40075" w:rsidP="00E400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27BC" w14:textId="0452DA8B" w:rsidR="00E40075" w:rsidRPr="001137CA" w:rsidRDefault="00E40075" w:rsidP="00E17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Dotace ZO nebo ÚO budou poskytovány z prostředků běžného rozpočtu pouze pokud to finanční situace OS umožní a pokud situace organizace neumožňuje finančně zabezpečit její činnost. Žádost o tuto dotaci bude předložena na schváleném tiskopise (viz. Příloha č. 3 ).</w:t>
      </w:r>
    </w:p>
    <w:p w14:paraId="7996A79C" w14:textId="77777777" w:rsidR="00E17399" w:rsidRPr="00CF7249" w:rsidRDefault="00E17399" w:rsidP="00E17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68115" w14:textId="0B808595" w:rsidR="00E40075" w:rsidRPr="00CF7249" w:rsidRDefault="00E40075" w:rsidP="00E17399">
      <w:pPr>
        <w:pStyle w:val="Nadpis3"/>
        <w:jc w:val="both"/>
        <w:rPr>
          <w:rFonts w:ascii="Times New Roman" w:hAnsi="Times New Roman" w:cs="Times New Roman"/>
          <w:b/>
          <w:bCs/>
          <w:color w:val="auto"/>
        </w:rPr>
      </w:pPr>
      <w:r w:rsidRPr="00CF7249">
        <w:rPr>
          <w:rFonts w:ascii="Times New Roman" w:hAnsi="Times New Roman" w:cs="Times New Roman"/>
          <w:b/>
          <w:bCs/>
          <w:color w:val="auto"/>
        </w:rPr>
        <w:t xml:space="preserve">13. Pravomoci vedoucích funkcionářů a pracovníků OS při rozhodování o hospodaření s finančními prostředky OS </w:t>
      </w:r>
    </w:p>
    <w:p w14:paraId="5C916198" w14:textId="09C3A6F7" w:rsidR="00E17399" w:rsidRPr="00CF7249" w:rsidRDefault="00E17399" w:rsidP="00E17399">
      <w:pPr>
        <w:rPr>
          <w:rFonts w:ascii="Times New Roman" w:hAnsi="Times New Roman" w:cs="Times New Roman"/>
          <w:sz w:val="24"/>
          <w:szCs w:val="24"/>
        </w:rPr>
      </w:pPr>
      <w:r w:rsidRPr="00CF724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6A1152" w14:textId="7C52773D" w:rsidR="00E40075" w:rsidRPr="001137CA" w:rsidRDefault="00E17399" w:rsidP="00E1739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0075" w:rsidRPr="001137CA">
        <w:rPr>
          <w:rFonts w:ascii="Times New Roman" w:hAnsi="Times New Roman" w:cs="Times New Roman"/>
          <w:sz w:val="24"/>
          <w:szCs w:val="24"/>
        </w:rPr>
        <w:t>Základní pravomoc v otázkách hospodaření OS přísluší volenému orgánu OS.</w:t>
      </w:r>
    </w:p>
    <w:p w14:paraId="771F043A" w14:textId="02B5662F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Pro operativní zabezpečení činnosti orgánu OS se zmocňují vedoucí funkcionáři nebo pracovníci k některým dispozicím s finančními prostředky a majetkem OS. Tyto pravomoci jsou uvedeny v příloze č. 1</w:t>
      </w:r>
    </w:p>
    <w:p w14:paraId="7BF21A08" w14:textId="041DD8D8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 dotacích z rezervního fondu rozhoduje Výkonný výbor OS.</w:t>
      </w:r>
    </w:p>
    <w:p w14:paraId="7C73532D" w14:textId="081479B1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Rozhodnutí příslušného funkcionáře nebo pracovníka, oprávněného ke schvalování výdajů, musí být jednoznačné a potvrzeno vlastnoručním podpisem na účetním dokladu nebo jeho příloze (viz. Oběh dokladů).</w:t>
      </w:r>
    </w:p>
    <w:p w14:paraId="29186F98" w14:textId="148D2DA5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 dobu nepřítomnosti příslušného funkcionáře, oprávněného schvalovat výdaje, přechází tato pravomoc na zastupujícího funkcionáře nebo pracovníka.</w:t>
      </w:r>
    </w:p>
    <w:p w14:paraId="297DD27E" w14:textId="77777777" w:rsidR="00E40075" w:rsidRPr="001137CA" w:rsidRDefault="00E40075" w:rsidP="00E40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Pokud byl výdaj schválen rozhodnutím příslušného orgánu OS, musí být na účetním dokladu uvedeno odvolání na toto rozhodnutí.</w:t>
      </w:r>
    </w:p>
    <w:p w14:paraId="5B00EF0F" w14:textId="77777777" w:rsidR="00E40075" w:rsidRPr="00CF7249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FF0A2" w14:textId="77777777" w:rsidR="00E40075" w:rsidRPr="00CF7249" w:rsidRDefault="00E40075" w:rsidP="00E40075">
      <w:pPr>
        <w:pStyle w:val="Nadpis3"/>
        <w:jc w:val="both"/>
        <w:rPr>
          <w:rFonts w:ascii="Times New Roman" w:hAnsi="Times New Roman" w:cs="Times New Roman"/>
          <w:b/>
          <w:bCs/>
          <w:color w:val="auto"/>
        </w:rPr>
      </w:pPr>
      <w:r w:rsidRPr="00CF7249">
        <w:rPr>
          <w:rFonts w:ascii="Times New Roman" w:hAnsi="Times New Roman" w:cs="Times New Roman"/>
          <w:b/>
          <w:bCs/>
          <w:color w:val="auto"/>
        </w:rPr>
        <w:t>14. Účetnictví</w:t>
      </w:r>
    </w:p>
    <w:p w14:paraId="231F5D0E" w14:textId="77777777" w:rsidR="00E40075" w:rsidRPr="001137CA" w:rsidRDefault="00E40075" w:rsidP="00E40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ED4CE" w14:textId="071CDFED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Účetnictví v OS a odborových organizacích zajišťuje sledování stavu hospodářských prostředků OS a odborových organizací a jejich pohybu, dává přehled o zdrojích a jejich hospodárném využívání, slouží k ochraně společného vlastnictví odborového majetku a k zamezení neoprávněného vydávání hospodářských prostředků. </w:t>
      </w:r>
    </w:p>
    <w:p w14:paraId="53D2C46E" w14:textId="27341DA2" w:rsidR="00E40075" w:rsidRPr="001137CA" w:rsidRDefault="00E40075" w:rsidP="00E173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Musí být vedeno tak, aby sloužilo orgánu OS, ale i potřebám celého OS. Účetnictví je vedeno dle podvojné účetní osnovy platné pro OS a směrnic k ní vypracovaných. Při vlastním vedení účetnictví se orgán OS řídí zákonem o účetnictví č. 563/1991 Sb., účtovou osnovu a postupy účtování pro politické strany, hnutí, občanská sdružení a jiné nevýdělečné organizace dle vyhlášky č. 471/2008 Sb. a českými účetními standardy</w:t>
      </w:r>
      <w:r w:rsidR="00E17399" w:rsidRPr="001137CA">
        <w:rPr>
          <w:rFonts w:ascii="Times New Roman" w:hAnsi="Times New Roman" w:cs="Times New Roman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sz w:val="24"/>
          <w:szCs w:val="24"/>
        </w:rPr>
        <w:t>včetně vnitřních směrnic a oběhu dokladů OSPZV – ASO ČR</w:t>
      </w:r>
      <w:r w:rsidR="00E17399" w:rsidRPr="001137CA">
        <w:rPr>
          <w:rFonts w:ascii="Times New Roman" w:hAnsi="Times New Roman" w:cs="Times New Roman"/>
          <w:sz w:val="24"/>
          <w:szCs w:val="24"/>
        </w:rPr>
        <w:t>.</w:t>
      </w:r>
    </w:p>
    <w:p w14:paraId="57C69304" w14:textId="15619BE8" w:rsidR="00E40075" w:rsidRPr="001137CA" w:rsidRDefault="00E40075" w:rsidP="00E17399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potřeby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účetnictví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bankovních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operací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OSPZV – ASO ČR 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používat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internetové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bankovnictví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>.</w:t>
      </w:r>
    </w:p>
    <w:p w14:paraId="7802DF3C" w14:textId="77777777" w:rsidR="00E40075" w:rsidRPr="001137CA" w:rsidRDefault="00E40075" w:rsidP="00E40075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7FC0F9FA" w14:textId="19072718" w:rsidR="00E40075" w:rsidRDefault="00E40075" w:rsidP="00E17399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 xml:space="preserve">Tato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směrnice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nabývá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účinnosti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schválením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 VV OSPZV – ASO ČR </w:t>
      </w:r>
      <w:proofErr w:type="spellStart"/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dne</w:t>
      </w:r>
      <w:proofErr w:type="spellEnd"/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22. 9. 2020</w:t>
      </w:r>
      <w:r w:rsidRPr="001137C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</w:t>
      </w:r>
      <w:r w:rsidRPr="001137C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současně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ruší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platnost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směrnice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schválené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dne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11. 10. 2016</w:t>
      </w:r>
    </w:p>
    <w:p w14:paraId="42737E3D" w14:textId="63BEBEAD" w:rsidR="004243FC" w:rsidRDefault="004243FC" w:rsidP="00E17399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27A5EEDB" w14:textId="23C912A4" w:rsidR="004243FC" w:rsidRDefault="004243FC" w:rsidP="00E17399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73DCD133" w14:textId="77777777" w:rsidR="004243FC" w:rsidRPr="001137CA" w:rsidRDefault="004243FC" w:rsidP="00E17399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092E7F71" w14:textId="435B434F" w:rsidR="00E40075" w:rsidRPr="001137CA" w:rsidRDefault="00E40075" w:rsidP="00E17399">
      <w:pPr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26C52BBE" w14:textId="1F31F316" w:rsidR="00E40075" w:rsidRPr="001137CA" w:rsidRDefault="00E40075" w:rsidP="00E173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Pravomoci vedoucích funkcionářů a pracovníků Odborového svazu pracovníků zemědělství a výživy –Asociace svobodných odborů České republiky v otázkách hospodaření s finančními prostředky OS a jeho majetkem.</w:t>
      </w:r>
    </w:p>
    <w:p w14:paraId="752BCDAB" w14:textId="77777777" w:rsidR="00E40075" w:rsidRPr="001137CA" w:rsidRDefault="00E40075" w:rsidP="00E400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Zavazovat se jménem odborového svazu na základě právní subjektivity:</w:t>
      </w:r>
    </w:p>
    <w:p w14:paraId="712C2AD9" w14:textId="77777777" w:rsidR="00E40075" w:rsidRPr="001137CA" w:rsidRDefault="00E40075" w:rsidP="00E40075">
      <w:pPr>
        <w:rPr>
          <w:rFonts w:ascii="Times New Roman" w:hAnsi="Times New Roman" w:cs="Times New Roman"/>
          <w:sz w:val="24"/>
          <w:szCs w:val="24"/>
        </w:rPr>
      </w:pPr>
    </w:p>
    <w:p w14:paraId="0840FED0" w14:textId="1994ECCD" w:rsidR="00E40075" w:rsidRPr="001137CA" w:rsidRDefault="00E40075" w:rsidP="00F0522A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Rozhodnout o výši:</w:t>
      </w:r>
    </w:p>
    <w:p w14:paraId="099D7476" w14:textId="4E0D565E" w:rsidR="00F0522A" w:rsidRPr="001137CA" w:rsidRDefault="00F0522A" w:rsidP="00F0522A">
      <w:pPr>
        <w:pStyle w:val="Odstavecseseznamem"/>
        <w:numPr>
          <w:ilvl w:val="0"/>
          <w:numId w:val="20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darů pro delegace v mezinárodním styku – dle směrnic          předseda</w:t>
      </w:r>
    </w:p>
    <w:p w14:paraId="70B7454A" w14:textId="084BBC3F" w:rsidR="00F0522A" w:rsidRPr="001137CA" w:rsidRDefault="00F0522A" w:rsidP="00F0522A">
      <w:pPr>
        <w:pStyle w:val="Odstavecseseznamem"/>
        <w:numPr>
          <w:ilvl w:val="0"/>
          <w:numId w:val="20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darů při kulturních a sportovních soutěžích a akcích               předseda</w:t>
      </w:r>
    </w:p>
    <w:p w14:paraId="5C816EF0" w14:textId="6EF7A2A4" w:rsidR="00F0522A" w:rsidRPr="001137CA" w:rsidRDefault="00F0522A" w:rsidP="00F0522A">
      <w:pPr>
        <w:pStyle w:val="Odstavecseseznamem"/>
        <w:numPr>
          <w:ilvl w:val="0"/>
          <w:numId w:val="20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hodnoty občerstvení nebo stravování a pohoštění – do výše</w:t>
      </w:r>
    </w:p>
    <w:p w14:paraId="2D276D7B" w14:textId="24484B37" w:rsidR="00F0522A" w:rsidRPr="001137CA" w:rsidRDefault="00F0522A" w:rsidP="00F0522A">
      <w:pPr>
        <w:pStyle w:val="Odstavecseseznamem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schválených limitů                                                                    předseda, místopředseda</w:t>
      </w:r>
    </w:p>
    <w:p w14:paraId="014D32AB" w14:textId="10B1C874" w:rsidR="00F0522A" w:rsidRPr="001137CA" w:rsidRDefault="00F0522A" w:rsidP="00F0522A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Schvalovat provozní výdaje</w:t>
      </w:r>
    </w:p>
    <w:p w14:paraId="0F63BD65" w14:textId="10A5810D" w:rsidR="00F0522A" w:rsidRPr="001137CA" w:rsidRDefault="00F0522A" w:rsidP="00F0522A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U výdajů jmenovitě schválených v rozpočtu orgánem OS       předseda, místopředseda</w:t>
      </w:r>
    </w:p>
    <w:p w14:paraId="3854969B" w14:textId="20DF72B3" w:rsidR="00F0522A" w:rsidRPr="001137CA" w:rsidRDefault="00F0522A" w:rsidP="00F0522A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U výdajů schválených v rozpočtu globální částkou nebo         místopředseda do výše</w:t>
      </w:r>
    </w:p>
    <w:p w14:paraId="773A92AF" w14:textId="07889A03" w:rsidR="00F0522A" w:rsidRPr="001137CA" w:rsidRDefault="00F0522A" w:rsidP="00F0522A">
      <w:pPr>
        <w:pStyle w:val="Odstavecseseznamem"/>
        <w:spacing w:after="0" w:line="360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 rozpočtové rezervě                                                                     30 000 Kč</w:t>
      </w:r>
    </w:p>
    <w:p w14:paraId="287692C0" w14:textId="77777777" w:rsidR="00F0522A" w:rsidRPr="001137CA" w:rsidRDefault="00F0522A" w:rsidP="00E1739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předseda do výše </w:t>
      </w:r>
    </w:p>
    <w:p w14:paraId="045BE9EE" w14:textId="708ADAA5" w:rsidR="00F0522A" w:rsidRPr="001137CA" w:rsidRDefault="00F0522A" w:rsidP="004243F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50 000 Kč</w:t>
      </w:r>
    </w:p>
    <w:p w14:paraId="7A82DD2B" w14:textId="77777777" w:rsidR="00FC69CB" w:rsidRPr="001137CA" w:rsidRDefault="00F0522A" w:rsidP="00F0522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Disponovat</w:t>
      </w:r>
    </w:p>
    <w:p w14:paraId="04BA24AD" w14:textId="1058F28A" w:rsidR="00FC69CB" w:rsidRPr="001137CA" w:rsidRDefault="00FC69CB" w:rsidP="00FC69C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5D482A" w14:textId="06BAE03A" w:rsidR="00FC69CB" w:rsidRPr="001137CA" w:rsidRDefault="00FC69CB" w:rsidP="00FC69CB">
      <w:pPr>
        <w:ind w:left="360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S finančními prostředky na běžných účtech vedených peněžními       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předseda,místopředseda</w:t>
      </w:r>
      <w:proofErr w:type="spellEnd"/>
    </w:p>
    <w:p w14:paraId="4A38C525" w14:textId="1A043B1D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ústavy (vždy dvě osoby společně                                                          + další určený statutární</w:t>
      </w:r>
    </w:p>
    <w:p w14:paraId="2F5C8534" w14:textId="32E4A4FD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zástupce orgánu</w:t>
      </w:r>
    </w:p>
    <w:p w14:paraId="089A538F" w14:textId="238439AB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22A508C0" w14:textId="7BC14FD6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Tyto pravomoci se plně vztahují na příslušné orgány OS a jejich představitele, na základě hierarchie funkcí.</w:t>
      </w:r>
    </w:p>
    <w:p w14:paraId="4220B67C" w14:textId="7C05999F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DE35C26" w14:textId="1FC9CDE7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Schváleno VVOS dne 22. 9. 2020</w:t>
      </w:r>
    </w:p>
    <w:p w14:paraId="6F75A1F1" w14:textId="0ED29B6E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40A18E9F" w14:textId="1349A5FB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B715957" w14:textId="19F2E15B" w:rsidR="00FC69CB" w:rsidRDefault="00FC69CB" w:rsidP="0042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BC2BD0" w14:textId="6EE9968A" w:rsidR="004243FC" w:rsidRDefault="004243FC" w:rsidP="0042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10D05" w14:textId="649D270C" w:rsidR="004243FC" w:rsidRDefault="004243FC" w:rsidP="0042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FD3F8" w14:textId="77777777" w:rsidR="004243FC" w:rsidRPr="001137CA" w:rsidRDefault="004243FC" w:rsidP="0042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C9503" w14:textId="272D8BFA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195FC147" w14:textId="4AB6E015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1137CA"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p w14:paraId="64BF5FB1" w14:textId="1CC6EFE1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D57C4" w14:textId="6F7BF682" w:rsidR="00FC69CB" w:rsidRPr="001137CA" w:rsidRDefault="00FC69CB" w:rsidP="00FC69CB">
      <w:pPr>
        <w:spacing w:line="36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7CA">
        <w:rPr>
          <w:rFonts w:ascii="Times New Roman" w:hAnsi="Times New Roman" w:cs="Times New Roman"/>
          <w:b/>
          <w:bCs/>
          <w:sz w:val="24"/>
          <w:szCs w:val="24"/>
        </w:rPr>
        <w:t>DOHODA</w:t>
      </w:r>
    </w:p>
    <w:p w14:paraId="01ACD8FC" w14:textId="43B888D1" w:rsidR="00FC69CB" w:rsidRPr="001137CA" w:rsidRDefault="00FC69CB" w:rsidP="00FC69CB">
      <w:pPr>
        <w:spacing w:line="36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7CA">
        <w:rPr>
          <w:rFonts w:ascii="Times New Roman" w:hAnsi="Times New Roman" w:cs="Times New Roman"/>
          <w:b/>
          <w:bCs/>
          <w:sz w:val="24"/>
          <w:szCs w:val="24"/>
        </w:rPr>
        <w:t>podle § 51 občanského zákoníku</w:t>
      </w:r>
    </w:p>
    <w:p w14:paraId="1965908C" w14:textId="33E84DBD" w:rsidR="00FC69CB" w:rsidRPr="001137CA" w:rsidRDefault="00FC69CB" w:rsidP="0047400A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7CA">
        <w:rPr>
          <w:rFonts w:ascii="Times New Roman" w:hAnsi="Times New Roman" w:cs="Times New Roman"/>
          <w:b/>
          <w:bCs/>
          <w:sz w:val="24"/>
          <w:szCs w:val="24"/>
        </w:rPr>
        <w:t>Odborový</w:t>
      </w:r>
      <w:r w:rsidR="0047400A" w:rsidRPr="001137CA">
        <w:rPr>
          <w:rFonts w:ascii="Times New Roman" w:hAnsi="Times New Roman" w:cs="Times New Roman"/>
          <w:b/>
          <w:bCs/>
          <w:sz w:val="24"/>
          <w:szCs w:val="24"/>
        </w:rPr>
        <w:t xml:space="preserve"> svaz pracovníků zemědělství a výživy –</w:t>
      </w:r>
    </w:p>
    <w:p w14:paraId="71FB2E0A" w14:textId="6AE7E64C" w:rsidR="0047400A" w:rsidRPr="001137CA" w:rsidRDefault="0047400A" w:rsidP="0047400A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7CA">
        <w:rPr>
          <w:rFonts w:ascii="Times New Roman" w:hAnsi="Times New Roman" w:cs="Times New Roman"/>
          <w:b/>
          <w:bCs/>
          <w:sz w:val="24"/>
          <w:szCs w:val="24"/>
        </w:rPr>
        <w:t>Asociace svobodných odborů České republiky</w:t>
      </w:r>
    </w:p>
    <w:p w14:paraId="5D7AD02B" w14:textId="4B90E473" w:rsidR="0047400A" w:rsidRPr="001137CA" w:rsidRDefault="0047400A" w:rsidP="0047400A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19637" w14:textId="772061FD" w:rsidR="0047400A" w:rsidRPr="001137CA" w:rsidRDefault="0047400A" w:rsidP="0047400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(dále jen OSPZV-ASO ČR)  zastoupený</w:t>
      </w:r>
    </w:p>
    <w:p w14:paraId="305C1103" w14:textId="0BAC7A66" w:rsidR="0047400A" w:rsidRPr="001137CA" w:rsidRDefault="0047400A" w:rsidP="0047400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panem …………………………………………</w:t>
      </w:r>
    </w:p>
    <w:p w14:paraId="72E04875" w14:textId="341AF962" w:rsidR="0047400A" w:rsidRPr="001137CA" w:rsidRDefault="0047400A" w:rsidP="0047400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a pan (paní) …………………………………...</w:t>
      </w:r>
    </w:p>
    <w:p w14:paraId="09DDEABD" w14:textId="3D1F3D51" w:rsidR="0047400A" w:rsidRPr="001137CA" w:rsidRDefault="0047400A" w:rsidP="0047400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bytem …………………………………………</w:t>
      </w:r>
    </w:p>
    <w:p w14:paraId="72802729" w14:textId="10440D50" w:rsidR="0047400A" w:rsidRPr="001137CA" w:rsidRDefault="0047400A" w:rsidP="0047400A">
      <w:pPr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rodné číslo ……………………………………  uzavírají tuto dohodu:</w:t>
      </w:r>
    </w:p>
    <w:p w14:paraId="1DBF68F1" w14:textId="6844FA3C" w:rsidR="0047400A" w:rsidRPr="001137CA" w:rsidRDefault="0047400A" w:rsidP="0047400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OSPZV-ASO ČR bude pana (paní) …………………………………………</w:t>
      </w:r>
    </w:p>
    <w:p w14:paraId="3940AEBB" w14:textId="1A516DA7" w:rsidR="0047400A" w:rsidRPr="001137CA" w:rsidRDefault="0047400A" w:rsidP="0047400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 době od …………… do …………… po kterou se zúčastní</w:t>
      </w:r>
    </w:p>
    <w:p w14:paraId="40E8693F" w14:textId="1C3054B1" w:rsidR="0047400A" w:rsidRPr="001137CA" w:rsidRDefault="0047400A" w:rsidP="0047400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Zahraniční pracovní cesty OSPZV-ASO ČR do ………………………………..</w:t>
      </w:r>
    </w:p>
    <w:p w14:paraId="052DC161" w14:textId="3511FDF1" w:rsidR="0047400A" w:rsidRPr="001137CA" w:rsidRDefault="0047400A" w:rsidP="0047400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Tyto náhrady podle zákona č. 262/2006 Sb., zákoník práce, a to:</w:t>
      </w:r>
    </w:p>
    <w:p w14:paraId="0E47D29B" w14:textId="6E2A3438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náhradu prokázaných jízdních výdajů, stravné, kapesné</w:t>
      </w:r>
    </w:p>
    <w:p w14:paraId="4E4EDFE4" w14:textId="56339B14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náhradu prokázaných výdajů za ubytování</w:t>
      </w:r>
    </w:p>
    <w:p w14:paraId="14D12F27" w14:textId="6F6EC9F1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náhradu prokázaných vedlejších výdajů</w:t>
      </w:r>
    </w:p>
    <w:p w14:paraId="084611D3" w14:textId="343C1B0D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(nehodící se škrtněte)</w:t>
      </w:r>
    </w:p>
    <w:p w14:paraId="00E681B7" w14:textId="1E59295B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Vyúčtování cestovních náhrad se bude předkládat na formuláři „Vyúčtování cesty do zahraničí“ zodpovědnému pracovníkovi OSPZV-ASO ČR</w:t>
      </w:r>
    </w:p>
    <w:p w14:paraId="5D945BD4" w14:textId="102E5676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 Praze dne ………………..</w:t>
      </w:r>
    </w:p>
    <w:p w14:paraId="5CB7A224" w14:textId="0BD41E8A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A45757" w14:textId="7368CA48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                 …………………………….                              ………………………………</w:t>
      </w:r>
    </w:p>
    <w:p w14:paraId="16251116" w14:textId="366CA5AC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                   podpis vyslaného                                                   předseda OS</w:t>
      </w:r>
    </w:p>
    <w:p w14:paraId="011C7FB8" w14:textId="3D5C6D37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DD6B9BD" w14:textId="2B2B2A1D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Schváleno </w:t>
      </w:r>
      <w:r w:rsidR="00D71C03" w:rsidRPr="001137CA">
        <w:rPr>
          <w:rFonts w:ascii="Times New Roman" w:hAnsi="Times New Roman" w:cs="Times New Roman"/>
          <w:sz w:val="24"/>
          <w:szCs w:val="24"/>
        </w:rPr>
        <w:t>VV OS ………………………….</w:t>
      </w:r>
    </w:p>
    <w:p w14:paraId="31FB573A" w14:textId="124E2ADC" w:rsidR="00D71C03" w:rsidRPr="001137CA" w:rsidRDefault="00D71C03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BCEE4C8" w14:textId="277346C3" w:rsidR="00D71C03" w:rsidRPr="001137CA" w:rsidRDefault="00D71C03" w:rsidP="0047400A">
      <w:pPr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7CA">
        <w:rPr>
          <w:rFonts w:ascii="Times New Roman" w:hAnsi="Times New Roman" w:cs="Times New Roman"/>
          <w:b/>
          <w:bCs/>
          <w:sz w:val="24"/>
          <w:szCs w:val="24"/>
        </w:rPr>
        <w:t>Příloh č. 3</w:t>
      </w:r>
    </w:p>
    <w:p w14:paraId="0C6E7BAA" w14:textId="058ACD8D" w:rsidR="00D71C03" w:rsidRPr="001137CA" w:rsidRDefault="00D71C03" w:rsidP="0047400A">
      <w:pPr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C54D1" w14:textId="434EB16A" w:rsidR="00D71C03" w:rsidRPr="001137CA" w:rsidRDefault="00D71C03" w:rsidP="0047400A">
      <w:pPr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90108" w14:textId="5865B18F" w:rsidR="00D71C03" w:rsidRPr="001137CA" w:rsidRDefault="00D71C03" w:rsidP="0047400A">
      <w:pPr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7CA">
        <w:rPr>
          <w:rFonts w:ascii="Times New Roman" w:hAnsi="Times New Roman" w:cs="Times New Roman"/>
          <w:b/>
          <w:bCs/>
          <w:sz w:val="24"/>
          <w:szCs w:val="24"/>
        </w:rPr>
        <w:t>Žádost o dotaci ZO nebo ÚO na činnost odborové organizace</w:t>
      </w:r>
    </w:p>
    <w:p w14:paraId="505993E3" w14:textId="178B5C9C" w:rsidR="00D71C03" w:rsidRPr="001137CA" w:rsidRDefault="00D71C03" w:rsidP="0047400A">
      <w:pPr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C8AC9" w14:textId="5715311C" w:rsidR="00D71C03" w:rsidRPr="001137CA" w:rsidRDefault="00D71C03" w:rsidP="0047400A">
      <w:pPr>
        <w:spacing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9F52F" w14:textId="0F0960E4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Název ZO nebo ÚO …………………………………………………………..</w:t>
      </w:r>
    </w:p>
    <w:p w14:paraId="75D6C1BF" w14:textId="6651CC37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Organizační číslo …………………………………………………………….</w:t>
      </w:r>
    </w:p>
    <w:p w14:paraId="6B14529D" w14:textId="72CA9714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Sídlo …………………………………………………………………………</w:t>
      </w:r>
    </w:p>
    <w:p w14:paraId="6112D6A5" w14:textId="3E2003D4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Oblast ……………………………………………………………………….</w:t>
      </w:r>
    </w:p>
    <w:p w14:paraId="6D3FA930" w14:textId="5757543F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Počet členů ………………………………………………………………….</w:t>
      </w:r>
    </w:p>
    <w:p w14:paraId="4C47D88A" w14:textId="10E264A8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Výše členského příspěvku  -  100 % ………………………………………..</w:t>
      </w:r>
    </w:p>
    <w:p w14:paraId="583C4D28" w14:textId="3E342388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Zůstatek finančních prostředků ZO nebo ÚO na účtu + pokladna ………….</w:t>
      </w:r>
    </w:p>
    <w:p w14:paraId="7143E714" w14:textId="6FC96AB5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Zdůvodnění žádosti:</w:t>
      </w:r>
    </w:p>
    <w:p w14:paraId="1D0FA674" w14:textId="7C717DFD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8FB488D" w14:textId="35820101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Vyjádření oblastního pracovníka</w:t>
      </w:r>
    </w:p>
    <w:p w14:paraId="576D5602" w14:textId="188971FB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BE66932" w14:textId="3F46AE66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 ………………….       dne ………………..</w:t>
      </w:r>
    </w:p>
    <w:p w14:paraId="159D626A" w14:textId="51D52A70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C1F1725" w14:textId="77777777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…………………………………..</w:t>
      </w:r>
    </w:p>
    <w:p w14:paraId="24EFB1B3" w14:textId="77777777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podpis a razítko žadatele   </w:t>
      </w:r>
    </w:p>
    <w:p w14:paraId="5B8C6A0B" w14:textId="77777777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84D9A98" w14:textId="77777777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8E3427B" w14:textId="77777777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Schváleno VV OS dne ………………………………….</w:t>
      </w:r>
    </w:p>
    <w:p w14:paraId="79C9F1C9" w14:textId="3699E497" w:rsidR="00D71C03" w:rsidRPr="001137CA" w:rsidRDefault="00D71C03" w:rsidP="00D71C03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66B5B" w14:textId="77777777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0398989" w14:textId="77777777" w:rsidR="001137CA" w:rsidRPr="001137CA" w:rsidRDefault="0047400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D9256" w14:textId="681B480C" w:rsidR="001137CA" w:rsidRPr="004243FC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proofErr w:type="spellStart"/>
      <w:r w:rsidRPr="004243FC">
        <w:rPr>
          <w:rFonts w:ascii="Times New Roman" w:hAnsi="Times New Roman" w:cs="Times New Roman"/>
          <w:b/>
          <w:iCs/>
          <w:sz w:val="36"/>
          <w:szCs w:val="36"/>
        </w:rPr>
        <w:t>Směrnice</w:t>
      </w:r>
      <w:proofErr w:type="spellEnd"/>
      <w:r w:rsidRPr="004243FC">
        <w:rPr>
          <w:rFonts w:ascii="Times New Roman" w:hAnsi="Times New Roman" w:cs="Times New Roman"/>
          <w:b/>
          <w:iCs/>
          <w:sz w:val="36"/>
          <w:szCs w:val="36"/>
        </w:rPr>
        <w:t xml:space="preserve"> č. 2/2020</w:t>
      </w:r>
    </w:p>
    <w:p w14:paraId="3C43CAAE" w14:textId="77777777" w:rsidR="001137CA" w:rsidRPr="004243FC" w:rsidRDefault="001137CA" w:rsidP="001137CA">
      <w:pPr>
        <w:rPr>
          <w:rFonts w:ascii="Times New Roman" w:hAnsi="Times New Roman" w:cs="Times New Roman"/>
          <w:sz w:val="36"/>
          <w:szCs w:val="36"/>
        </w:rPr>
      </w:pPr>
    </w:p>
    <w:p w14:paraId="0FC33C19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OBĚH ÚČETNÍCH DOKLADŮ</w:t>
      </w:r>
    </w:p>
    <w:p w14:paraId="4FE5381D" w14:textId="77777777" w:rsidR="001137CA" w:rsidRPr="001137CA" w:rsidRDefault="001137CA" w:rsidP="001137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A690BF" w14:textId="77777777" w:rsidR="001137CA" w:rsidRPr="001137CA" w:rsidRDefault="001137CA" w:rsidP="001137CA">
      <w:pPr>
        <w:rPr>
          <w:rFonts w:ascii="Times New Roman" w:hAnsi="Times New Roman" w:cs="Times New Roman"/>
          <w:sz w:val="24"/>
          <w:szCs w:val="24"/>
        </w:rPr>
      </w:pPr>
    </w:p>
    <w:p w14:paraId="3C0BAB8E" w14:textId="77777777" w:rsidR="001137CA" w:rsidRPr="001137CA" w:rsidRDefault="001137CA" w:rsidP="001137CA">
      <w:pPr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Obsah směrnice:</w:t>
      </w:r>
    </w:p>
    <w:p w14:paraId="26C13AF5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I.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>Úvodní ustanovení</w:t>
      </w:r>
    </w:p>
    <w:p w14:paraId="5DFF90B5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II.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>Oběh dokladů – výdajová část</w:t>
      </w:r>
    </w:p>
    <w:p w14:paraId="305F6970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III.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>Ostatní výdajové doklady</w:t>
      </w:r>
    </w:p>
    <w:p w14:paraId="575CC6ED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IV.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 xml:space="preserve">Oběh dokladů – příjmová část                      </w:t>
      </w:r>
    </w:p>
    <w:p w14:paraId="1D4858C0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V.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>Oběh dalších (smíšených) dokladů</w:t>
      </w:r>
    </w:p>
    <w:p w14:paraId="7B8191BE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VI.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>Ostatní neúčetní doklady</w:t>
      </w:r>
    </w:p>
    <w:p w14:paraId="34C1179E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VII.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>Podpisové vzory</w:t>
      </w:r>
    </w:p>
    <w:p w14:paraId="6EB3C9F5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VIII.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>Archivace</w:t>
      </w:r>
    </w:p>
    <w:p w14:paraId="0257B9BD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IX.</w:t>
      </w:r>
      <w:r w:rsidRPr="001137CA">
        <w:rPr>
          <w:rFonts w:ascii="Times New Roman" w:hAnsi="Times New Roman" w:cs="Times New Roman"/>
          <w:b/>
          <w:sz w:val="24"/>
          <w:szCs w:val="24"/>
        </w:rPr>
        <w:tab/>
        <w:t>Závěrečná ustanovení</w:t>
      </w:r>
    </w:p>
    <w:p w14:paraId="7852E4CD" w14:textId="77777777" w:rsidR="001137CA" w:rsidRPr="001137CA" w:rsidRDefault="001137CA" w:rsidP="001137C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1F207E5E" w14:textId="77777777" w:rsidR="001137CA" w:rsidRPr="00CF7249" w:rsidRDefault="001137CA" w:rsidP="001137C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49">
        <w:rPr>
          <w:rFonts w:ascii="Times New Roman" w:hAnsi="Times New Roman" w:cs="Times New Roman"/>
          <w:b/>
          <w:sz w:val="24"/>
          <w:szCs w:val="24"/>
        </w:rPr>
        <w:t>Oddíl I. - Úvodní ustanovení</w:t>
      </w:r>
    </w:p>
    <w:p w14:paraId="0DE13D33" w14:textId="77777777" w:rsidR="004243FC" w:rsidRPr="00CF7249" w:rsidRDefault="004243FC" w:rsidP="004243FC">
      <w:pPr>
        <w:pStyle w:val="Nadpis4"/>
        <w:numPr>
          <w:ilvl w:val="12"/>
          <w:numId w:val="0"/>
        </w:numPr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F7249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Čl. 1 - Legislativní rámec</w:t>
      </w:r>
    </w:p>
    <w:p w14:paraId="3C9C9339" w14:textId="77777777" w:rsidR="001137CA" w:rsidRPr="001137CA" w:rsidRDefault="001137CA" w:rsidP="001137CA">
      <w:pPr>
        <w:pStyle w:val="Nadpis3"/>
        <w:rPr>
          <w:rFonts w:ascii="Times New Roman" w:hAnsi="Times New Roman" w:cs="Times New Roman"/>
        </w:rPr>
      </w:pPr>
    </w:p>
    <w:p w14:paraId="54A01375" w14:textId="77777777" w:rsidR="001137CA" w:rsidRPr="001137CA" w:rsidRDefault="001137CA" w:rsidP="001137CA">
      <w:pPr>
        <w:pStyle w:val="Zkladntext"/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Hospodaření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Odborového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svazu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pracovníků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zemědělství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výživy-Asociace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svobodných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odborů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„OSPZV-ASO ČR“) a z toho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vyplývající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hospodářské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operace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účetnictví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upraveno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následujícími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základními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předpisy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>:</w:t>
      </w:r>
    </w:p>
    <w:p w14:paraId="1C17520A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zákonem o účetnictví č.563/1991 Sb., ve znění zákona č. 492/2000 Sb., č. 353/2001Sb a č. 427/2003 Sb.</w:t>
      </w:r>
    </w:p>
    <w:p w14:paraId="45B2F7A4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zákonem č. 250/2000 Sb., o rozpočtových pravidlech územních rozpočtů, v platném znění</w:t>
      </w:r>
    </w:p>
    <w:p w14:paraId="7DD31648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opatřením MF ČR čj. 114/74 200/1997 o rozpočtové skladbě v platném znění</w:t>
      </w:r>
    </w:p>
    <w:p w14:paraId="260AC1D7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opatřením MF ČR čj. 283/76 104/2000, 283/77 227/2001, kterým se stanoví a upravuje účtová osnova a postupy účtování pro organizační složky státu, územně samosprávní celky a příspěvkové organizace v platném znění </w:t>
      </w:r>
    </w:p>
    <w:p w14:paraId="05BB2E59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zákonem č. 262/2006 Sb., zákoník práce, v platném znění</w:t>
      </w:r>
    </w:p>
    <w:p w14:paraId="78EDCC9E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obecně závaznými předpisy (obchodním a občanským zákoníkem)</w:t>
      </w:r>
    </w:p>
    <w:p w14:paraId="55CFC3C1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vyhláškou č.. 505/2002 Sb., ve znění vyhlášky č. 477/2003 Sb.</w:t>
      </w:r>
    </w:p>
    <w:p w14:paraId="7045252F" w14:textId="77777777" w:rsidR="001137CA" w:rsidRPr="001137CA" w:rsidRDefault="001137CA" w:rsidP="001137CA">
      <w:pPr>
        <w:pStyle w:val="Nadpis3"/>
        <w:numPr>
          <w:ilvl w:val="12"/>
          <w:numId w:val="0"/>
        </w:numPr>
        <w:tabs>
          <w:tab w:val="left" w:pos="3360"/>
        </w:tabs>
        <w:rPr>
          <w:rFonts w:ascii="Times New Roman" w:hAnsi="Times New Roman" w:cs="Times New Roman"/>
          <w:b/>
        </w:rPr>
      </w:pPr>
    </w:p>
    <w:p w14:paraId="27B075AF" w14:textId="77F7BDB2" w:rsidR="001137CA" w:rsidRPr="00CF7249" w:rsidRDefault="001137CA" w:rsidP="001137CA">
      <w:pPr>
        <w:pStyle w:val="Nadpis3"/>
        <w:numPr>
          <w:ilvl w:val="12"/>
          <w:numId w:val="0"/>
        </w:numPr>
        <w:tabs>
          <w:tab w:val="left" w:pos="3360"/>
        </w:tabs>
        <w:rPr>
          <w:rFonts w:ascii="Times New Roman" w:hAnsi="Times New Roman" w:cs="Times New Roman"/>
          <w:b/>
          <w:bCs/>
          <w:color w:val="auto"/>
        </w:rPr>
      </w:pPr>
      <w:r w:rsidRPr="00CF7249">
        <w:rPr>
          <w:rFonts w:ascii="Times New Roman" w:hAnsi="Times New Roman" w:cs="Times New Roman"/>
          <w:b/>
          <w:bCs/>
          <w:color w:val="auto"/>
        </w:rPr>
        <w:t>Čl. 2 - Závaznost směrnice</w:t>
      </w:r>
    </w:p>
    <w:p w14:paraId="0F4C2A19" w14:textId="77777777" w:rsidR="004243FC" w:rsidRPr="004243FC" w:rsidRDefault="001137CA" w:rsidP="001137CA">
      <w:pPr>
        <w:pStyle w:val="Nadpis1"/>
        <w:numPr>
          <w:ilvl w:val="12"/>
          <w:numId w:val="0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3FC">
        <w:rPr>
          <w:rFonts w:ascii="Times New Roman" w:hAnsi="Times New Roman" w:cs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2.1. Podle této směrnice a zásad v ní uvedených postupují všichni pracovníci OSPZV-ASO ČR. Členové OSPZV-ASO ČR, kteří se v rámci plnění svých úkolů stanou účastníky realizovaných účetních případů, jsou povinni plnit pokyny  ve smyslu zásad stanovených směrnicí o oběhu účetních dokladů.</w:t>
      </w:r>
    </w:p>
    <w:p w14:paraId="19CC9D79" w14:textId="3FD952D9" w:rsidR="001137CA" w:rsidRPr="004243FC" w:rsidRDefault="001137CA" w:rsidP="001137CA">
      <w:pPr>
        <w:pStyle w:val="Nadpis1"/>
        <w:numPr>
          <w:ilvl w:val="12"/>
          <w:numId w:val="0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3FC">
        <w:rPr>
          <w:rFonts w:ascii="Times New Roman" w:hAnsi="Times New Roman" w:cs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2.2. Kontrolu dodržování směrnice o oběhu účetních dokladů zabezpečuje předseda OSPZV-ASO ČR.</w:t>
      </w:r>
    </w:p>
    <w:p w14:paraId="419CC9F4" w14:textId="77777777" w:rsidR="001137CA" w:rsidRPr="001137CA" w:rsidRDefault="001137CA" w:rsidP="004243FC">
      <w:pPr>
        <w:pStyle w:val="Nadpis1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CF7249">
        <w:rPr>
          <w:rFonts w:ascii="Times New Roman" w:hAnsi="Times New Roman" w:cs="Times New Roman"/>
          <w:color w:val="auto"/>
          <w:sz w:val="24"/>
          <w:szCs w:val="24"/>
        </w:rPr>
        <w:t>ČL. 3 - Předmět úpravy</w:t>
      </w:r>
      <w:r w:rsidRPr="001137CA">
        <w:rPr>
          <w:rFonts w:ascii="Times New Roman" w:hAnsi="Times New Roman" w:cs="Times New Roman"/>
          <w:sz w:val="24"/>
          <w:szCs w:val="24"/>
        </w:rPr>
        <w:br/>
      </w:r>
    </w:p>
    <w:p w14:paraId="36FC70D4" w14:textId="77777777" w:rsidR="001137CA" w:rsidRPr="001137CA" w:rsidRDefault="001137CA" w:rsidP="001137CA">
      <w:pPr>
        <w:pStyle w:val="Zkladntext"/>
        <w:numPr>
          <w:ilvl w:val="12"/>
          <w:numId w:val="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směrnice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vztahují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oběh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vnějších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vnitřních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interních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dokladů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ověřujících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provedení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hospodářských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výdajových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příjmových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operací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nichž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druhy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dokladů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) se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účtuje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účetnictví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>:</w:t>
      </w:r>
    </w:p>
    <w:p w14:paraId="0D815108" w14:textId="77777777" w:rsidR="001137CA" w:rsidRPr="001137CA" w:rsidRDefault="001137CA" w:rsidP="001137CA">
      <w:pPr>
        <w:pStyle w:val="Zkladntext"/>
        <w:widowControl/>
        <w:numPr>
          <w:ilvl w:val="0"/>
          <w:numId w:val="30"/>
        </w:numPr>
        <w:tabs>
          <w:tab w:val="left" w:pos="600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došlé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faktury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dobropisy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dodávky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investiční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neinvestiční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provozní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povahy</w:t>
      </w:r>
      <w:proofErr w:type="spellEnd"/>
    </w:p>
    <w:p w14:paraId="350E557B" w14:textId="77777777" w:rsidR="001137CA" w:rsidRPr="001137CA" w:rsidRDefault="001137CA" w:rsidP="001137CA">
      <w:pPr>
        <w:pStyle w:val="Zkladntext"/>
        <w:widowControl/>
        <w:numPr>
          <w:ilvl w:val="0"/>
          <w:numId w:val="30"/>
        </w:numPr>
        <w:tabs>
          <w:tab w:val="left" w:pos="600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ostatním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platbám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(bez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faktur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>)</w:t>
      </w:r>
    </w:p>
    <w:p w14:paraId="01F224A8" w14:textId="77777777" w:rsidR="001137CA" w:rsidRPr="001137CA" w:rsidRDefault="001137CA" w:rsidP="001137CA">
      <w:pPr>
        <w:pStyle w:val="Zkladntext"/>
        <w:widowControl/>
        <w:numPr>
          <w:ilvl w:val="0"/>
          <w:numId w:val="30"/>
        </w:numPr>
        <w:tabs>
          <w:tab w:val="left" w:pos="600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výplatě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mezd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odvodů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pojistného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sociální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zdravotní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daní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příjmu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k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srážkám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mezd</w:t>
      </w:r>
      <w:proofErr w:type="spellEnd"/>
    </w:p>
    <w:p w14:paraId="4174F3C2" w14:textId="77777777" w:rsidR="001137CA" w:rsidRPr="001137CA" w:rsidRDefault="001137CA" w:rsidP="001137CA">
      <w:pPr>
        <w:pStyle w:val="Zkladntext"/>
        <w:widowControl/>
        <w:numPr>
          <w:ilvl w:val="0"/>
          <w:numId w:val="30"/>
        </w:numPr>
        <w:tabs>
          <w:tab w:val="left" w:pos="600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vydané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faktury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3232" w14:textId="77777777" w:rsidR="001137CA" w:rsidRPr="001137CA" w:rsidRDefault="001137CA" w:rsidP="001137CA">
      <w:pPr>
        <w:pStyle w:val="Zkladntext"/>
        <w:widowControl/>
        <w:numPr>
          <w:ilvl w:val="0"/>
          <w:numId w:val="30"/>
        </w:numPr>
        <w:tabs>
          <w:tab w:val="left" w:pos="600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ostatním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nefakturovaným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příjmům</w:t>
      </w:r>
      <w:proofErr w:type="spellEnd"/>
    </w:p>
    <w:p w14:paraId="3B6A750B" w14:textId="77777777" w:rsidR="001137CA" w:rsidRPr="001137CA" w:rsidRDefault="001137CA" w:rsidP="001137CA">
      <w:pPr>
        <w:pStyle w:val="Zkladntext"/>
        <w:widowControl/>
        <w:numPr>
          <w:ilvl w:val="0"/>
          <w:numId w:val="30"/>
        </w:numPr>
        <w:tabs>
          <w:tab w:val="left" w:pos="600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pokladní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doklady</w:t>
      </w:r>
      <w:proofErr w:type="spellEnd"/>
    </w:p>
    <w:p w14:paraId="7E18E868" w14:textId="77777777" w:rsidR="001137CA" w:rsidRPr="001137CA" w:rsidRDefault="001137CA" w:rsidP="001137CA">
      <w:pPr>
        <w:pStyle w:val="Zkladntext"/>
        <w:widowControl/>
        <w:numPr>
          <w:ilvl w:val="0"/>
          <w:numId w:val="30"/>
        </w:numPr>
        <w:tabs>
          <w:tab w:val="left" w:pos="600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pohledávky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závazky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>) z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titulu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smluvních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pokut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úroků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prodlení</w:t>
      </w:r>
      <w:proofErr w:type="spellEnd"/>
    </w:p>
    <w:p w14:paraId="1C98CD94" w14:textId="77777777" w:rsidR="001137CA" w:rsidRPr="001137CA" w:rsidRDefault="001137CA" w:rsidP="001137CA">
      <w:pPr>
        <w:pStyle w:val="Zkladntext"/>
        <w:widowControl/>
        <w:numPr>
          <w:ilvl w:val="0"/>
          <w:numId w:val="30"/>
        </w:numPr>
        <w:tabs>
          <w:tab w:val="left" w:pos="600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výpisy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účtu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>.</w:t>
      </w:r>
    </w:p>
    <w:p w14:paraId="2D135A8B" w14:textId="77777777" w:rsidR="001137CA" w:rsidRPr="001137CA" w:rsidRDefault="001137CA" w:rsidP="001137CA">
      <w:pPr>
        <w:pStyle w:val="Zkladntext"/>
        <w:tabs>
          <w:tab w:val="left" w:pos="600"/>
        </w:tabs>
        <w:ind w:left="1790"/>
        <w:jc w:val="both"/>
        <w:rPr>
          <w:rFonts w:ascii="Times New Roman" w:hAnsi="Times New Roman" w:cs="Times New Roman"/>
          <w:sz w:val="24"/>
          <w:szCs w:val="24"/>
        </w:rPr>
      </w:pPr>
    </w:p>
    <w:p w14:paraId="5A854DAD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3.2. </w:t>
      </w:r>
      <w:r w:rsidRPr="001137CA">
        <w:rPr>
          <w:rFonts w:ascii="Times New Roman" w:hAnsi="Times New Roman" w:cs="Times New Roman"/>
          <w:i/>
          <w:sz w:val="24"/>
          <w:szCs w:val="24"/>
        </w:rPr>
        <w:t>Doklady – výdajová část</w:t>
      </w:r>
      <w:r w:rsidRPr="001137CA">
        <w:rPr>
          <w:rFonts w:ascii="Times New Roman" w:hAnsi="Times New Roman" w:cs="Times New Roman"/>
          <w:sz w:val="24"/>
          <w:szCs w:val="24"/>
        </w:rPr>
        <w:t>¨</w:t>
      </w:r>
    </w:p>
    <w:p w14:paraId="4701D51E" w14:textId="77777777" w:rsidR="001137CA" w:rsidRPr="001137CA" w:rsidRDefault="001137CA" w:rsidP="001137CA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dodavatelské faktury (investiční, provozní)</w:t>
      </w:r>
    </w:p>
    <w:p w14:paraId="2C59AFA0" w14:textId="77777777" w:rsidR="001137CA" w:rsidRPr="001137CA" w:rsidRDefault="001137CA" w:rsidP="001137CA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doklady k účtování o majetku</w:t>
      </w:r>
    </w:p>
    <w:p w14:paraId="07B34ACB" w14:textId="77777777" w:rsidR="001137CA" w:rsidRPr="001137CA" w:rsidRDefault="001137CA" w:rsidP="001137CA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doklady k účtování o mzdách, odvodu sociálního a zdravotního pojištění, daně ze mzdy a k srážkám z mezd</w:t>
      </w:r>
    </w:p>
    <w:p w14:paraId="04491408" w14:textId="77777777" w:rsidR="001137CA" w:rsidRPr="001137CA" w:rsidRDefault="001137CA" w:rsidP="001137CA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doklady při poskytování náhrad při pracovních cestách</w:t>
      </w:r>
    </w:p>
    <w:p w14:paraId="029238EC" w14:textId="77777777" w:rsidR="001137CA" w:rsidRPr="001137CA" w:rsidRDefault="001137CA" w:rsidP="001137CA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doklady k ostatním platbám</w:t>
      </w:r>
    </w:p>
    <w:p w14:paraId="3E9E6A2F" w14:textId="77777777" w:rsidR="001137CA" w:rsidRPr="001137CA" w:rsidRDefault="001137CA" w:rsidP="001137CA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5C6C9C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3.3. </w:t>
      </w:r>
      <w:r w:rsidRPr="001137CA">
        <w:rPr>
          <w:rFonts w:ascii="Times New Roman" w:hAnsi="Times New Roman" w:cs="Times New Roman"/>
          <w:i/>
          <w:sz w:val="24"/>
          <w:szCs w:val="24"/>
        </w:rPr>
        <w:t>Doklady – příjmová část</w:t>
      </w:r>
    </w:p>
    <w:p w14:paraId="1ABF7DDB" w14:textId="77777777" w:rsidR="001137CA" w:rsidRPr="001137CA" w:rsidRDefault="001137CA" w:rsidP="001137CA">
      <w:pPr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vydané faktury</w:t>
      </w:r>
    </w:p>
    <w:p w14:paraId="3F4C0497" w14:textId="77777777" w:rsidR="001137CA" w:rsidRPr="001137CA" w:rsidRDefault="001137CA" w:rsidP="001137CA">
      <w:pPr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interní doklady na předpis pohledávek vyplývajících z rozpočtu (poplatky za služby apod.),</w:t>
      </w:r>
    </w:p>
    <w:p w14:paraId="6258DA03" w14:textId="77777777" w:rsidR="001137CA" w:rsidRPr="001137CA" w:rsidRDefault="001137CA" w:rsidP="001137CA">
      <w:pPr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doklady k účtování zařazení majetku do užívání</w:t>
      </w:r>
    </w:p>
    <w:p w14:paraId="05B09809" w14:textId="77777777" w:rsidR="001137CA" w:rsidRPr="001137CA" w:rsidRDefault="001137CA" w:rsidP="001137CA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2C536CF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3.4. </w:t>
      </w:r>
      <w:r w:rsidRPr="001137CA">
        <w:rPr>
          <w:rFonts w:ascii="Times New Roman" w:hAnsi="Times New Roman" w:cs="Times New Roman"/>
          <w:i/>
          <w:sz w:val="24"/>
          <w:szCs w:val="24"/>
        </w:rPr>
        <w:t xml:space="preserve">Pokladní doklady </w:t>
      </w:r>
    </w:p>
    <w:p w14:paraId="42D47D1D" w14:textId="77777777" w:rsidR="001137CA" w:rsidRPr="001137CA" w:rsidRDefault="001137CA" w:rsidP="001137CA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příjmové pokladní doklady (i stvrzenky)</w:t>
      </w:r>
    </w:p>
    <w:p w14:paraId="6CD09A2C" w14:textId="77777777" w:rsidR="001137CA" w:rsidRPr="001137CA" w:rsidRDefault="001137CA" w:rsidP="001137CA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výdajové pokladní doklady</w:t>
      </w:r>
    </w:p>
    <w:p w14:paraId="19B7859E" w14:textId="77777777" w:rsidR="001137CA" w:rsidRPr="001137CA" w:rsidRDefault="001137CA" w:rsidP="001137CA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pokladní kniha</w:t>
      </w:r>
    </w:p>
    <w:p w14:paraId="308DCD26" w14:textId="77777777" w:rsidR="001137CA" w:rsidRPr="001137CA" w:rsidRDefault="001137CA" w:rsidP="001137CA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B0400F9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3.5. </w:t>
      </w:r>
      <w:r w:rsidRPr="001137CA">
        <w:rPr>
          <w:rFonts w:ascii="Times New Roman" w:hAnsi="Times New Roman" w:cs="Times New Roman"/>
          <w:i/>
          <w:sz w:val="24"/>
          <w:szCs w:val="24"/>
        </w:rPr>
        <w:t xml:space="preserve">Bankovní doklady </w:t>
      </w:r>
    </w:p>
    <w:p w14:paraId="73A625F3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Doklady k bankovnímu účtu  OSPZV-ASO ČR.</w:t>
      </w:r>
    </w:p>
    <w:p w14:paraId="480ABEC8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F45E0E3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3.6. </w:t>
      </w:r>
      <w:r w:rsidRPr="001137CA">
        <w:rPr>
          <w:rFonts w:ascii="Times New Roman" w:hAnsi="Times New Roman" w:cs="Times New Roman"/>
          <w:i/>
          <w:sz w:val="24"/>
          <w:szCs w:val="24"/>
        </w:rPr>
        <w:t>Jiné důležité účetní písemnosti</w:t>
      </w:r>
      <w:r w:rsidRPr="001137CA">
        <w:rPr>
          <w:rFonts w:ascii="Times New Roman" w:hAnsi="Times New Roman" w:cs="Times New Roman"/>
          <w:sz w:val="24"/>
          <w:szCs w:val="24"/>
        </w:rPr>
        <w:t xml:space="preserve">, které se přímo můžou stát účetním dokladem, nebo jsou pro          </w:t>
      </w:r>
    </w:p>
    <w:p w14:paraId="16D14354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       účetní případy důležité (kopie se přikládají  k účetnímu dokladu, nebo se na ně odvolává) např.</w:t>
      </w:r>
    </w:p>
    <w:p w14:paraId="75109F57" w14:textId="77777777" w:rsidR="001137CA" w:rsidRPr="001137CA" w:rsidRDefault="001137CA" w:rsidP="001137CA">
      <w:pPr>
        <w:numPr>
          <w:ilvl w:val="0"/>
          <w:numId w:val="34"/>
        </w:num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zápis z inventury</w:t>
      </w:r>
    </w:p>
    <w:p w14:paraId="19BDC4CB" w14:textId="77777777" w:rsidR="001137CA" w:rsidRPr="001137CA" w:rsidRDefault="001137CA" w:rsidP="001137CA">
      <w:pPr>
        <w:numPr>
          <w:ilvl w:val="0"/>
          <w:numId w:val="34"/>
        </w:num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nájemní, kupní nebo jiná smlouva</w:t>
      </w:r>
    </w:p>
    <w:p w14:paraId="203360B6" w14:textId="77777777" w:rsidR="001137CA" w:rsidRPr="001137CA" w:rsidRDefault="001137CA" w:rsidP="001137CA">
      <w:pPr>
        <w:numPr>
          <w:ilvl w:val="0"/>
          <w:numId w:val="34"/>
        </w:num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vyúčtování služební cesty</w:t>
      </w:r>
    </w:p>
    <w:p w14:paraId="6E11EC19" w14:textId="77777777" w:rsidR="001137CA" w:rsidRPr="001137CA" w:rsidRDefault="001137CA" w:rsidP="001137CA">
      <w:pPr>
        <w:numPr>
          <w:ilvl w:val="0"/>
          <w:numId w:val="34"/>
        </w:num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směrnice</w:t>
      </w:r>
    </w:p>
    <w:p w14:paraId="66B8CE0E" w14:textId="77777777" w:rsidR="004243FC" w:rsidRDefault="001137CA" w:rsidP="001137CA">
      <w:pPr>
        <w:numPr>
          <w:ilvl w:val="0"/>
          <w:numId w:val="34"/>
        </w:num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apod</w:t>
      </w:r>
    </w:p>
    <w:p w14:paraId="75CD4350" w14:textId="5E9C3E89" w:rsidR="004243FC" w:rsidRDefault="004243FC" w:rsidP="004243FC">
      <w:p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ind w:left="11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17EBF5" w14:textId="77777777" w:rsidR="004243FC" w:rsidRDefault="004243FC" w:rsidP="004243FC">
      <w:p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ind w:left="11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717D87" w14:textId="5AC5EACB" w:rsidR="001137CA" w:rsidRPr="004243FC" w:rsidRDefault="001137CA" w:rsidP="004243FC">
      <w:p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243FC">
        <w:rPr>
          <w:rFonts w:ascii="Times New Roman" w:hAnsi="Times New Roman" w:cs="Times New Roman"/>
          <w:b/>
          <w:bCs/>
          <w:sz w:val="24"/>
          <w:szCs w:val="24"/>
        </w:rPr>
        <w:t xml:space="preserve">  Čl. 4 - Náležitosti účetních dokladů</w:t>
      </w:r>
    </w:p>
    <w:p w14:paraId="3DE951D3" w14:textId="77777777" w:rsidR="001137CA" w:rsidRPr="004243FC" w:rsidRDefault="001137CA" w:rsidP="001137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4E4D1" w14:textId="77777777" w:rsidR="001137CA" w:rsidRPr="001137CA" w:rsidRDefault="001137CA" w:rsidP="001137CA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4.1. V souladu se zákonem o účetnictví v platném znění je účetní doklad označen jako průkazný účetní záznam, který musí  obsahovat zákonem stanovené náležitosti:</w:t>
      </w:r>
    </w:p>
    <w:p w14:paraId="5FFB059C" w14:textId="77777777" w:rsidR="001137CA" w:rsidRPr="001137CA" w:rsidRDefault="001137CA" w:rsidP="001137CA">
      <w:pPr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označení</w:t>
      </w:r>
      <w:r w:rsidRPr="00113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sz w:val="24"/>
          <w:szCs w:val="24"/>
        </w:rPr>
        <w:t>účetního dokladu</w:t>
      </w:r>
    </w:p>
    <w:p w14:paraId="3C1309CA" w14:textId="77777777" w:rsidR="001137CA" w:rsidRPr="001137CA" w:rsidRDefault="001137CA" w:rsidP="001137CA">
      <w:pPr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obsah</w:t>
      </w:r>
      <w:r w:rsidRPr="00113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sz w:val="24"/>
          <w:szCs w:val="24"/>
        </w:rPr>
        <w:t>účetního případu a  jeho účastníky</w:t>
      </w:r>
    </w:p>
    <w:p w14:paraId="416B553D" w14:textId="77777777" w:rsidR="001137CA" w:rsidRPr="001137CA" w:rsidRDefault="001137CA" w:rsidP="001137CA">
      <w:pPr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peněžní částku nebo informaci o ceně za měrnou jednotku a vyjádření množství</w:t>
      </w:r>
    </w:p>
    <w:p w14:paraId="4DB1CA3E" w14:textId="77777777" w:rsidR="001137CA" w:rsidRPr="001137CA" w:rsidRDefault="001137CA" w:rsidP="001137CA">
      <w:pPr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okamžik vyhotovení  účetního dokladu – OSPZV-ASO ČR za okamžik považuje den vyhotovení účetního dokladu v návaznosti na § 35 odst. 4, kde se  uvádí, že přesnost musí  být taková, aby nejistota v určení času neměla za následek nejistotu v určení obsahu účetních případů. </w:t>
      </w:r>
    </w:p>
    <w:p w14:paraId="38A8987F" w14:textId="77777777" w:rsidR="001137CA" w:rsidRPr="001137CA" w:rsidRDefault="001137CA" w:rsidP="001137CA">
      <w:pPr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okamžik uskutečnění účetního případu, není-li shodný  s okamžikem podle písmene d),</w:t>
      </w:r>
    </w:p>
    <w:p w14:paraId="36EF1029" w14:textId="77777777" w:rsidR="001137CA" w:rsidRPr="001137CA" w:rsidRDefault="001137CA" w:rsidP="001137CA">
      <w:pPr>
        <w:ind w:left="720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OSPZV-ASO ČR za okamžik považuje den uskutečnění účetního případu – OSPZV-ASO ČR za den uskutečnění účetního případu považuje den:</w:t>
      </w:r>
    </w:p>
    <w:p w14:paraId="0C4BCE70" w14:textId="77777777" w:rsidR="001137CA" w:rsidRPr="001137CA" w:rsidRDefault="001137CA" w:rsidP="001137CA">
      <w:pPr>
        <w:numPr>
          <w:ilvl w:val="0"/>
          <w:numId w:val="22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přijaté faktury – podací razítko (nebo písemné označení) dne, kdy byla faktura doručena na sekretariát OSPZV-ASO ČR</w:t>
      </w:r>
    </w:p>
    <w:p w14:paraId="533B547C" w14:textId="77777777" w:rsidR="001137CA" w:rsidRPr="001137CA" w:rsidRDefault="001137CA" w:rsidP="001137CA">
      <w:pPr>
        <w:numPr>
          <w:ilvl w:val="0"/>
          <w:numId w:val="22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vydané faktury – den vystavení</w:t>
      </w:r>
    </w:p>
    <w:p w14:paraId="262502EC" w14:textId="77777777" w:rsidR="001137CA" w:rsidRPr="001137CA" w:rsidRDefault="001137CA" w:rsidP="001137CA">
      <w:pPr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podpisový záznam podle § 33a  odst. 4 osoby odpovědné za účetní případ a podpisový záznam osoby odpovědné za jeho zaúčtování.</w:t>
      </w:r>
    </w:p>
    <w:p w14:paraId="74EDE475" w14:textId="77777777" w:rsidR="001137CA" w:rsidRPr="001137CA" w:rsidRDefault="001137CA" w:rsidP="001137C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65625CB4" w14:textId="77777777" w:rsidR="001137CA" w:rsidRPr="001137CA" w:rsidRDefault="001137CA" w:rsidP="001137CA">
      <w:pPr>
        <w:pStyle w:val="Zkladntex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Skutečnosti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písmen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prokazuje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jednotka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účetním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dokladem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>.</w:t>
      </w:r>
    </w:p>
    <w:p w14:paraId="098B5D81" w14:textId="77777777" w:rsidR="001137CA" w:rsidRPr="001137CA" w:rsidRDefault="001137CA" w:rsidP="001137CA">
      <w:pPr>
        <w:pStyle w:val="Zkladntex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Ovšem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nadále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platí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účetních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dokladů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písemnosti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účetním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případem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souvisí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ED7DC" w14:textId="77777777" w:rsidR="001137CA" w:rsidRPr="001137CA" w:rsidRDefault="001137CA" w:rsidP="001137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BDD06" w14:textId="77777777" w:rsidR="001137CA" w:rsidRPr="001137CA" w:rsidRDefault="001137CA" w:rsidP="001137CA">
      <w:pPr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4.2. Účetní jednotky jsou povinny vyhotovovat účetní doklady bez zbytečného odkladu po zjištěni skutečností, které se jimi zachycují, a to tak, aby bylo možno určit obsah každého jednotlivého účetního případu způsobem podle § 8 odst. 5.</w:t>
      </w:r>
    </w:p>
    <w:p w14:paraId="655B21AB" w14:textId="77777777" w:rsidR="001137CA" w:rsidRPr="001137CA" w:rsidRDefault="001137CA" w:rsidP="001137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068D4" w14:textId="216A60FB" w:rsidR="001137CA" w:rsidRPr="00EE441C" w:rsidRDefault="001137CA" w:rsidP="00EE44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 xml:space="preserve">4.3. Součástí této směrnice jsou podpisové vzory osob, které odpovídají za věcnou nebo formální správnost účetních dokladů. </w:t>
      </w:r>
      <w:r w:rsidRPr="001137C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236EC" w14:textId="56235B76" w:rsidR="001137CA" w:rsidRPr="00EE441C" w:rsidRDefault="001137CA" w:rsidP="00EE441C">
      <w:pPr>
        <w:pStyle w:val="Nadpis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E441C">
        <w:rPr>
          <w:rFonts w:ascii="Times New Roman" w:hAnsi="Times New Roman" w:cs="Times New Roman"/>
          <w:color w:val="auto"/>
          <w:sz w:val="24"/>
          <w:szCs w:val="24"/>
        </w:rPr>
        <w:t>Čl. 5 - Fáze oběhu účetních dokladů</w:t>
      </w:r>
    </w:p>
    <w:p w14:paraId="5BA1CAA2" w14:textId="77777777" w:rsidR="001137CA" w:rsidRPr="001137CA" w:rsidRDefault="001137CA" w:rsidP="001137CA">
      <w:pPr>
        <w:tabs>
          <w:tab w:val="left" w:pos="720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 Fáze oběhu</w:t>
      </w:r>
      <w:r w:rsidRPr="00113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sz w:val="24"/>
          <w:szCs w:val="24"/>
        </w:rPr>
        <w:t>účetních dokladů jsou vznik účetního dokladu, příprava k zaúčtování, zaúčtování účetního dokladu, archivace a skartace.</w:t>
      </w:r>
    </w:p>
    <w:p w14:paraId="68E78CF4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16176042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5.1.  Vznik účetního dokladu</w:t>
      </w:r>
    </w:p>
    <w:p w14:paraId="19D481DF" w14:textId="77777777" w:rsidR="001137CA" w:rsidRPr="001137CA" w:rsidRDefault="001137CA" w:rsidP="001137CA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5.1.1. Den vzniku účetního dokladu</w:t>
      </w:r>
    </w:p>
    <w:p w14:paraId="0886FCD7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externí doklady, pro potřeby k zaúčtování v OSPZV-ASO ČR, vznikají dnem přijetí na sekretariát OSPZV-ASO ČR</w:t>
      </w:r>
    </w:p>
    <w:p w14:paraId="3D9E79C1" w14:textId="77777777" w:rsidR="001137CA" w:rsidRPr="001137CA" w:rsidRDefault="001137CA" w:rsidP="001137CA">
      <w:pPr>
        <w:numPr>
          <w:ilvl w:val="0"/>
          <w:numId w:val="22"/>
        </w:numPr>
        <w:tabs>
          <w:tab w:val="left" w:pos="720"/>
          <w:tab w:val="left" w:pos="1416"/>
          <w:tab w:val="left" w:pos="2124"/>
          <w:tab w:val="left" w:pos="2832"/>
          <w:tab w:val="left" w:pos="3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interní doklady</w:t>
      </w:r>
      <w:r w:rsidRPr="001137CA">
        <w:rPr>
          <w:rFonts w:ascii="Times New Roman" w:hAnsi="Times New Roman" w:cs="Times New Roman"/>
          <w:i/>
          <w:sz w:val="24"/>
          <w:szCs w:val="24"/>
        </w:rPr>
        <w:t>,</w:t>
      </w:r>
      <w:r w:rsidRPr="001137CA">
        <w:rPr>
          <w:rFonts w:ascii="Times New Roman" w:hAnsi="Times New Roman" w:cs="Times New Roman"/>
          <w:sz w:val="24"/>
          <w:szCs w:val="24"/>
        </w:rPr>
        <w:t xml:space="preserve"> vznikají dnem vystavení vlastní účetní jednotkou. Musí obsahovat všechny </w:t>
      </w:r>
    </w:p>
    <w:p w14:paraId="03B1BD0E" w14:textId="77777777" w:rsidR="001137CA" w:rsidRPr="001137CA" w:rsidRDefault="001137CA" w:rsidP="001137CA">
      <w:pPr>
        <w:tabs>
          <w:tab w:val="left" w:pos="1416"/>
          <w:tab w:val="left" w:pos="2124"/>
          <w:tab w:val="left" w:pos="2832"/>
          <w:tab w:val="left" w:pos="38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předepsané náležitosti</w:t>
      </w:r>
    </w:p>
    <w:p w14:paraId="54AE70B1" w14:textId="77777777" w:rsidR="001137CA" w:rsidRPr="001137CA" w:rsidRDefault="001137CA" w:rsidP="001137CA">
      <w:pPr>
        <w:tabs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5.1.2. Kontrola formální správnosti představuje kontrolu náležitostí účetního dokladu dle zákona o účetnictví, jak je uvedeno v bodě 4.1. této směrnice.</w:t>
      </w:r>
    </w:p>
    <w:p w14:paraId="43260F64" w14:textId="77777777" w:rsidR="001137CA" w:rsidRPr="001137CA" w:rsidRDefault="001137CA" w:rsidP="001137CA">
      <w:pPr>
        <w:tabs>
          <w:tab w:val="left" w:pos="426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5.1.3. Kontrola věcné správnosti znamená přezkoušení správnosti údajů uvedených v dokladech. Provádí ji místopředseda (potvrdí svým podpisem, např. dodané množství, cenu, dodržení smluvních podmínek, ale i kvalitu, způsob převzetí zakázky, dodržení stanovených limitů, atd.).</w:t>
      </w:r>
    </w:p>
    <w:p w14:paraId="2629480C" w14:textId="77777777" w:rsidR="001137CA" w:rsidRPr="001137CA" w:rsidRDefault="001137CA" w:rsidP="001137CA">
      <w:pPr>
        <w:tabs>
          <w:tab w:val="left" w:pos="1416"/>
          <w:tab w:val="left" w:pos="2124"/>
          <w:tab w:val="left" w:pos="2832"/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ab/>
      </w:r>
    </w:p>
    <w:p w14:paraId="5F8963F8" w14:textId="3A9A8844" w:rsidR="00EE441C" w:rsidRDefault="001137CA" w:rsidP="00EE441C">
      <w:pPr>
        <w:tabs>
          <w:tab w:val="left" w:pos="1416"/>
          <w:tab w:val="left" w:pos="2124"/>
          <w:tab w:val="left" w:pos="2832"/>
          <w:tab w:val="left" w:pos="3840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5.2. Příprava k</w:t>
      </w:r>
      <w:r w:rsidR="00EE441C">
        <w:rPr>
          <w:rFonts w:ascii="Times New Roman" w:hAnsi="Times New Roman" w:cs="Times New Roman"/>
          <w:sz w:val="24"/>
          <w:szCs w:val="24"/>
        </w:rPr>
        <w:t> </w:t>
      </w:r>
      <w:r w:rsidRPr="001137CA">
        <w:rPr>
          <w:rFonts w:ascii="Times New Roman" w:hAnsi="Times New Roman" w:cs="Times New Roman"/>
          <w:sz w:val="24"/>
          <w:szCs w:val="24"/>
        </w:rPr>
        <w:t>zaúčtování</w:t>
      </w:r>
    </w:p>
    <w:p w14:paraId="18BDAA3C" w14:textId="782932A9" w:rsidR="001137CA" w:rsidRPr="001137CA" w:rsidRDefault="001137CA" w:rsidP="00EE441C">
      <w:pPr>
        <w:tabs>
          <w:tab w:val="left" w:pos="1416"/>
          <w:tab w:val="left" w:pos="2124"/>
          <w:tab w:val="left" w:pos="2832"/>
          <w:tab w:val="left" w:pos="3840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br/>
        <w:t xml:space="preserve">5.2.1. Došlé externí doklady se opatří jasným označením dne přijetí na sekretariát OSPZV-ASO ČR  v návaznosti na den uskutečnění účetního případu, kterým si OSPZV-ASO ČR u došlých faktur stanovuje den přijetí. </w:t>
      </w:r>
    </w:p>
    <w:p w14:paraId="3F388A47" w14:textId="77777777" w:rsidR="001137CA" w:rsidRPr="001137CA" w:rsidRDefault="001137CA" w:rsidP="001137CA">
      <w:pPr>
        <w:tabs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5.2.2. Každý doklad se opatří  číslem z číselné řady.</w:t>
      </w:r>
    </w:p>
    <w:p w14:paraId="771D8E65" w14:textId="77777777" w:rsidR="001137CA" w:rsidRPr="001137CA" w:rsidRDefault="001137CA" w:rsidP="001137CA">
      <w:pPr>
        <w:tabs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5.2.3. Opravy v účetních dokladech, účetních knihách i v ostatních účetních písemnostech nesmějí vést k neúplnosti, neprůkaznosti a nesprávnosti účetnictví.</w:t>
      </w:r>
    </w:p>
    <w:p w14:paraId="6B8C5A37" w14:textId="7128FF9D" w:rsidR="001137CA" w:rsidRPr="001137CA" w:rsidRDefault="001137CA" w:rsidP="00EE441C">
      <w:pPr>
        <w:tabs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5.2.4. Odpovědnost za správné označování účetních dokladů a za jejich případné opravy nesou příslušní pracovníci dále uvedení podle jednotlivých typů účetních dokladů.</w:t>
      </w:r>
    </w:p>
    <w:p w14:paraId="4B7C513C" w14:textId="556A7C22" w:rsidR="001137CA" w:rsidRPr="001137CA" w:rsidRDefault="001137CA" w:rsidP="001137CA">
      <w:pPr>
        <w:tabs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5.3. Účetní doklady se zaúčtují do deníku a do hlavní knihy, příp. do knih analytické nebo operativní evidence. Správnost zaúčtování a jeho kontrola je stvrzena na dokladu podpisem oprávněné osoby.</w:t>
      </w:r>
    </w:p>
    <w:p w14:paraId="2E7D8654" w14:textId="4CE30D04" w:rsidR="001137CA" w:rsidRPr="001137CA" w:rsidRDefault="001137CA" w:rsidP="001137CA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5.4. Zaúčtované účetní doklady se uloží (archivují) podle druhů v návaznosti na číselné řady. Po uzavření účetního období se doklady založí podle archivačního plánu.</w:t>
      </w:r>
    </w:p>
    <w:p w14:paraId="20970016" w14:textId="77777777" w:rsidR="001137CA" w:rsidRPr="001137CA" w:rsidRDefault="001137CA" w:rsidP="001137CA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5.5. Skartace znamená stanovení způsobu vyřazení účetních dokladů podle skartačního plánu.</w:t>
      </w:r>
    </w:p>
    <w:p w14:paraId="5BEB0EFA" w14:textId="77777777" w:rsidR="001137CA" w:rsidRPr="001137CA" w:rsidRDefault="001137CA" w:rsidP="001137CA">
      <w:pPr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63AA757E" w14:textId="77777777" w:rsidR="001137CA" w:rsidRPr="001137CA" w:rsidRDefault="001137CA" w:rsidP="001137CA">
      <w:pPr>
        <w:tabs>
          <w:tab w:val="left" w:pos="1080"/>
        </w:tabs>
        <w:ind w:left="2136"/>
        <w:rPr>
          <w:rFonts w:ascii="Times New Roman" w:hAnsi="Times New Roman" w:cs="Times New Roman"/>
          <w:b/>
          <w:sz w:val="24"/>
          <w:szCs w:val="24"/>
        </w:rPr>
      </w:pPr>
    </w:p>
    <w:p w14:paraId="1D6A5976" w14:textId="77777777" w:rsidR="001137CA" w:rsidRPr="001137CA" w:rsidRDefault="001137CA" w:rsidP="001137CA">
      <w:pPr>
        <w:tabs>
          <w:tab w:val="left" w:pos="1080"/>
        </w:tabs>
        <w:ind w:left="2136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Oddíl  II. - Oběh dokladů – výdajová část</w:t>
      </w:r>
    </w:p>
    <w:p w14:paraId="13F6D2EB" w14:textId="77777777" w:rsidR="001137CA" w:rsidRPr="001137CA" w:rsidRDefault="001137CA" w:rsidP="001137CA">
      <w:pPr>
        <w:tabs>
          <w:tab w:val="left" w:pos="1080"/>
        </w:tabs>
        <w:ind w:left="2136"/>
        <w:rPr>
          <w:rFonts w:ascii="Times New Roman" w:hAnsi="Times New Roman" w:cs="Times New Roman"/>
          <w:b/>
          <w:sz w:val="24"/>
          <w:szCs w:val="24"/>
        </w:rPr>
      </w:pPr>
    </w:p>
    <w:p w14:paraId="7F064D0C" w14:textId="3D772A58" w:rsidR="001137CA" w:rsidRPr="00CF7249" w:rsidRDefault="001137CA" w:rsidP="00EE441C">
      <w:pPr>
        <w:pStyle w:val="Nadpis7"/>
        <w:spacing w:line="24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72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Čl. 6 - Oběh účetních dokladů - výdajová část</w:t>
      </w:r>
    </w:p>
    <w:p w14:paraId="1FA04E48" w14:textId="77777777" w:rsidR="00EE441C" w:rsidRPr="00EE441C" w:rsidRDefault="00EE441C" w:rsidP="00EE441C"/>
    <w:p w14:paraId="2FC6B0BC" w14:textId="77777777" w:rsidR="001137CA" w:rsidRPr="001137CA" w:rsidRDefault="001137CA" w:rsidP="001137CA">
      <w:pPr>
        <w:keepLines/>
        <w:tabs>
          <w:tab w:val="left" w:pos="1710"/>
          <w:tab w:val="left" w:pos="2160"/>
          <w:tab w:val="left" w:pos="3690"/>
          <w:tab w:val="left" w:pos="5130"/>
        </w:tabs>
        <w:spacing w:before="120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6.1.  Faktury došlé do organizace přijímá a označí datem účetní. Přijaté faktury jsou:</w:t>
      </w:r>
    </w:p>
    <w:p w14:paraId="7476DB02" w14:textId="77777777" w:rsidR="001137CA" w:rsidRPr="001137CA" w:rsidRDefault="001137CA" w:rsidP="001137CA">
      <w:pPr>
        <w:keepLines/>
        <w:numPr>
          <w:ilvl w:val="0"/>
          <w:numId w:val="39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označeny interní číselnou řadou vzestupně vždy za kalendářní rok</w:t>
      </w:r>
    </w:p>
    <w:p w14:paraId="0EBCDD35" w14:textId="77777777" w:rsidR="001137CA" w:rsidRPr="001137CA" w:rsidRDefault="001137CA" w:rsidP="001137CA">
      <w:pPr>
        <w:keepLines/>
        <w:numPr>
          <w:ilvl w:val="0"/>
          <w:numId w:val="39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zapsány do knihy došlých faktur</w:t>
      </w:r>
    </w:p>
    <w:p w14:paraId="7E7EE8EE" w14:textId="77777777" w:rsidR="001137CA" w:rsidRPr="001137CA" w:rsidRDefault="001137CA" w:rsidP="001137CA">
      <w:pPr>
        <w:keepLines/>
        <w:numPr>
          <w:ilvl w:val="0"/>
          <w:numId w:val="39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opatřeny průvodkou faktur (popř. košilkou)</w:t>
      </w:r>
    </w:p>
    <w:p w14:paraId="65BAF8E1" w14:textId="77777777" w:rsidR="001137CA" w:rsidRPr="001137CA" w:rsidRDefault="001137CA" w:rsidP="001137CA">
      <w:pPr>
        <w:keepLines/>
        <w:numPr>
          <w:ilvl w:val="0"/>
          <w:numId w:val="39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neprodleně předloženy místopředsedovi, který ověří věcnou správnost </w:t>
      </w:r>
    </w:p>
    <w:p w14:paraId="50EACAD8" w14:textId="77777777" w:rsidR="001137CA" w:rsidRPr="001137CA" w:rsidRDefault="001137CA" w:rsidP="001137CA">
      <w:pPr>
        <w:keepLines/>
        <w:numPr>
          <w:ilvl w:val="0"/>
          <w:numId w:val="39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omylem dodaná faktura musí být vrácena vystavovateli</w:t>
      </w:r>
    </w:p>
    <w:p w14:paraId="5A74AB04" w14:textId="77777777" w:rsidR="001137CA" w:rsidRPr="001137CA" w:rsidRDefault="001137CA" w:rsidP="001137CA">
      <w:pPr>
        <w:keepLines/>
        <w:numPr>
          <w:ilvl w:val="0"/>
          <w:numId w:val="39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pokud nemá být dodavatelská faktura uhrazena, vrátí se s písemným odůvodněním  </w:t>
      </w:r>
    </w:p>
    <w:p w14:paraId="48D19D88" w14:textId="77777777" w:rsidR="001137CA" w:rsidRPr="001137CA" w:rsidRDefault="001137CA" w:rsidP="001137CA">
      <w:pPr>
        <w:keepLines/>
        <w:tabs>
          <w:tab w:val="left" w:pos="1440"/>
        </w:tabs>
        <w:ind w:left="240"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>místopředsedy přímo dodavateli a kopii  odůvodnění zaeviduje účetní.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598D45B" w14:textId="63E7F19A" w:rsidR="001137CA" w:rsidRPr="001137CA" w:rsidRDefault="001137CA" w:rsidP="00EE441C">
      <w:pPr>
        <w:keepLines/>
        <w:tabs>
          <w:tab w:val="left" w:pos="144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6.2. Věcnou správnost přezkušuje odpovědný pracovník a potvrzuje ji svým podpisem dle podpisového vzoru - u všech faktur – místopředseda.</w:t>
      </w:r>
    </w:p>
    <w:p w14:paraId="3E671C6E" w14:textId="542C8BCB" w:rsidR="001137CA" w:rsidRPr="001137CA" w:rsidRDefault="001137CA" w:rsidP="00EE441C">
      <w:pPr>
        <w:keepLines/>
        <w:numPr>
          <w:ilvl w:val="12"/>
          <w:numId w:val="0"/>
        </w:numPr>
        <w:tabs>
          <w:tab w:val="left" w:pos="72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6.3. Formální správnost zkontroluje a potvrzuje svým podpisem účetní OS. O zaplacení faktury se účtuje na syntetickém účtu dodavatelé a v saldokontu dodavatelů. Zaplacená faktura se odepíše z evidence Knihy došlých faktur.</w:t>
      </w:r>
    </w:p>
    <w:p w14:paraId="14BA6C27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6.4. Při zajišťování dodávek jsou odpovědni pracovníci povinni dodržovat zásady pro zadávání veřejných zakázek dle zákona.</w:t>
      </w:r>
    </w:p>
    <w:p w14:paraId="4ED3C386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6.5. Likvidace a placení faktur</w:t>
      </w:r>
    </w:p>
    <w:p w14:paraId="19FDFCF7" w14:textId="77777777" w:rsidR="00EE441C" w:rsidRDefault="001137CA" w:rsidP="00EE441C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uto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6.5.1. Průvodky – košilku faktury vyhotovuje účetní k došlé faktuře (jako její součást) po obdržení faktury. Průvodka je předána spolu s fakturou k ověření věcné správnosti.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7E2CEAB" w14:textId="1A0702AA" w:rsidR="001137CA" w:rsidRPr="001137CA" w:rsidRDefault="001137CA" w:rsidP="00EE441C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uto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6.5.2. Místopředseda po obdržení faktury zajistí kontrolu věcné a finanční správnosti faktury.</w:t>
      </w:r>
    </w:p>
    <w:p w14:paraId="031F6A1D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72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6.5.3. Účetní   provede:</w:t>
      </w:r>
    </w:p>
    <w:p w14:paraId="673694E7" w14:textId="77777777" w:rsidR="001137CA" w:rsidRPr="001137CA" w:rsidRDefault="001137CA" w:rsidP="001137CA">
      <w:pPr>
        <w:keepLines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doplnění údajů v příslušném oddíle přiloženého účetního dokladu </w:t>
      </w:r>
    </w:p>
    <w:p w14:paraId="33FB4EDE" w14:textId="77777777" w:rsidR="001137CA" w:rsidRPr="001137CA" w:rsidRDefault="001137CA" w:rsidP="001137CA">
      <w:pPr>
        <w:keepLines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připojení příloh</w:t>
      </w:r>
      <w:r w:rsidRPr="001137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souvisejících s fakturou, nebo se na příslušném dokladu uvedou odvolávky, kde se přílohy nacházejí</w:t>
      </w:r>
    </w:p>
    <w:p w14:paraId="4B0D692C" w14:textId="77777777" w:rsidR="001137CA" w:rsidRPr="001137CA" w:rsidRDefault="001137CA" w:rsidP="001137CA">
      <w:pPr>
        <w:keepLines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kontrolu přípustnosti operace (např. z hlediska přiřazení platby do příslušného paragrafu, výdajové položky, apod.)</w:t>
      </w:r>
    </w:p>
    <w:p w14:paraId="5C88A49C" w14:textId="77777777" w:rsidR="001137CA" w:rsidRPr="001137CA" w:rsidRDefault="001137CA" w:rsidP="001137CA">
      <w:pPr>
        <w:keepLines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kontrolu podpisu odpovědné osoby podle podpisového vzoru</w:t>
      </w:r>
    </w:p>
    <w:p w14:paraId="011FD688" w14:textId="3FDE54F7" w:rsidR="001137CA" w:rsidRDefault="001137CA" w:rsidP="001137CA">
      <w:pPr>
        <w:keepLines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provedení kontroly potvrdí svým podpisem v příslušném místě účetního dokladu</w:t>
      </w:r>
    </w:p>
    <w:p w14:paraId="4F6E5B46" w14:textId="77777777" w:rsidR="00EE441C" w:rsidRPr="001137CA" w:rsidRDefault="00EE441C" w:rsidP="00EE441C">
      <w:pPr>
        <w:keepLines/>
        <w:overflowPunct w:val="0"/>
        <w:autoSpaceDE w:val="0"/>
        <w:autoSpaceDN w:val="0"/>
        <w:adjustRightInd w:val="0"/>
        <w:spacing w:after="0" w:line="240" w:lineRule="auto"/>
        <w:ind w:left="1440"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B33B1" w14:textId="77F57ED7" w:rsidR="00EE441C" w:rsidRPr="001137CA" w:rsidRDefault="001137CA" w:rsidP="00EE441C">
      <w:pPr>
        <w:keepLines/>
        <w:tabs>
          <w:tab w:val="left" w:pos="720"/>
          <w:tab w:val="left" w:pos="96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6.5.4.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>Při neúplném či nesprávném vyplnění účetního dokladu nebo při nesprávném podpisu pracovníka vrátí účetní doklad ihned zpět příslušnému pracovníkovi  k doplnění.</w:t>
      </w:r>
    </w:p>
    <w:p w14:paraId="6D6FAB07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>6.6. Při zaúčtování  došlé  faktury účetní provede:</w:t>
      </w:r>
    </w:p>
    <w:p w14:paraId="70012D51" w14:textId="77777777" w:rsidR="001137CA" w:rsidRPr="001137CA" w:rsidRDefault="001137CA" w:rsidP="001137CA">
      <w:pPr>
        <w:keepLines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tLeast"/>
        <w:ind w:right="2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kontrolu náležitostí účetního dokladu </w:t>
      </w:r>
    </w:p>
    <w:p w14:paraId="78346D57" w14:textId="77777777" w:rsidR="001137CA" w:rsidRPr="001137CA" w:rsidRDefault="001137CA" w:rsidP="001137CA">
      <w:pPr>
        <w:keepLines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tLeast"/>
        <w:ind w:right="2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zaznamenání data vystavení příkazu v knize došlých faktur (nebo to provedou automatické operace dané programem)</w:t>
      </w:r>
    </w:p>
    <w:p w14:paraId="0E53989F" w14:textId="77777777" w:rsidR="001137CA" w:rsidRPr="001137CA" w:rsidRDefault="001137CA" w:rsidP="001137CA">
      <w:pPr>
        <w:keepLines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tLeast"/>
        <w:ind w:right="2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doplnění účtových předpisů a zaúčtování faktur dle připojených dokladů</w:t>
      </w:r>
    </w:p>
    <w:p w14:paraId="3812C289" w14:textId="77777777" w:rsidR="001137CA" w:rsidRPr="001137CA" w:rsidRDefault="001137CA" w:rsidP="001137CA">
      <w:pPr>
        <w:keepLines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tLeast"/>
        <w:ind w:right="2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vyúčtování na majetkové účty v případě dodávek charakteru nehmotného a hmotného majetku, vydání platebního příkazu peněžnímu ústavu k úhradě faktury</w:t>
      </w:r>
    </w:p>
    <w:p w14:paraId="42BDD324" w14:textId="77777777" w:rsidR="001137CA" w:rsidRPr="001137CA" w:rsidRDefault="001137CA" w:rsidP="001137CA">
      <w:pPr>
        <w:keepLines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tLeast"/>
        <w:ind w:right="2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účetní neprovede vydání příkazu, pokud není přípustnost potvrzená podpisem předsedou a místopředsedou.</w:t>
      </w:r>
    </w:p>
    <w:p w14:paraId="0759EFF6" w14:textId="77777777" w:rsidR="001137CA" w:rsidRPr="001137CA" w:rsidRDefault="001137CA" w:rsidP="001137CA">
      <w:pPr>
        <w:keepLines/>
        <w:numPr>
          <w:ilvl w:val="12"/>
          <w:numId w:val="0"/>
        </w:numPr>
        <w:ind w:left="540"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768B7" w14:textId="77777777" w:rsidR="001137CA" w:rsidRPr="00CF7249" w:rsidRDefault="001137CA" w:rsidP="001137CA">
      <w:pPr>
        <w:pStyle w:val="Nadpis7"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72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Čl. 7 - Doklady k účtování o dlouhodobém majetku</w:t>
      </w:r>
    </w:p>
    <w:p w14:paraId="5458FEBC" w14:textId="77777777" w:rsidR="001137CA" w:rsidRPr="001137CA" w:rsidRDefault="001137CA" w:rsidP="001137CA">
      <w:pPr>
        <w:keepLines/>
        <w:tabs>
          <w:tab w:val="left" w:pos="90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7.1. Zařazení do operativní evidence majetku osvědčuje podpisem.</w:t>
      </w:r>
    </w:p>
    <w:p w14:paraId="75314C5C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Při pořízení majetku vyhotoví protokol o převzetí DM a přidělí evidenční číslo, pod kterým je majetek evidován.</w:t>
      </w:r>
    </w:p>
    <w:p w14:paraId="7F4B4BFF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Osoby pověřené vedením inventárních knih zodpovídají za to, že inventární knihy mají náležitosti podle zákona o účetnictví tj.:</w:t>
      </w:r>
    </w:p>
    <w:p w14:paraId="06AF691B" w14:textId="77777777" w:rsidR="001137CA" w:rsidRPr="001137CA" w:rsidRDefault="001137CA" w:rsidP="001137CA">
      <w:pPr>
        <w:keepLines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inventární číslo, název, pořizovací cenu, datum pořízení, způsob nabytí, odkaz na čísla dokladů k nabytí, datum a způsob vyřazení</w:t>
      </w:r>
    </w:p>
    <w:p w14:paraId="125FE0D7" w14:textId="77777777" w:rsidR="001137CA" w:rsidRPr="001137CA" w:rsidRDefault="001137CA" w:rsidP="001137CA">
      <w:pPr>
        <w:keepLines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inventární knihy jsou k datu inventarizace minimálně 1x ročně uzavírány, tj. zapsáno datum, stav  v jednotlivých skupinách a podpis zodpovědné osoby.</w:t>
      </w:r>
    </w:p>
    <w:p w14:paraId="03415C25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7.2. Inventární karty drobného dlouhodobého hmotného majetku (DDHM), případně drobného dlouhodobého  nehmotného majetku (DDNM) vyhotovuje formou záznamu do počítače pověřený pracovník.</w:t>
      </w:r>
    </w:p>
    <w:p w14:paraId="7D78A837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A4FB4" w14:textId="77777777" w:rsidR="001137CA" w:rsidRPr="001137CA" w:rsidRDefault="001137CA" w:rsidP="001137CA">
      <w:pPr>
        <w:pStyle w:val="Nadpis9"/>
        <w:numPr>
          <w:ilvl w:val="12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ab/>
      </w:r>
      <w:r w:rsidRPr="001137CA">
        <w:rPr>
          <w:rFonts w:ascii="Times New Roman" w:hAnsi="Times New Roman" w:cs="Times New Roman"/>
          <w:b/>
          <w:sz w:val="24"/>
          <w:szCs w:val="24"/>
        </w:rPr>
        <w:tab/>
      </w:r>
      <w:r w:rsidRPr="001137CA">
        <w:rPr>
          <w:rFonts w:ascii="Times New Roman" w:hAnsi="Times New Roman" w:cs="Times New Roman"/>
          <w:b/>
          <w:sz w:val="24"/>
          <w:szCs w:val="24"/>
        </w:rPr>
        <w:tab/>
      </w:r>
      <w:r w:rsidRPr="001137CA">
        <w:rPr>
          <w:rFonts w:ascii="Times New Roman" w:hAnsi="Times New Roman" w:cs="Times New Roman"/>
          <w:b/>
          <w:sz w:val="24"/>
          <w:szCs w:val="24"/>
        </w:rPr>
        <w:tab/>
      </w:r>
    </w:p>
    <w:p w14:paraId="0A307167" w14:textId="77777777" w:rsidR="001137CA" w:rsidRPr="00EE441C" w:rsidRDefault="001137CA" w:rsidP="00EE441C">
      <w:pPr>
        <w:pStyle w:val="Nadpis9"/>
        <w:numPr>
          <w:ilvl w:val="12"/>
          <w:numId w:val="0"/>
        </w:numPr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E441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Oddíl  III. - Ostatní výdajové doklady</w:t>
      </w:r>
    </w:p>
    <w:p w14:paraId="7F7B3B0E" w14:textId="77777777" w:rsidR="001137CA" w:rsidRPr="00EE441C" w:rsidRDefault="001137CA" w:rsidP="001137CA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left="540" w:right="2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4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</w:t>
      </w:r>
    </w:p>
    <w:p w14:paraId="35958298" w14:textId="4A32D579" w:rsidR="001137CA" w:rsidRPr="001137CA" w:rsidRDefault="001137CA" w:rsidP="00EE441C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right="2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Čl. 8 - Doklady k účtování o mzdách</w:t>
      </w:r>
    </w:p>
    <w:p w14:paraId="43BFDA75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8.1. Podkladem pro účtování o mzdách, vč. příslušenství jsou následující sestavy:</w:t>
      </w:r>
    </w:p>
    <w:p w14:paraId="322CA128" w14:textId="77777777" w:rsidR="001137CA" w:rsidRPr="001137CA" w:rsidRDefault="001137CA" w:rsidP="001137CA">
      <w:pPr>
        <w:keepLines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rekapitulace vyplacených mezd celkem</w:t>
      </w:r>
    </w:p>
    <w:p w14:paraId="752F4F86" w14:textId="77777777" w:rsidR="001137CA" w:rsidRPr="001137CA" w:rsidRDefault="001137CA" w:rsidP="001137CA">
      <w:pPr>
        <w:keepLines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vyúčtování za výplatní období, tj. měsíc </w:t>
      </w:r>
    </w:p>
    <w:p w14:paraId="330AB946" w14:textId="77777777" w:rsidR="001137CA" w:rsidRPr="001137CA" w:rsidRDefault="001137CA" w:rsidP="001137CA">
      <w:pPr>
        <w:keepLines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přehled o výši pojistného a vyplacených dávkách</w:t>
      </w:r>
    </w:p>
    <w:p w14:paraId="3D7273FE" w14:textId="77777777" w:rsidR="001137CA" w:rsidRPr="001137CA" w:rsidRDefault="001137CA" w:rsidP="001137CA">
      <w:pPr>
        <w:keepLines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přehled odvodů na zdravotní pojištění dle pojišťoven</w:t>
      </w:r>
    </w:p>
    <w:p w14:paraId="6AD8AEA3" w14:textId="77777777" w:rsidR="001137CA" w:rsidRPr="001137CA" w:rsidRDefault="001137CA" w:rsidP="001137CA">
      <w:pPr>
        <w:keepLines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rekapitulace srážek</w:t>
      </w:r>
    </w:p>
    <w:p w14:paraId="15B09B7A" w14:textId="77777777" w:rsidR="001137CA" w:rsidRPr="001137CA" w:rsidRDefault="001137CA" w:rsidP="001137CA">
      <w:pPr>
        <w:keepLines/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hromadné příkazy k úhradě a jejich seznamy</w:t>
      </w:r>
    </w:p>
    <w:p w14:paraId="33495F54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360"/>
        </w:tabs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8.2. Podklady pro výplatu mezd vyhotovuje pověřený pracovník, schvaluje předseda a místopředseda.</w:t>
      </w:r>
    </w:p>
    <w:p w14:paraId="20DAE259" w14:textId="77777777" w:rsidR="001137CA" w:rsidRPr="001137CA" w:rsidRDefault="001137CA" w:rsidP="001137CA">
      <w:pPr>
        <w:keepLines/>
        <w:numPr>
          <w:ilvl w:val="12"/>
          <w:numId w:val="0"/>
        </w:numPr>
        <w:spacing w:before="120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8.3. Podklady pro výplatu řádných a mimořádných odměn předkládají pracovníci ke zpracování.</w:t>
      </w:r>
    </w:p>
    <w:p w14:paraId="082A3917" w14:textId="77777777" w:rsidR="001137CA" w:rsidRPr="001137CA" w:rsidRDefault="001137CA" w:rsidP="001137CA">
      <w:pPr>
        <w:keepLines/>
        <w:numPr>
          <w:ilvl w:val="12"/>
          <w:numId w:val="0"/>
        </w:numPr>
        <w:spacing w:before="120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8.4. Pro zpracování mezd je nutno předkládat veškeré doklady se všemi potřebnými náležitostmi ke zpracování účetní do 5. dne v běžném měsíci.</w:t>
      </w:r>
    </w:p>
    <w:p w14:paraId="56DCE924" w14:textId="77777777" w:rsidR="001137CA" w:rsidRPr="001137CA" w:rsidRDefault="001137CA" w:rsidP="001137CA">
      <w:pPr>
        <w:keepLines/>
        <w:spacing w:before="120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8.5. Mzdová účetní zpracuje mzdy a zaúčtuje.</w:t>
      </w:r>
    </w:p>
    <w:p w14:paraId="73E8F659" w14:textId="77777777" w:rsidR="001137CA" w:rsidRPr="001137CA" w:rsidRDefault="001137CA" w:rsidP="001137CA">
      <w:pPr>
        <w:keepLines/>
        <w:spacing w:before="120"/>
        <w:ind w:right="210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8.6. Výplatní termín je 15.  den v měsíci s platností od  1.10.2011.</w:t>
      </w:r>
    </w:p>
    <w:p w14:paraId="4B3FA03A" w14:textId="77777777" w:rsidR="001137CA" w:rsidRPr="001137CA" w:rsidRDefault="001137CA" w:rsidP="001137CA">
      <w:pPr>
        <w:keepLines/>
        <w:spacing w:before="120"/>
        <w:ind w:right="210"/>
        <w:jc w:val="both"/>
        <w:rPr>
          <w:rFonts w:ascii="Times New Roman" w:hAnsi="Times New Roman" w:cs="Times New Roman"/>
          <w:sz w:val="24"/>
          <w:szCs w:val="24"/>
        </w:rPr>
      </w:pPr>
    </w:p>
    <w:p w14:paraId="62F2C07D" w14:textId="77777777" w:rsidR="001137CA" w:rsidRPr="001137CA" w:rsidRDefault="001137CA" w:rsidP="00EE441C">
      <w:pPr>
        <w:keepLines/>
        <w:numPr>
          <w:ilvl w:val="12"/>
          <w:numId w:val="0"/>
        </w:numPr>
        <w:spacing w:before="120" w:line="240" w:lineRule="atLeast"/>
        <w:ind w:right="2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Čl. 9 - Doklady při poskytování náhrad výdajů při pracovních cestách</w:t>
      </w:r>
    </w:p>
    <w:p w14:paraId="15CF5913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Tuzemské pracovní cesty</w:t>
      </w:r>
    </w:p>
    <w:p w14:paraId="4E98E353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9.1. Před započetím služební cesty musí mít pracovník vystaven cestovní příkaz.</w:t>
      </w:r>
    </w:p>
    <w:p w14:paraId="5A55D48C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9.2. Konání tuzemské pracovní cesty povoluje a schvaluje předem předseda nebo místopředseda.    </w:t>
      </w:r>
    </w:p>
    <w:p w14:paraId="29C7E031" w14:textId="77777777" w:rsidR="001137CA" w:rsidRPr="001137CA" w:rsidRDefault="001137CA" w:rsidP="001137CA">
      <w:pPr>
        <w:keepLines/>
        <w:tabs>
          <w:tab w:val="left" w:pos="360"/>
          <w:tab w:val="left" w:pos="54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9.3. Před nástupem pracovní cesty se může pracovníkovi na jeho žádost poskytnout záloha. Zálohu vyplatí pracovník zmocněný k výkonu pokladní služby (dále jen "pokladník"). Výplatu zálohy zaznamená pokladník na cestovní příkaz a na výdajový pokladní doklad. Po ukončení pracovní cesty je pracovník povinen předložit účetní do stanoveného termínu (nesmí být delší než 10 pracovních dnů) vyúčtování pracovní cesty doložené příslušnými doklady a vrátit nevyúčtovanou část zálohy do pokladny.</w:t>
      </w:r>
    </w:p>
    <w:p w14:paraId="73F08FC4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144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9.4. Koncem roku je pracovník povinen předložit vyúčtování a vrátit zálohu nejpozději 3         pracovní dny před posledním pracovním dnem, aby výdaje uskutečněné ze záloh mohly být          zahrnuty ještě do výdajů roku, v němž byla cesta vykonána.</w:t>
      </w:r>
    </w:p>
    <w:p w14:paraId="6EC8357B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9.5. Řádně vyplněné cestovní příkazy se předávají účetní. Účetní provede kontrolu věcné správnosti, prověří formální náležitosti neprodleně od jeho převzetí vyúčtování pracovní cesty, vč. přiložených dokladů a podpis předsedovi oprávněného schvalovat pracovní cestu. Poté vyúčtuje výplaty cestovních náhrad nebo k inkasu nevyúčtované části zálohy.</w:t>
      </w:r>
    </w:p>
    <w:p w14:paraId="11B8A373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33EAD" w14:textId="77777777" w:rsidR="001137CA" w:rsidRPr="001137CA" w:rsidRDefault="001137CA" w:rsidP="00EE441C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Čl. 10 - </w:t>
      </w:r>
      <w:r w:rsidRPr="001137CA">
        <w:rPr>
          <w:rFonts w:ascii="Times New Roman" w:hAnsi="Times New Roman" w:cs="Times New Roman"/>
          <w:b/>
          <w:sz w:val="24"/>
          <w:szCs w:val="24"/>
        </w:rPr>
        <w:t>Doklady k ostatním platbám</w:t>
      </w:r>
    </w:p>
    <w:p w14:paraId="41687320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Pokyny k ostatním platbám vystavuje účetní formou platebních příkazů. Pokyny předávají ke schválení předsedovi a vystaví příkaz k úhradě pro peněžní ústav a zabezpečí proúčtování platby nebo výplatu zálohy z pokladny.</w:t>
      </w:r>
    </w:p>
    <w:p w14:paraId="5F156B43" w14:textId="77777777" w:rsidR="001137CA" w:rsidRPr="001137CA" w:rsidRDefault="001137CA" w:rsidP="001137CA">
      <w:pPr>
        <w:pStyle w:val="Nadpis8"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44993B9B" w14:textId="77777777" w:rsidR="00EE441C" w:rsidRPr="00CF7249" w:rsidRDefault="00EE441C" w:rsidP="00EE441C">
      <w:pPr>
        <w:pStyle w:val="Nadpis7"/>
        <w:numPr>
          <w:ilvl w:val="12"/>
          <w:numId w:val="0"/>
        </w:numPr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3C0E4F8" w14:textId="1B34687D" w:rsidR="001137CA" w:rsidRPr="00CF7249" w:rsidRDefault="001137CA" w:rsidP="00EE441C">
      <w:pPr>
        <w:pStyle w:val="Nadpis7"/>
        <w:numPr>
          <w:ilvl w:val="12"/>
          <w:numId w:val="0"/>
        </w:numPr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72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Oddíl    IV.   -  Oběh dokladů - příjmová část</w:t>
      </w:r>
    </w:p>
    <w:p w14:paraId="7DF47344" w14:textId="77777777" w:rsidR="00EE441C" w:rsidRDefault="00EE441C" w:rsidP="00EE441C">
      <w:pPr>
        <w:pStyle w:val="Nadpis8"/>
        <w:numPr>
          <w:ilvl w:val="12"/>
          <w:numId w:val="0"/>
        </w:numPr>
        <w:spacing w:before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54EAE" w14:textId="10ED62D0" w:rsidR="001137CA" w:rsidRPr="00EE441C" w:rsidRDefault="001137CA" w:rsidP="00EE441C">
      <w:pPr>
        <w:pStyle w:val="Nadpis8"/>
        <w:numPr>
          <w:ilvl w:val="12"/>
          <w:numId w:val="0"/>
        </w:numPr>
        <w:spacing w:before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41C">
        <w:rPr>
          <w:rFonts w:ascii="Times New Roman" w:hAnsi="Times New Roman" w:cs="Times New Roman"/>
          <w:b/>
          <w:bCs/>
          <w:sz w:val="24"/>
          <w:szCs w:val="24"/>
        </w:rPr>
        <w:t xml:space="preserve">  Čl. 11 - Vydané faktury</w:t>
      </w:r>
    </w:p>
    <w:p w14:paraId="67C846F2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72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11.1. Faktury za hmotné dodávky, služby, práce aj., které za úplatu OSPZV-ASO ČR poskytuje, vystavuje účetní  na základě usnesení Předsednictva OSPZV-ASO ČR nebo jiného podkladu, bezprostředně po uskutečnění služby nebo dodávky ve dvojím vyhotovení.</w:t>
      </w:r>
    </w:p>
    <w:p w14:paraId="095694AC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720"/>
        </w:tabs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11.2. Faktura se zapíše do knihy odeslaných faktur.</w:t>
      </w:r>
    </w:p>
    <w:p w14:paraId="59924D65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11.3. Jedno vyhotovení faktury zašle odběrateli a druhé slouží účetní k evidenci a sledování platby.</w:t>
      </w:r>
    </w:p>
    <w:p w14:paraId="5CAFFD65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11.4. Účetní fakturu zaeviduje a sleduje dle splatnosti den úhrady. Dále provede:</w:t>
      </w:r>
    </w:p>
    <w:p w14:paraId="6699067F" w14:textId="77777777" w:rsidR="001137CA" w:rsidRPr="001137CA" w:rsidRDefault="001137CA" w:rsidP="001137CA">
      <w:pPr>
        <w:keepLines/>
        <w:numPr>
          <w:ilvl w:val="0"/>
          <w:numId w:val="27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zaúčtování pohledávky</w:t>
      </w:r>
    </w:p>
    <w:p w14:paraId="179B2B2D" w14:textId="77777777" w:rsidR="001137CA" w:rsidRPr="001137CA" w:rsidRDefault="001137CA" w:rsidP="001137CA">
      <w:pPr>
        <w:keepLines/>
        <w:numPr>
          <w:ilvl w:val="0"/>
          <w:numId w:val="27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založení faktury do rejstříku podle čísla</w:t>
      </w:r>
    </w:p>
    <w:p w14:paraId="36D42C8C" w14:textId="77777777" w:rsidR="001137CA" w:rsidRPr="001137CA" w:rsidRDefault="001137CA" w:rsidP="001137CA">
      <w:pPr>
        <w:keepLines/>
        <w:numPr>
          <w:ilvl w:val="0"/>
          <w:numId w:val="27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zapsání data úhrady do knihy odeslaných faktur</w:t>
      </w:r>
    </w:p>
    <w:p w14:paraId="04BDD07A" w14:textId="77777777" w:rsidR="001137CA" w:rsidRPr="001137CA" w:rsidRDefault="001137CA" w:rsidP="001137CA">
      <w:pPr>
        <w:keepLines/>
        <w:numPr>
          <w:ilvl w:val="0"/>
          <w:numId w:val="27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upomenutí odběratele po uplynutí lhůty splatnosti</w:t>
      </w:r>
    </w:p>
    <w:p w14:paraId="00F39517" w14:textId="77777777" w:rsidR="001137CA" w:rsidRPr="001137CA" w:rsidRDefault="001137CA" w:rsidP="001137CA">
      <w:pPr>
        <w:keepLines/>
        <w:numPr>
          <w:ilvl w:val="0"/>
          <w:numId w:val="27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postoupení podnětu právníkovi k vymáhání pohledávky soudní cestou.</w:t>
      </w:r>
    </w:p>
    <w:p w14:paraId="1BAB52BF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11.5. Vydané faktury kontroluje po formální stránce finanční manažerka, po věcné stránce předseda OS, který je rovněž schvaluje.</w:t>
      </w:r>
    </w:p>
    <w:p w14:paraId="0D6C1E39" w14:textId="77777777" w:rsidR="00EE441C" w:rsidRDefault="00EE441C" w:rsidP="00EE441C">
      <w:pPr>
        <w:keepLines/>
        <w:numPr>
          <w:ilvl w:val="12"/>
          <w:numId w:val="0"/>
        </w:numPr>
        <w:ind w:right="21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A1227" w14:textId="07D0290F" w:rsidR="001137CA" w:rsidRPr="001137CA" w:rsidRDefault="001137CA" w:rsidP="00EE441C">
      <w:pPr>
        <w:keepLines/>
        <w:numPr>
          <w:ilvl w:val="12"/>
          <w:numId w:val="0"/>
        </w:numPr>
        <w:ind w:right="2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Čl. 12 -   Interní doklady na předpis pohledávek</w:t>
      </w:r>
    </w:p>
    <w:p w14:paraId="2E7CB073" w14:textId="57C3C857" w:rsidR="001137CA" w:rsidRPr="001137CA" w:rsidRDefault="001137CA" w:rsidP="00EE441C">
      <w:pPr>
        <w:keepLines/>
        <w:numPr>
          <w:ilvl w:val="12"/>
          <w:numId w:val="0"/>
        </w:numPr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12.1. Interní doklady na předpis pohledávek za rozpočtovými příjmy vystavuje účetní na základě vzniku pohledávky v průběhu roku.</w:t>
      </w:r>
    </w:p>
    <w:p w14:paraId="47D73939" w14:textId="0CE98BAC" w:rsidR="001137CA" w:rsidRPr="001137CA" w:rsidRDefault="001137CA" w:rsidP="00EE441C">
      <w:pPr>
        <w:keepLines/>
        <w:numPr>
          <w:ilvl w:val="12"/>
          <w:numId w:val="0"/>
        </w:numPr>
        <w:ind w:left="540" w:right="21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12.2. Interní doklad zapíše do evidence pohledávek.</w:t>
      </w:r>
    </w:p>
    <w:p w14:paraId="7501E3BF" w14:textId="76A005B2" w:rsidR="001137CA" w:rsidRPr="001137CA" w:rsidRDefault="001137CA" w:rsidP="00EE441C">
      <w:pPr>
        <w:keepLines/>
        <w:numPr>
          <w:ilvl w:val="12"/>
          <w:numId w:val="0"/>
        </w:numPr>
        <w:ind w:left="540" w:right="21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12.3. Pohledávku zaúčtuje k 1.1. běžného roku nebo v průběhu roku podle dne vzniku:</w:t>
      </w:r>
    </w:p>
    <w:p w14:paraId="648B1191" w14:textId="77777777" w:rsidR="001137CA" w:rsidRPr="001137CA" w:rsidRDefault="001137CA" w:rsidP="001137CA">
      <w:pPr>
        <w:keepLines/>
        <w:numPr>
          <w:ilvl w:val="0"/>
          <w:numId w:val="28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right="2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podle data úhrady zapisuje do operativní evidence pohledávek</w:t>
      </w:r>
    </w:p>
    <w:p w14:paraId="462DD931" w14:textId="77777777" w:rsidR="001137CA" w:rsidRPr="001137CA" w:rsidRDefault="001137CA" w:rsidP="001137CA">
      <w:pPr>
        <w:keepLines/>
        <w:numPr>
          <w:ilvl w:val="0"/>
          <w:numId w:val="28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right="2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upomíná plátce po uplynutí lhůty splatnosti (v případě, že náklady na upomínky nejsou vyšší než pohledávka).</w:t>
      </w:r>
    </w:p>
    <w:p w14:paraId="67F20DC2" w14:textId="77777777" w:rsidR="001137CA" w:rsidRPr="001137CA" w:rsidRDefault="001137CA" w:rsidP="001137CA">
      <w:pPr>
        <w:keepLines/>
        <w:tabs>
          <w:tab w:val="left" w:pos="1260"/>
        </w:tabs>
        <w:ind w:left="1980" w:right="21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6A6F7" w14:textId="77777777" w:rsidR="001137CA" w:rsidRPr="001137CA" w:rsidRDefault="001137CA" w:rsidP="001137CA">
      <w:pPr>
        <w:keepLines/>
        <w:numPr>
          <w:ilvl w:val="12"/>
          <w:numId w:val="0"/>
        </w:numPr>
        <w:ind w:left="1260" w:right="21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02341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right="2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 xml:space="preserve">Oddíl V.  -  </w:t>
      </w: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Oběh dalších (smíšených) dokladů</w:t>
      </w:r>
    </w:p>
    <w:p w14:paraId="53189CC9" w14:textId="77777777" w:rsidR="00EE441C" w:rsidRDefault="00EE441C" w:rsidP="001137CA">
      <w:pPr>
        <w:pStyle w:val="Nadpis7"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14:paraId="59C7A2A4" w14:textId="4DD72E50" w:rsidR="001137CA" w:rsidRPr="00CF7249" w:rsidRDefault="001137CA" w:rsidP="001137CA">
      <w:pPr>
        <w:pStyle w:val="Nadpis7"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72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Čl. 13 - Pokladní operace</w:t>
      </w:r>
    </w:p>
    <w:p w14:paraId="5AB75EF1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13.1. Pokladními doklady se pro účely této směrnice rozumějí:</w:t>
      </w:r>
    </w:p>
    <w:p w14:paraId="47C23CEF" w14:textId="77777777" w:rsidR="001137CA" w:rsidRPr="001137CA" w:rsidRDefault="001137CA" w:rsidP="001137CA">
      <w:pPr>
        <w:keepLines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pokladní kniha</w:t>
      </w:r>
    </w:p>
    <w:p w14:paraId="01A8808F" w14:textId="77777777" w:rsidR="001137CA" w:rsidRPr="001137CA" w:rsidRDefault="001137CA" w:rsidP="001137CA">
      <w:pPr>
        <w:keepLines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příjmové pokladní doklady</w:t>
      </w:r>
    </w:p>
    <w:p w14:paraId="3858985C" w14:textId="77777777" w:rsidR="001137CA" w:rsidRPr="001137CA" w:rsidRDefault="001137CA" w:rsidP="001137CA">
      <w:pPr>
        <w:keepLines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výdajové pokladní doklady</w:t>
      </w:r>
    </w:p>
    <w:p w14:paraId="74A3C326" w14:textId="7432EBC0" w:rsidR="001137CA" w:rsidRPr="00EE441C" w:rsidRDefault="001137CA" w:rsidP="00EE441C">
      <w:pPr>
        <w:keepLines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přílohy příjmových a výdajových pokladních dokladů</w:t>
      </w:r>
      <w:r w:rsidRPr="00EE441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49826E68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13.2. Pokladník má tyto povinnosti:</w:t>
      </w:r>
    </w:p>
    <w:p w14:paraId="2BD27150" w14:textId="77777777" w:rsidR="001137CA" w:rsidRPr="001137CA" w:rsidRDefault="001137CA" w:rsidP="001137CA">
      <w:pPr>
        <w:keepLines/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vede pokladní knihu</w:t>
      </w:r>
    </w:p>
    <w:p w14:paraId="4351C242" w14:textId="77777777" w:rsidR="001137CA" w:rsidRPr="001137CA" w:rsidRDefault="001137CA" w:rsidP="001137CA">
      <w:pPr>
        <w:keepLines/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zabezpečuje, prověřuje a odpovídá za to, aby pokladní doklady k výplatě měly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stanovené náležitosti (název a číslo, název organizace, datum vyhotovení, jméno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plátce nebo příjemce, částku platby číslicí a slovy, účel platby, podpisy </w:t>
      </w:r>
    </w:p>
    <w:p w14:paraId="329640A9" w14:textId="77777777" w:rsidR="001137CA" w:rsidRPr="001137CA" w:rsidRDefault="001137CA" w:rsidP="001137CA">
      <w:pPr>
        <w:keepLines/>
        <w:tabs>
          <w:tab w:val="left" w:pos="1440"/>
        </w:tabs>
        <w:overflowPunct w:val="0"/>
        <w:autoSpaceDE w:val="0"/>
        <w:autoSpaceDN w:val="0"/>
        <w:adjustRightInd w:val="0"/>
        <w:spacing w:before="120" w:line="240" w:lineRule="atLeast"/>
        <w:ind w:left="720"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             oprávněných osob)</w:t>
      </w:r>
    </w:p>
    <w:p w14:paraId="493B4F56" w14:textId="77777777" w:rsidR="001137CA" w:rsidRPr="001137CA" w:rsidRDefault="001137CA" w:rsidP="001137CA">
      <w:pPr>
        <w:keepLines/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vede chronologicky záznamy v pokladní knize</w:t>
      </w:r>
    </w:p>
    <w:p w14:paraId="035F7C13" w14:textId="77777777" w:rsidR="001137CA" w:rsidRPr="001137CA" w:rsidRDefault="001137CA" w:rsidP="001137CA">
      <w:pPr>
        <w:keepLines/>
        <w:numPr>
          <w:ilvl w:val="0"/>
          <w:numId w:val="25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dodržuje stanovený pokladní limit, který je definován částkou 20 000,- Kč.</w:t>
      </w:r>
    </w:p>
    <w:p w14:paraId="66303CDE" w14:textId="085595E7" w:rsidR="001137CA" w:rsidRPr="00EE441C" w:rsidRDefault="001137CA" w:rsidP="001137CA">
      <w:pPr>
        <w:keepLines/>
        <w:numPr>
          <w:ilvl w:val="12"/>
          <w:numId w:val="25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V případě překročení limitu pokladní hotovosti je pokladní povinna do 3 pracovních dnů přebytek odvést na účet v bance. </w:t>
      </w:r>
    </w:p>
    <w:p w14:paraId="639BF474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13.3. Účetní:</w:t>
      </w:r>
    </w:p>
    <w:p w14:paraId="70FDE958" w14:textId="77777777" w:rsidR="001137CA" w:rsidRPr="001137CA" w:rsidRDefault="001137CA" w:rsidP="001137CA">
      <w:pPr>
        <w:keepLines/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odsouhlasí doklady (příjmové, výdajové) s pokladní knihou</w:t>
      </w:r>
    </w:p>
    <w:p w14:paraId="57EDC1B0" w14:textId="77777777" w:rsidR="001137CA" w:rsidRPr="001137CA" w:rsidRDefault="001137CA" w:rsidP="001137CA">
      <w:pPr>
        <w:keepLines/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sečtením příjmů a výdajů s připočtením zůstatku z minulého dne odsouhlasí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>pokladní hotovost</w:t>
      </w:r>
    </w:p>
    <w:p w14:paraId="572C6C5B" w14:textId="77777777" w:rsidR="001137CA" w:rsidRPr="001137CA" w:rsidRDefault="001137CA" w:rsidP="001137CA">
      <w:pPr>
        <w:keepLines/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překontroluje formální správnost dokladů (podpisy, účel platby)</w:t>
      </w:r>
    </w:p>
    <w:p w14:paraId="5E45BCB8" w14:textId="77777777" w:rsidR="001137CA" w:rsidRPr="001137CA" w:rsidRDefault="001137CA" w:rsidP="001137CA">
      <w:pPr>
        <w:keepLines/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tLeast"/>
        <w:ind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po překontrolování dokladů je zaúčtuje.</w:t>
      </w:r>
    </w:p>
    <w:p w14:paraId="3465BAA2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left="540" w:right="2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59FE2" w14:textId="15CB4F7C" w:rsidR="001137CA" w:rsidRPr="001137CA" w:rsidRDefault="001137CA" w:rsidP="004E362B">
      <w:pPr>
        <w:keepLines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right="2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Čl. 14 - Pokladní doklady</w:t>
      </w:r>
    </w:p>
    <w:p w14:paraId="7BC3826E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14.1. Příjmový pokladní doklad nebo stvrzenka</w:t>
      </w:r>
    </w:p>
    <w:p w14:paraId="166FB44B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Vystavuje pracovník pověřený vedením pokladny v originále a jedné (nebo dvou) kopii při příjmu peněz do pokladny. Na tomto základě provede zaúčtování do pokladní knihy. Kopie zůstává uložena v pokladně a archivuje se společně s pokladními doklady (resp. propisem knihy). Příjmové doklady musí být číslovány a vedou se jako přísně zúčtovatelné tiskopisy. Za jejich evidenci je odpovědna pokladní (účetní).</w:t>
      </w:r>
    </w:p>
    <w:p w14:paraId="56645E50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14.2. Výdajový pokladní doklad</w:t>
      </w:r>
    </w:p>
    <w:p w14:paraId="6382FE53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Vystavuje pracovník pověřený vedením pokladny jednou při výdeji peněz z pokladny a předkládá jej spolu s příslušným dokladem k zaúčtování a k archivaci. Na dokladu musí být podpisy příjemce peněz, pokladníka.</w:t>
      </w:r>
    </w:p>
    <w:p w14:paraId="33639922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spacing w:before="120" w:line="240" w:lineRule="atLeast"/>
        <w:ind w:right="2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14:paraId="0EF6852C" w14:textId="69F88D1B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spacing w:before="120" w:line="240" w:lineRule="atLeast"/>
        <w:ind w:right="2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Čl. 15 - Oběh bankovních dokladů</w:t>
      </w:r>
    </w:p>
    <w:p w14:paraId="4855B44C" w14:textId="7F4A4648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Styk s bankou zajišťuje pověřený pracovník, předává schválené příkazy k úhradě peněžnímu ústavu k proplacení, přebírá výpisy z peněžního ústavu, zúčtovává jednotlivé položky a provádí kontrolu účetního stavu bankovních účtů s bankovními výpisy.</w:t>
      </w:r>
    </w:p>
    <w:p w14:paraId="1AF2B216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Časový průběh:</w:t>
      </w:r>
    </w:p>
    <w:p w14:paraId="74640AE4" w14:textId="5F773390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Věcnou správnost potvrzuje svým podpisem dle podpisového vzoru předseda a místopředseda.</w:t>
      </w:r>
    </w:p>
    <w:p w14:paraId="3D02C7F0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Formální správnost potvrzuje svým podpisem dle podpisového vzoru finanční manažerka.</w:t>
      </w:r>
    </w:p>
    <w:p w14:paraId="2EBD0673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27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Veškeré písemnosti, které se týkají disponování s peněžními prostředky na bankovních účtech, budou podepisovány předsedou, jejichž podpisový vzor byl předán příslušnému peněžnímu ústavu.</w:t>
      </w:r>
    </w:p>
    <w:p w14:paraId="24AD2F76" w14:textId="77777777" w:rsidR="001137CA" w:rsidRPr="001137CA" w:rsidRDefault="001137CA" w:rsidP="001137CA">
      <w:pPr>
        <w:keepLines/>
        <w:tabs>
          <w:tab w:val="left" w:pos="270"/>
          <w:tab w:val="left" w:pos="1410"/>
        </w:tabs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15.1. Bankovními doklady se pro účely této směrnice rozumějí příkazy k úhradě a výpisy z bankovních účtů.</w:t>
      </w:r>
    </w:p>
    <w:p w14:paraId="230298DC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15.2. Příkazy k úhradě peněžnímu ústavu vystavuje na pokyn předsedy finanční manažerka. </w:t>
      </w:r>
    </w:p>
    <w:p w14:paraId="35AF0557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15.3. Výpisy z účtu doručuje peněžní ústav  účtárně měsíčně, obraty ke kontrole realizovaných plateb dle příkazu a k proúčtování mohou být staženy z účtu prostřednictvím služby </w:t>
      </w:r>
      <w:proofErr w:type="spellStart"/>
      <w:r w:rsidRPr="001137CA">
        <w:rPr>
          <w:rFonts w:ascii="Times New Roman" w:hAnsi="Times New Roman" w:cs="Times New Roman"/>
          <w:color w:val="000000"/>
          <w:sz w:val="24"/>
          <w:szCs w:val="24"/>
        </w:rPr>
        <w:t>internetbanking</w:t>
      </w:r>
      <w:proofErr w:type="spellEnd"/>
      <w:r w:rsidRPr="001137CA">
        <w:rPr>
          <w:rFonts w:ascii="Times New Roman" w:hAnsi="Times New Roman" w:cs="Times New Roman"/>
          <w:color w:val="000000"/>
          <w:sz w:val="24"/>
          <w:szCs w:val="24"/>
        </w:rPr>
        <w:t>. V případě závad způsobených neprovedením platby provádí finanční manažerka šetření příčiny a vydává opravený příkaz k úhradě.</w:t>
      </w:r>
    </w:p>
    <w:p w14:paraId="166CB725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AC66E" w14:textId="7B01FB71" w:rsid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Oddíl VI. - </w:t>
      </w:r>
      <w:r w:rsidRPr="001137CA">
        <w:rPr>
          <w:rFonts w:ascii="Times New Roman" w:hAnsi="Times New Roman" w:cs="Times New Roman"/>
          <w:b/>
          <w:sz w:val="24"/>
          <w:szCs w:val="24"/>
        </w:rPr>
        <w:t>Ostatní (neúčetní) doklady</w:t>
      </w:r>
    </w:p>
    <w:p w14:paraId="16181FFB" w14:textId="77777777" w:rsidR="004E362B" w:rsidRPr="001137CA" w:rsidRDefault="004E362B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5B4873" w14:textId="2D2C2D26" w:rsidR="001137CA" w:rsidRPr="004E362B" w:rsidRDefault="001137CA" w:rsidP="004E362B">
      <w:pPr>
        <w:pStyle w:val="Nadpis8"/>
        <w:numPr>
          <w:ilvl w:val="12"/>
          <w:numId w:val="0"/>
        </w:numPr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E362B">
        <w:rPr>
          <w:rFonts w:ascii="Times New Roman" w:hAnsi="Times New Roman" w:cs="Times New Roman"/>
          <w:b/>
          <w:bCs/>
          <w:sz w:val="24"/>
          <w:szCs w:val="24"/>
        </w:rPr>
        <w:t xml:space="preserve"> Čl. 16 - Smlouvy o převodu vlastnictví</w:t>
      </w:r>
    </w:p>
    <w:p w14:paraId="3BF71920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72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16.1. Smlouvy o převodu vlastnictví jsou vyhotoveny v souladu s věcnými záměry a ustanoveními obsaženými v obecně závazných předpisech.</w:t>
      </w:r>
    </w:p>
    <w:p w14:paraId="118BC70E" w14:textId="77777777" w:rsidR="001137CA" w:rsidRPr="001137CA" w:rsidRDefault="001137CA" w:rsidP="001137CA">
      <w:pPr>
        <w:keepLines/>
        <w:numPr>
          <w:ilvl w:val="12"/>
          <w:numId w:val="0"/>
        </w:numPr>
        <w:tabs>
          <w:tab w:val="left" w:pos="72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16.2. Smlouvu o převodu vlastnictví zajišťuje pověřená osoba a podepisuje předseda. V případě potřeby a v souladu s obecně závaznými předpisy je třeba souhlasu Předsednictva OSPZV-ASO ČR.</w:t>
      </w:r>
    </w:p>
    <w:p w14:paraId="3A60232D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16.3. Smlouvy se vypracují nejméně ve dvou vyhotoveních vždy před datem předání majetku.</w:t>
      </w:r>
    </w:p>
    <w:p w14:paraId="15324CF1" w14:textId="77777777" w:rsidR="001137CA" w:rsidRPr="001137CA" w:rsidRDefault="001137CA" w:rsidP="001137CA">
      <w:pPr>
        <w:keepLines/>
        <w:numPr>
          <w:ilvl w:val="12"/>
          <w:numId w:val="0"/>
        </w:numPr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16.4.  Registrovaná (potvrzená) smlouva se založí k majetkovému spisu v archivu.</w:t>
      </w:r>
    </w:p>
    <w:p w14:paraId="45BE79FD" w14:textId="77777777" w:rsidR="001137CA" w:rsidRPr="001137CA" w:rsidRDefault="001137CA" w:rsidP="001137CA">
      <w:pPr>
        <w:keepLines/>
        <w:tabs>
          <w:tab w:val="left" w:pos="1080"/>
        </w:tabs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16.5. Ostatní smlouvy obchodního charakteru (např. smlouvy na užívání nebytových prostor) podepisuje předseda. Vyhotovují se ve dvou vyhotoveních, z nichž jedno obdrží organizace nebo občan a druhá je založena v dokumentaci OSPZV-ASO ČR.</w:t>
      </w:r>
    </w:p>
    <w:p w14:paraId="3FB3D0DB" w14:textId="77777777" w:rsidR="004E362B" w:rsidRDefault="004E362B" w:rsidP="004E362B">
      <w:pPr>
        <w:pStyle w:val="Nadpis8"/>
        <w:spacing w:before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4E175" w14:textId="5738F8F6" w:rsidR="001137CA" w:rsidRPr="004E362B" w:rsidRDefault="001137CA" w:rsidP="004E362B">
      <w:pPr>
        <w:pStyle w:val="Nadpis8"/>
        <w:spacing w:before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62B">
        <w:rPr>
          <w:rFonts w:ascii="Times New Roman" w:hAnsi="Times New Roman" w:cs="Times New Roman"/>
          <w:b/>
          <w:bCs/>
          <w:sz w:val="24"/>
          <w:szCs w:val="24"/>
        </w:rPr>
        <w:t xml:space="preserve"> Čl. 17 - Objednávky</w:t>
      </w:r>
    </w:p>
    <w:p w14:paraId="636A07D0" w14:textId="77777777" w:rsidR="001137CA" w:rsidRPr="001137CA" w:rsidRDefault="001137CA" w:rsidP="001137CA">
      <w:pPr>
        <w:keepLines/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17.1. Objednávky se vyhotovují ve dvou  vyhotoveních. Jedno vyhotovení  se zašle dodavateli a druhé  je založeno u zaměstnance, který objednávku se souhlasem předsedy OSPZV-ASO ČR vystavil.</w:t>
      </w:r>
    </w:p>
    <w:p w14:paraId="75BAAD3F" w14:textId="77777777" w:rsidR="001137CA" w:rsidRPr="001137CA" w:rsidRDefault="001137CA" w:rsidP="001137CA">
      <w:pPr>
        <w:keepLines/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17.2. Evidence objednávek se vede u finanční manažerky.</w:t>
      </w:r>
    </w:p>
    <w:p w14:paraId="15953F4D" w14:textId="77777777" w:rsidR="001137CA" w:rsidRPr="001137CA" w:rsidRDefault="001137CA" w:rsidP="001137CA">
      <w:pPr>
        <w:keepLines/>
        <w:spacing w:before="120" w:line="240" w:lineRule="atLeast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17.3. Objednávku může vystavit vždy odpovědný pracovník pouze na to, co je zahrnuto v rozpočtu. V případě, že se bude jednat o objednávku mimo plánovaná vydání, musí být odsouhlasena  předsedou.</w:t>
      </w:r>
    </w:p>
    <w:p w14:paraId="19AA38BA" w14:textId="77777777" w:rsidR="001137CA" w:rsidRPr="001137CA" w:rsidRDefault="001137CA" w:rsidP="001137CA">
      <w:pPr>
        <w:keepLines/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17.4. Objednávka musí být řádně očíslována, opatřena podpisem předsedy.</w:t>
      </w:r>
    </w:p>
    <w:p w14:paraId="324F038C" w14:textId="77777777" w:rsidR="001137CA" w:rsidRPr="001137CA" w:rsidRDefault="001137CA" w:rsidP="001137CA">
      <w:pPr>
        <w:keepLines/>
        <w:spacing w:before="120" w:line="240" w:lineRule="atLeast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7F2BF" w14:textId="1BCF942C" w:rsidR="001137CA" w:rsidRDefault="001137CA" w:rsidP="001137CA">
      <w:pPr>
        <w:keepLines/>
        <w:spacing w:before="120" w:line="240" w:lineRule="atLeast"/>
        <w:ind w:right="2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Oddíl VII.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Podpisové vzory</w:t>
      </w:r>
      <w:r w:rsidR="004E362B">
        <w:rPr>
          <w:rFonts w:ascii="Times New Roman" w:hAnsi="Times New Roman" w:cs="Times New Roman"/>
          <w:b/>
          <w:color w:val="000000"/>
          <w:sz w:val="24"/>
          <w:szCs w:val="24"/>
        </w:rPr>
        <w:t>¨¨</w:t>
      </w:r>
    </w:p>
    <w:p w14:paraId="221B3B6F" w14:textId="77777777" w:rsidR="004E362B" w:rsidRDefault="004E362B" w:rsidP="004E362B">
      <w:pPr>
        <w:keepLines/>
        <w:spacing w:before="120" w:line="240" w:lineRule="atLeast"/>
        <w:ind w:right="21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B7A523" w14:textId="09C3CF4B" w:rsidR="001137CA" w:rsidRPr="004E362B" w:rsidRDefault="001137CA" w:rsidP="004E362B">
      <w:pPr>
        <w:keepLines/>
        <w:spacing w:before="120" w:line="240" w:lineRule="atLeast"/>
        <w:ind w:right="2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3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Čl. 18 - Podpisové vzory </w:t>
      </w:r>
    </w:p>
    <w:p w14:paraId="1944EEBE" w14:textId="37F42C0A" w:rsidR="001137CA" w:rsidRPr="001137CA" w:rsidRDefault="001137CA" w:rsidP="004E362B">
      <w:pPr>
        <w:keepLines/>
        <w:tabs>
          <w:tab w:val="left" w:pos="270"/>
          <w:tab w:val="left" w:pos="9090"/>
        </w:tabs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18.1. Podpisový řád charakterizuje oprávnění, resp. povinnost pracovníků podepisovat jednotlivé druhy účetních i jiných písemností v účetní jednotce.</w:t>
      </w:r>
    </w:p>
    <w:p w14:paraId="0487BEE7" w14:textId="77777777" w:rsidR="001137CA" w:rsidRPr="001137CA" w:rsidRDefault="001137CA" w:rsidP="001137CA">
      <w:pPr>
        <w:keepLines/>
        <w:tabs>
          <w:tab w:val="left" w:pos="270"/>
        </w:tabs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18.2. Schéma podpisového řádu (jméno, příjmení, funkce, podpis):</w:t>
      </w:r>
    </w:p>
    <w:p w14:paraId="66B34928" w14:textId="77777777" w:rsidR="001137CA" w:rsidRPr="001137CA" w:rsidRDefault="001137CA" w:rsidP="001137CA">
      <w:pPr>
        <w:keepLines/>
        <w:tabs>
          <w:tab w:val="left" w:pos="270"/>
        </w:tabs>
        <w:ind w:left="1080" w:right="210" w:hanging="5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224F3" w14:textId="2D4A5386" w:rsidR="001137CA" w:rsidRPr="001137CA" w:rsidRDefault="001137CA" w:rsidP="004E362B">
      <w:pPr>
        <w:keepLines/>
        <w:tabs>
          <w:tab w:val="left" w:pos="270"/>
        </w:tabs>
        <w:ind w:left="1080" w:right="21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Bohumír Dufek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>předseda OSPZV-ASO ČR</w:t>
      </w:r>
    </w:p>
    <w:p w14:paraId="4590520C" w14:textId="77777777" w:rsidR="001137CA" w:rsidRPr="001137CA" w:rsidRDefault="001137CA" w:rsidP="001137CA">
      <w:pPr>
        <w:keepLines/>
        <w:tabs>
          <w:tab w:val="left" w:pos="270"/>
        </w:tabs>
        <w:ind w:left="1080" w:right="21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Ing. Václava Vondrová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finanční manažerka OSPZV-ASO ČR           </w:t>
      </w:r>
    </w:p>
    <w:p w14:paraId="4CA8730C" w14:textId="77777777" w:rsidR="001137CA" w:rsidRPr="001137CA" w:rsidRDefault="001137CA" w:rsidP="001137CA">
      <w:pPr>
        <w:keepLines/>
        <w:tabs>
          <w:tab w:val="left" w:pos="270"/>
        </w:tabs>
        <w:ind w:right="21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26148" w14:textId="77777777" w:rsidR="001137CA" w:rsidRPr="001137CA" w:rsidRDefault="001137CA" w:rsidP="001137CA">
      <w:pPr>
        <w:keepLines/>
        <w:tabs>
          <w:tab w:val="left" w:pos="270"/>
        </w:tabs>
        <w:ind w:right="21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Za aktualizaci podpisového řádu odpovídá: finanční manažerka</w:t>
      </w:r>
      <w:r w:rsidRPr="001137C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746B03C2" w14:textId="77777777" w:rsidR="001137CA" w:rsidRPr="001137CA" w:rsidRDefault="001137CA" w:rsidP="001137CA">
      <w:pPr>
        <w:keepLines/>
        <w:spacing w:before="120" w:line="240" w:lineRule="atLeast"/>
        <w:ind w:right="2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C2C60" w14:textId="2CB3A140" w:rsidR="001137CA" w:rsidRPr="001137CA" w:rsidRDefault="001137CA" w:rsidP="004E362B">
      <w:pPr>
        <w:keepLines/>
        <w:tabs>
          <w:tab w:val="left" w:pos="1710"/>
          <w:tab w:val="left" w:pos="2160"/>
          <w:tab w:val="left" w:pos="3690"/>
          <w:tab w:val="left" w:pos="5130"/>
        </w:tabs>
        <w:spacing w:before="120" w:line="240" w:lineRule="atLeast"/>
        <w:ind w:right="2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Čl. 19 - Povinnost aktualizace</w:t>
      </w:r>
    </w:p>
    <w:p w14:paraId="5EBF454D" w14:textId="77777777" w:rsidR="001137CA" w:rsidRPr="001137CA" w:rsidRDefault="001137CA" w:rsidP="001137CA">
      <w:pPr>
        <w:keepLines/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19.1. Podpisové vzory osob oprávněných vydávat a schvalovat dispozice s rozpočtovými prostředky u peněžních ústavů zajišťuje a aktualizuje finanční manažerka. Originál seznamu podpisových vzorů je zasílán do příslušných peněžních ústavů, kopie je uložena u finanční manažerky.</w:t>
      </w:r>
    </w:p>
    <w:p w14:paraId="6AD2806C" w14:textId="77777777" w:rsidR="001137CA" w:rsidRPr="001137CA" w:rsidRDefault="001137CA" w:rsidP="001137CA">
      <w:pPr>
        <w:keepLines/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19.2. Podpisové vzory osob oprávněných schvalovat hospodářské operace zajišťuje finanční manažerka.</w:t>
      </w:r>
    </w:p>
    <w:p w14:paraId="2895AD31" w14:textId="77777777" w:rsidR="001137CA" w:rsidRPr="001137CA" w:rsidRDefault="001137CA" w:rsidP="001137CA">
      <w:pPr>
        <w:keepLines/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19.3. Seznam podpisových vzorů se vyhotovuje ve třech exemplářích, z toho 1x pro předsedu, 1x pro finanční manažerku a  součást směrnice.</w:t>
      </w:r>
    </w:p>
    <w:p w14:paraId="1121F151" w14:textId="77777777" w:rsidR="001137CA" w:rsidRPr="001137CA" w:rsidRDefault="001137CA" w:rsidP="001137CA">
      <w:pPr>
        <w:keepLines/>
        <w:spacing w:before="120" w:line="240" w:lineRule="atLeast"/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19.4. V případě organizačních a personálních změn, v jejichž důsledku dojde ke změně kompetencí a odpovědností je nutné podpisové vzory aktualizovat.</w:t>
      </w:r>
    </w:p>
    <w:p w14:paraId="76CE2C98" w14:textId="77777777" w:rsidR="001137CA" w:rsidRPr="001137CA" w:rsidRDefault="001137CA" w:rsidP="001137CA">
      <w:pPr>
        <w:keepLines/>
        <w:tabs>
          <w:tab w:val="left" w:pos="270"/>
        </w:tabs>
        <w:ind w:right="21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58AA005" w14:textId="023DE3AE" w:rsidR="001137CA" w:rsidRPr="004E362B" w:rsidRDefault="001137CA" w:rsidP="004E362B">
      <w:pPr>
        <w:keepLines/>
        <w:tabs>
          <w:tab w:val="left" w:pos="270"/>
        </w:tabs>
        <w:spacing w:line="360" w:lineRule="auto"/>
        <w:ind w:right="21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>Oddíl VIII.</w:t>
      </w:r>
      <w:r w:rsidRPr="001137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-  </w:t>
      </w: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Archivace</w:t>
      </w:r>
    </w:p>
    <w:p w14:paraId="132671D7" w14:textId="1B542C02" w:rsidR="001137CA" w:rsidRPr="004E362B" w:rsidRDefault="001137CA" w:rsidP="004E362B">
      <w:pPr>
        <w:keepLines/>
        <w:tabs>
          <w:tab w:val="left" w:pos="270"/>
        </w:tabs>
        <w:ind w:right="2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b/>
          <w:color w:val="000000"/>
          <w:sz w:val="24"/>
          <w:szCs w:val="24"/>
        </w:rPr>
        <w:t>Čl. 20 - Úschova účetních písemností</w:t>
      </w:r>
    </w:p>
    <w:p w14:paraId="5F0C33A3" w14:textId="5B84D145" w:rsidR="001137CA" w:rsidRPr="001137CA" w:rsidRDefault="001137CA" w:rsidP="001137CA">
      <w:pPr>
        <w:keepLines/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20.1. Účetní písemnosti a záznamy na technických nosičích dat budou uloženy podle předem stanoveného pořádku odděleně od ostatních písemností do archivu a budou uschovány po dobu stanovenou uschovacími lhůtami. Před uložením do archivu musí být písemnosti uspořádány pracovníky, kteří je používali ke své práci a zabezpečeny proti ztrátě, zničení nebo poškození.</w:t>
      </w:r>
    </w:p>
    <w:p w14:paraId="33E24CC5" w14:textId="115D3044" w:rsidR="001137CA" w:rsidRPr="001137CA" w:rsidRDefault="001137CA" w:rsidP="001137CA">
      <w:pPr>
        <w:keepLines/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20.2. Archivaci dokladů upravuje zákon o účetnictví v platném znění takto:</w:t>
      </w:r>
    </w:p>
    <w:p w14:paraId="0BA7F3EB" w14:textId="77777777" w:rsidR="001137CA" w:rsidRPr="001137CA" w:rsidRDefault="001137CA" w:rsidP="001137CA">
      <w:pPr>
        <w:keepLines/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>účetní závěrka po dobu 10 let počínajících koncem účetního období, kterého se týkají</w:t>
      </w:r>
    </w:p>
    <w:p w14:paraId="45452363" w14:textId="3F115F45" w:rsidR="001137CA" w:rsidRPr="001137CA" w:rsidRDefault="001137CA" w:rsidP="001137CA">
      <w:pPr>
        <w:keepLines/>
        <w:tabs>
          <w:tab w:val="left" w:pos="27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b) účetní doklady, účetní knihy, odpisové plány, inventurní soupisy, účtový rozvrh, přehledy - po dobu 5 let počínajících koncem účetního období, kterého se týkají</w:t>
      </w:r>
    </w:p>
    <w:p w14:paraId="086B5C78" w14:textId="1880A73F" w:rsidR="001137CA" w:rsidRPr="001137CA" w:rsidRDefault="001137CA" w:rsidP="001137CA">
      <w:pPr>
        <w:keepLines/>
        <w:tabs>
          <w:tab w:val="left" w:pos="270"/>
          <w:tab w:val="left" w:pos="1440"/>
        </w:tabs>
        <w:ind w:right="210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c) účetní záznamy, kterými účetní jednotky dokládají formu vedení účetnictví (§ 33 odst. 2), po dobu 5 let počínajících koncem účetního období, kterého se týkají</w:t>
      </w:r>
    </w:p>
    <w:p w14:paraId="19C7105B" w14:textId="1A9CD2D0" w:rsidR="001137CA" w:rsidRPr="001137CA" w:rsidRDefault="001137CA" w:rsidP="001137CA">
      <w:pPr>
        <w:keepLines/>
        <w:tabs>
          <w:tab w:val="left" w:pos="270"/>
          <w:tab w:val="left" w:pos="144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d) doklady prokazující nárok na dávky penzijního připojištění po dobu 3 let následujících po výplatě  poslední dávky penzijního připojištění</w:t>
      </w:r>
    </w:p>
    <w:p w14:paraId="04CB45B5" w14:textId="77777777" w:rsidR="001137CA" w:rsidRPr="001137CA" w:rsidRDefault="001137CA" w:rsidP="004E362B">
      <w:pPr>
        <w:keepLines/>
        <w:tabs>
          <w:tab w:val="left" w:pos="270"/>
          <w:tab w:val="left" w:pos="1440"/>
        </w:tabs>
        <w:spacing w:line="240" w:lineRule="auto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e) mzdové listy nebo účetní záznamy o údajích potřebných pro účely důchodového pojištění po </w:t>
      </w:r>
    </w:p>
    <w:p w14:paraId="053DF1A5" w14:textId="39663FCD" w:rsidR="001137CA" w:rsidRPr="001137CA" w:rsidRDefault="001137CA" w:rsidP="004E362B">
      <w:pPr>
        <w:keepLines/>
        <w:tabs>
          <w:tab w:val="left" w:pos="270"/>
          <w:tab w:val="left" w:pos="1440"/>
        </w:tabs>
        <w:spacing w:line="240" w:lineRule="auto"/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dobu 30 let následujících po roce, kterého se týkají</w:t>
      </w:r>
    </w:p>
    <w:p w14:paraId="346C05F5" w14:textId="77777777" w:rsidR="001137CA" w:rsidRPr="001137CA" w:rsidRDefault="001137CA" w:rsidP="001137CA">
      <w:pPr>
        <w:keepLines/>
        <w:tabs>
          <w:tab w:val="left" w:pos="270"/>
          <w:tab w:val="left" w:pos="1440"/>
        </w:tabs>
        <w:ind w:right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f) účetní záznamy o údajích potřebných pro stanovení a odvod pojistného po dobu 10 let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>následujících po roce, kterého se týkají.</w:t>
      </w:r>
    </w:p>
    <w:p w14:paraId="2F2D58A1" w14:textId="77777777" w:rsidR="001137CA" w:rsidRPr="001137CA" w:rsidRDefault="001137CA" w:rsidP="001137CA">
      <w:pPr>
        <w:pStyle w:val="Nadpis9"/>
        <w:spacing w:before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9ADDD0B" w14:textId="77777777" w:rsidR="001137CA" w:rsidRPr="004E362B" w:rsidRDefault="001137CA" w:rsidP="004E362B">
      <w:pPr>
        <w:pStyle w:val="Nadpis9"/>
        <w:spacing w:before="120" w:line="240" w:lineRule="atLeast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E362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Oddíl IX. -  Závěrečná ustanovení</w:t>
      </w:r>
    </w:p>
    <w:p w14:paraId="1E05F6EB" w14:textId="77777777" w:rsidR="001137CA" w:rsidRPr="001137CA" w:rsidRDefault="001137CA" w:rsidP="001137CA">
      <w:pPr>
        <w:keepLines/>
        <w:tabs>
          <w:tab w:val="left" w:pos="270"/>
          <w:tab w:val="left" w:pos="360"/>
          <w:tab w:val="left" w:pos="720"/>
        </w:tabs>
        <w:ind w:right="21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E5C07" w14:textId="77777777" w:rsidR="001137CA" w:rsidRPr="001137CA" w:rsidRDefault="001137CA" w:rsidP="001137CA">
      <w:pPr>
        <w:keepLines/>
        <w:numPr>
          <w:ilvl w:val="0"/>
          <w:numId w:val="24"/>
        </w:numPr>
        <w:tabs>
          <w:tab w:val="left" w:pos="270"/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21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Směrnice je součástí vnitřního organizačního a kontrolního systému  OSPZV-ASO ČR.</w:t>
      </w:r>
    </w:p>
    <w:p w14:paraId="1E7D5D66" w14:textId="77777777" w:rsidR="001137CA" w:rsidRPr="001137CA" w:rsidRDefault="001137CA" w:rsidP="001137CA">
      <w:pPr>
        <w:keepLines/>
        <w:numPr>
          <w:ilvl w:val="0"/>
          <w:numId w:val="24"/>
        </w:numPr>
        <w:tabs>
          <w:tab w:val="left" w:pos="270"/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210" w:hanging="6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Směrnice podléhá aktualizaci podle daných potřeb a změn kompetencí a odpovědností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>vyplývajících z organizačních změn.</w:t>
      </w:r>
    </w:p>
    <w:p w14:paraId="4A74D843" w14:textId="057A31AE" w:rsidR="001137CA" w:rsidRDefault="001137CA" w:rsidP="004E362B">
      <w:pPr>
        <w:keepLines/>
        <w:numPr>
          <w:ilvl w:val="0"/>
          <w:numId w:val="24"/>
        </w:numPr>
        <w:tabs>
          <w:tab w:val="left" w:pos="270"/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210" w:hanging="6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Ustanoveními směrnice jsou povinni řídit se všichni pracovníci a členové  OSPZV-</w:t>
      </w:r>
      <w:r w:rsidR="004E3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ASO </w:t>
      </w:r>
    </w:p>
    <w:p w14:paraId="3BD0A213" w14:textId="76B07F4B" w:rsidR="004E362B" w:rsidRPr="001137CA" w:rsidRDefault="004E362B" w:rsidP="004E362B">
      <w:pPr>
        <w:keepLines/>
        <w:tabs>
          <w:tab w:val="left" w:pos="270"/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ČR.</w:t>
      </w:r>
    </w:p>
    <w:p w14:paraId="3A947552" w14:textId="7F9C6DAA" w:rsidR="001137CA" w:rsidRDefault="001137CA" w:rsidP="004E362B">
      <w:pPr>
        <w:keepLines/>
        <w:numPr>
          <w:ilvl w:val="0"/>
          <w:numId w:val="24"/>
        </w:numPr>
        <w:tabs>
          <w:tab w:val="left" w:pos="270"/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210" w:hanging="6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Návrhy na novelizaci směrnice podává finanční manažerka a schvaluje předseda </w:t>
      </w:r>
    </w:p>
    <w:p w14:paraId="2F2819EE" w14:textId="33C05F96" w:rsidR="004E362B" w:rsidRPr="004E362B" w:rsidRDefault="004E362B" w:rsidP="004E362B">
      <w:pPr>
        <w:keepLines/>
        <w:tabs>
          <w:tab w:val="left" w:pos="270"/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2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OSPZV-ASO ČR.</w:t>
      </w:r>
    </w:p>
    <w:p w14:paraId="6C65AA05" w14:textId="77777777" w:rsidR="001137CA" w:rsidRPr="001137CA" w:rsidRDefault="001137CA" w:rsidP="001137CA">
      <w:pPr>
        <w:keepLines/>
        <w:numPr>
          <w:ilvl w:val="0"/>
          <w:numId w:val="24"/>
        </w:numPr>
        <w:tabs>
          <w:tab w:val="left" w:pos="270"/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210" w:hanging="6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 xml:space="preserve">Doplňování a případné změny uvedených ustanovení směrnice provádí místopředseda </w:t>
      </w:r>
      <w:r w:rsidRPr="001137CA">
        <w:rPr>
          <w:rFonts w:ascii="Times New Roman" w:hAnsi="Times New Roman" w:cs="Times New Roman"/>
          <w:color w:val="000000"/>
          <w:sz w:val="24"/>
          <w:szCs w:val="24"/>
        </w:rPr>
        <w:tab/>
        <w:t>OSPZV-ASO ČR.</w:t>
      </w:r>
    </w:p>
    <w:p w14:paraId="13387CDA" w14:textId="77777777" w:rsidR="001137CA" w:rsidRPr="001137CA" w:rsidRDefault="001137CA" w:rsidP="001137CA">
      <w:pPr>
        <w:keepLines/>
        <w:numPr>
          <w:ilvl w:val="0"/>
          <w:numId w:val="24"/>
        </w:numPr>
        <w:tabs>
          <w:tab w:val="left" w:pos="270"/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210" w:hanging="6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37CA">
        <w:rPr>
          <w:rFonts w:ascii="Times New Roman" w:hAnsi="Times New Roman" w:cs="Times New Roman"/>
          <w:color w:val="000000"/>
          <w:sz w:val="24"/>
          <w:szCs w:val="24"/>
        </w:rPr>
        <w:t>Kontrolu systému provede kontrolní komise dvakrát za rok.</w:t>
      </w:r>
    </w:p>
    <w:p w14:paraId="791A748F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06F68917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3AF5E3A4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správnost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Bohumír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Dufek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předseda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OSPZV-ASO ČR</w:t>
      </w:r>
    </w:p>
    <w:p w14:paraId="062ACB78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Schválil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Výkonný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výbor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OSPZV-ASO ČR</w:t>
      </w:r>
    </w:p>
    <w:p w14:paraId="32CC799C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b/>
          <w:sz w:val="24"/>
          <w:szCs w:val="24"/>
        </w:rPr>
        <w:t xml:space="preserve">Datum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schválení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22. 9. 2020</w:t>
      </w:r>
    </w:p>
    <w:p w14:paraId="6962264B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Nabytí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účinnosti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r w:rsidRPr="001137CA">
        <w:rPr>
          <w:rFonts w:ascii="Times New Roman" w:hAnsi="Times New Roman" w:cs="Times New Roman"/>
          <w:sz w:val="24"/>
          <w:szCs w:val="24"/>
        </w:rPr>
        <w:tab/>
      </w:r>
      <w:r w:rsidRPr="001137CA">
        <w:rPr>
          <w:rFonts w:ascii="Times New Roman" w:hAnsi="Times New Roman" w:cs="Times New Roman"/>
          <w:sz w:val="24"/>
          <w:szCs w:val="24"/>
        </w:rPr>
        <w:tab/>
        <w:t>22. 9. 2020</w:t>
      </w:r>
    </w:p>
    <w:p w14:paraId="7563F62A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</w:p>
    <w:p w14:paraId="16E7B12E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</w:p>
    <w:p w14:paraId="5184F85E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Podpis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statutárního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b/>
          <w:sz w:val="24"/>
          <w:szCs w:val="24"/>
        </w:rPr>
        <w:t>zástupce</w:t>
      </w:r>
      <w:proofErr w:type="spellEnd"/>
      <w:r w:rsidRPr="001137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5391300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299AD393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33B36986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4E3F939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Bohumír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7CA">
        <w:rPr>
          <w:rFonts w:ascii="Times New Roman" w:hAnsi="Times New Roman" w:cs="Times New Roman"/>
          <w:sz w:val="24"/>
          <w:szCs w:val="24"/>
        </w:rPr>
        <w:t>Dufek</w:t>
      </w:r>
      <w:proofErr w:type="spellEnd"/>
    </w:p>
    <w:p w14:paraId="38DCB462" w14:textId="77777777" w:rsidR="001137CA" w:rsidRPr="001137CA" w:rsidRDefault="001137CA" w:rsidP="001137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37CA">
        <w:rPr>
          <w:rFonts w:ascii="Times New Roman" w:hAnsi="Times New Roman" w:cs="Times New Roman"/>
          <w:sz w:val="24"/>
          <w:szCs w:val="24"/>
        </w:rPr>
        <w:t>předseda</w:t>
      </w:r>
      <w:proofErr w:type="spellEnd"/>
      <w:r w:rsidRPr="001137CA">
        <w:rPr>
          <w:rFonts w:ascii="Times New Roman" w:hAnsi="Times New Roman" w:cs="Times New Roman"/>
          <w:sz w:val="24"/>
          <w:szCs w:val="24"/>
        </w:rPr>
        <w:t xml:space="preserve"> OSPZV-ASO ČR</w:t>
      </w:r>
    </w:p>
    <w:p w14:paraId="10990006" w14:textId="0600E1AE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DD56B0E" w14:textId="0C01B74E" w:rsidR="0047400A" w:rsidRPr="001137CA" w:rsidRDefault="0047400A" w:rsidP="0047400A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137CA">
        <w:rPr>
          <w:rFonts w:ascii="Times New Roman" w:hAnsi="Times New Roman" w:cs="Times New Roman"/>
          <w:sz w:val="24"/>
          <w:szCs w:val="24"/>
        </w:rPr>
        <w:br/>
      </w:r>
    </w:p>
    <w:p w14:paraId="0CE6615B" w14:textId="1D4DFEF9" w:rsidR="0047400A" w:rsidRPr="001137CA" w:rsidRDefault="0047400A" w:rsidP="0047400A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8CB5A" w14:textId="068E123E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E8022" w14:textId="2B666741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3E65B" w14:textId="4EF8FE4F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100F4" w14:textId="75CE6BD3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B8008" w14:textId="533B687B" w:rsidR="00FC69CB" w:rsidRPr="001137CA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40BA7" w14:textId="565B4FCE" w:rsidR="00FC69CB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167C8" w14:textId="1EC7243F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64E64" w14:textId="4ABA336F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412BF" w14:textId="08601909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D141B" w14:textId="2FE94599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FC6BD" w14:textId="1518176E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79779" w14:textId="4D8AE5DB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0E7C9" w14:textId="0BE8F313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1C658" w14:textId="5EE2D869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52810" w14:textId="582EB837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DFDFC" w14:textId="17E56485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E1017" w14:textId="0BCC3107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197E2" w14:textId="0DAC97BD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5F0F2" w14:textId="63395219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F6F49" w14:textId="502D1411" w:rsidR="009F155A" w:rsidRDefault="009F155A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2FD58" w14:textId="77777777" w:rsidR="009C2E95" w:rsidRPr="009C2E95" w:rsidRDefault="009C2E95" w:rsidP="009C2E95">
      <w:pPr>
        <w:pStyle w:val="Nadpis1"/>
        <w:jc w:val="center"/>
        <w:rPr>
          <w:rFonts w:ascii="Times New Roman" w:hAnsi="Times New Roman"/>
          <w:color w:val="auto"/>
          <w:sz w:val="40"/>
          <w:szCs w:val="40"/>
        </w:rPr>
      </w:pPr>
      <w:r w:rsidRPr="009C2E95">
        <w:rPr>
          <w:rFonts w:ascii="Times New Roman" w:hAnsi="Times New Roman"/>
          <w:color w:val="auto"/>
          <w:sz w:val="40"/>
          <w:szCs w:val="40"/>
        </w:rPr>
        <w:t>Směrnice č. 3/2020</w:t>
      </w:r>
    </w:p>
    <w:p w14:paraId="590DE505" w14:textId="77777777" w:rsidR="009C2E95" w:rsidRPr="009C2E95" w:rsidRDefault="009C2E95" w:rsidP="009C2E95">
      <w:pPr>
        <w:pStyle w:val="Nadpis1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517D8AC" w14:textId="77777777" w:rsidR="009C2E95" w:rsidRPr="009C2E95" w:rsidRDefault="009C2E95" w:rsidP="009C2E95">
      <w:pPr>
        <w:pStyle w:val="Nadpis1"/>
        <w:jc w:val="center"/>
        <w:rPr>
          <w:rFonts w:ascii="Times New Roman" w:hAnsi="Times New Roman"/>
          <w:color w:val="auto"/>
          <w:sz w:val="32"/>
          <w:szCs w:val="32"/>
        </w:rPr>
      </w:pPr>
      <w:r w:rsidRPr="009C2E95">
        <w:rPr>
          <w:rFonts w:ascii="Times New Roman" w:hAnsi="Times New Roman"/>
          <w:color w:val="auto"/>
          <w:sz w:val="32"/>
          <w:szCs w:val="32"/>
        </w:rPr>
        <w:t>Odborového svaz pracovníků zemědělství a výživy – Asociace svobodných odborů</w:t>
      </w:r>
    </w:p>
    <w:p w14:paraId="7EDFE884" w14:textId="77777777" w:rsidR="009C2E95" w:rsidRPr="009C2E95" w:rsidRDefault="009C2E95" w:rsidP="009C2E95">
      <w:pPr>
        <w:jc w:val="center"/>
        <w:rPr>
          <w:b/>
          <w:szCs w:val="24"/>
        </w:rPr>
      </w:pPr>
      <w:r w:rsidRPr="009C2E95">
        <w:rPr>
          <w:b/>
          <w:szCs w:val="24"/>
        </w:rPr>
        <w:t>České republiky</w:t>
      </w:r>
    </w:p>
    <w:p w14:paraId="6EE80C55" w14:textId="77777777" w:rsidR="009C2E95" w:rsidRPr="009C2E95" w:rsidRDefault="009C2E95" w:rsidP="009C2E95">
      <w:pPr>
        <w:jc w:val="center"/>
        <w:rPr>
          <w:b/>
          <w:szCs w:val="24"/>
        </w:rPr>
      </w:pPr>
    </w:p>
    <w:p w14:paraId="572E06CC" w14:textId="77777777" w:rsidR="009C2E95" w:rsidRPr="009C2E95" w:rsidRDefault="009C2E95" w:rsidP="009C2E95">
      <w:pPr>
        <w:pStyle w:val="Nadpis1"/>
        <w:spacing w:before="0"/>
        <w:jc w:val="center"/>
        <w:rPr>
          <w:rFonts w:ascii="Times New Roman" w:hAnsi="Times New Roman"/>
          <w:color w:val="auto"/>
        </w:rPr>
      </w:pPr>
      <w:r w:rsidRPr="009C2E95">
        <w:rPr>
          <w:rFonts w:ascii="Times New Roman" w:hAnsi="Times New Roman"/>
          <w:color w:val="auto"/>
        </w:rPr>
        <w:t>PRO HOSPODAŘENÍ S MAJETKEM OSPZV-ASO ČR</w:t>
      </w:r>
    </w:p>
    <w:p w14:paraId="1BC7ABEF" w14:textId="77777777" w:rsidR="009C2E95" w:rsidRPr="009C2E95" w:rsidRDefault="009C2E95" w:rsidP="009C2E95">
      <w:pPr>
        <w:pStyle w:val="Nadpis1"/>
        <w:spacing w:before="0"/>
        <w:jc w:val="center"/>
        <w:rPr>
          <w:rFonts w:ascii="Times New Roman" w:hAnsi="Times New Roman"/>
          <w:b w:val="0"/>
          <w:color w:val="auto"/>
        </w:rPr>
      </w:pPr>
      <w:r w:rsidRPr="009C2E95">
        <w:rPr>
          <w:rFonts w:ascii="Times New Roman" w:hAnsi="Times New Roman"/>
          <w:color w:val="auto"/>
        </w:rPr>
        <w:t xml:space="preserve"> A ODBOROVÝCH ORGANIZACÍ OSPZV-ASO ČR</w:t>
      </w:r>
    </w:p>
    <w:p w14:paraId="7F85196C" w14:textId="77777777" w:rsidR="009C2E95" w:rsidRPr="009C2E95" w:rsidRDefault="009C2E95" w:rsidP="009C2E95">
      <w:pPr>
        <w:rPr>
          <w:b/>
          <w:szCs w:val="24"/>
        </w:rPr>
      </w:pPr>
    </w:p>
    <w:p w14:paraId="53E3ABA5" w14:textId="2D4DCFB2" w:rsidR="009C2E95" w:rsidRPr="009C2E95" w:rsidRDefault="009C2E95" w:rsidP="009C2E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2E95">
        <w:rPr>
          <w:rFonts w:ascii="Times New Roman" w:hAnsi="Times New Roman" w:cs="Times New Roman"/>
          <w:bCs/>
          <w:sz w:val="28"/>
          <w:szCs w:val="28"/>
        </w:rPr>
        <w:t>I.</w:t>
      </w:r>
    </w:p>
    <w:p w14:paraId="603CA883" w14:textId="77777777" w:rsidR="009C2E95" w:rsidRPr="009C2E95" w:rsidRDefault="009C2E95" w:rsidP="009C2E95">
      <w:pPr>
        <w:pStyle w:val="Zkladntex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Úvodní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ustanovení</w:t>
      </w:r>
      <w:proofErr w:type="spellEnd"/>
    </w:p>
    <w:p w14:paraId="1219A60D" w14:textId="77777777" w:rsidR="009C2E95" w:rsidRPr="009C2E95" w:rsidRDefault="009C2E95" w:rsidP="009C2E95">
      <w:pPr>
        <w:pStyle w:val="Zkladntex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3E8E1" w14:textId="77777777" w:rsidR="009C2E95" w:rsidRPr="009C2E95" w:rsidRDefault="009C2E95" w:rsidP="009C2E95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článku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38,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. l a 2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Stanov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OS, </w:t>
      </w: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 w:rsidRPr="009C2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schválil</w:t>
      </w:r>
      <w:proofErr w:type="spellEnd"/>
      <w:r w:rsidRPr="009C2E95">
        <w:rPr>
          <w:rFonts w:ascii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sjezd</w:t>
      </w:r>
      <w:proofErr w:type="spellEnd"/>
      <w:r w:rsidRPr="009C2E95">
        <w:rPr>
          <w:rFonts w:ascii="Times New Roman" w:hAnsi="Times New Roman" w:cs="Times New Roman"/>
          <w:color w:val="000000"/>
          <w:sz w:val="24"/>
          <w:szCs w:val="24"/>
        </w:rPr>
        <w:t xml:space="preserve"> OS 25.8.2016,</w:t>
      </w:r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vlastním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jménem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nabývat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práv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zavazovat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se je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zmocněn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OSPZV-ASO ČR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reprezentovaný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Výkonným</w:t>
      </w:r>
      <w:proofErr w:type="spellEnd"/>
      <w:r w:rsidRPr="009C2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výborem</w:t>
      </w:r>
      <w:proofErr w:type="spellEnd"/>
      <w:r w:rsidRPr="009C2E95">
        <w:rPr>
          <w:rFonts w:ascii="Times New Roman" w:hAnsi="Times New Roman" w:cs="Times New Roman"/>
          <w:color w:val="000000"/>
          <w:sz w:val="24"/>
          <w:szCs w:val="24"/>
        </w:rPr>
        <w:t xml:space="preserve"> OS.</w:t>
      </w:r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vlastním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jménem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nabývat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práv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zavazovat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rozsahu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daným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Výkonným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výborem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OS.</w:t>
      </w:r>
    </w:p>
    <w:p w14:paraId="1A0A0DBB" w14:textId="77777777" w:rsidR="009C2E95" w:rsidRPr="009C2E95" w:rsidRDefault="009C2E95" w:rsidP="009C2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69282" w14:textId="1D259B9C" w:rsidR="009C2E95" w:rsidRPr="009C2E95" w:rsidRDefault="009C2E95" w:rsidP="009C2E95">
      <w:pPr>
        <w:jc w:val="both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>Dle tohoto ustanovení Stanov OS nemají organizační jednotky – základní a územní organizace - samostatnou právní subjektivitu.</w:t>
      </w:r>
    </w:p>
    <w:p w14:paraId="3DFF558D" w14:textId="77777777" w:rsidR="009C2E95" w:rsidRPr="009C2E95" w:rsidRDefault="009C2E95" w:rsidP="009C2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6361C" w14:textId="46CF6F23" w:rsidR="009C2E95" w:rsidRPr="009C2E95" w:rsidRDefault="009C2E95" w:rsidP="009C2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95">
        <w:rPr>
          <w:rFonts w:ascii="Times New Roman" w:hAnsi="Times New Roman" w:cs="Times New Roman"/>
          <w:b/>
          <w:sz w:val="24"/>
          <w:szCs w:val="24"/>
        </w:rPr>
        <w:t>II.</w:t>
      </w:r>
    </w:p>
    <w:p w14:paraId="1296952F" w14:textId="77777777" w:rsidR="009C2E95" w:rsidRPr="009C2E95" w:rsidRDefault="009C2E95" w:rsidP="009C2E95">
      <w:pPr>
        <w:pStyle w:val="Nadpis5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9C2E9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Vlastnictví nemovitostí OSPZV-ASO ČR Praha</w:t>
      </w:r>
    </w:p>
    <w:p w14:paraId="178ACD4B" w14:textId="77777777" w:rsidR="009C2E95" w:rsidRPr="009C2E95" w:rsidRDefault="009C2E95" w:rsidP="009C2E9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2F26F91" w14:textId="77777777" w:rsidR="009C2E95" w:rsidRPr="009C2E95" w:rsidRDefault="009C2E95" w:rsidP="009C2E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>Nemovitosti spravuje, pronajímá, investuje finanční prostředky, účtuje na zvláštním účtu, to vše na základě Směrnice pro hospodaření OSPZV-ASO ČR s prostředky OS.</w:t>
      </w:r>
    </w:p>
    <w:p w14:paraId="69AEE5CA" w14:textId="77777777" w:rsidR="009C2E95" w:rsidRPr="009C2E95" w:rsidRDefault="009C2E95" w:rsidP="009C2E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B26799" w14:textId="77777777" w:rsidR="009C2E95" w:rsidRPr="009C2E95" w:rsidRDefault="009C2E95" w:rsidP="009C2E95">
      <w:pPr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 xml:space="preserve">  Do jednání </w:t>
      </w:r>
      <w:r w:rsidRPr="009C2E95">
        <w:rPr>
          <w:rFonts w:ascii="Times New Roman" w:hAnsi="Times New Roman" w:cs="Times New Roman"/>
          <w:color w:val="000000"/>
          <w:sz w:val="24"/>
          <w:szCs w:val="24"/>
        </w:rPr>
        <w:t>Výkonného výboru</w:t>
      </w:r>
      <w:r w:rsidRPr="009C2E95">
        <w:rPr>
          <w:rFonts w:ascii="Times New Roman" w:hAnsi="Times New Roman" w:cs="Times New Roman"/>
          <w:sz w:val="24"/>
          <w:szCs w:val="24"/>
        </w:rPr>
        <w:t xml:space="preserve"> předkládá předseda OS 1x ročně zprávu o hospodaření s majetkem. </w:t>
      </w:r>
    </w:p>
    <w:p w14:paraId="583D4407" w14:textId="77777777" w:rsidR="009C2E95" w:rsidRPr="009C2E95" w:rsidRDefault="009C2E95" w:rsidP="009C2E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167ACAA" w14:textId="77777777" w:rsidR="009C2E95" w:rsidRPr="009C2E95" w:rsidRDefault="009C2E95" w:rsidP="009C2E95">
      <w:pPr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 xml:space="preserve">  Veškeré změny týkající se prodeje nemovitostí, nákupu nebo prodeje pozemků a dalších zvažovaných rozhodnutí v souvislosti s majetkem musí být předem projednány a schváleny ve  </w:t>
      </w:r>
      <w:r w:rsidRPr="009C2E95">
        <w:rPr>
          <w:rFonts w:ascii="Times New Roman" w:hAnsi="Times New Roman" w:cs="Times New Roman"/>
          <w:color w:val="000000"/>
          <w:sz w:val="24"/>
          <w:szCs w:val="24"/>
        </w:rPr>
        <w:t>Výkonném výboru OS.</w:t>
      </w:r>
    </w:p>
    <w:p w14:paraId="4157D3B8" w14:textId="77777777" w:rsidR="009C2E95" w:rsidRPr="009C2E95" w:rsidRDefault="009C2E95" w:rsidP="009C2E95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33940CBE" w14:textId="77777777" w:rsidR="009C2E95" w:rsidRPr="009C2E95" w:rsidRDefault="009C2E95" w:rsidP="0047484D">
      <w:pPr>
        <w:rPr>
          <w:rFonts w:ascii="Times New Roman" w:hAnsi="Times New Roman" w:cs="Times New Roman"/>
          <w:b/>
          <w:sz w:val="24"/>
          <w:szCs w:val="24"/>
        </w:rPr>
      </w:pPr>
    </w:p>
    <w:p w14:paraId="0C93CA88" w14:textId="3E65E5FB" w:rsidR="009C2E95" w:rsidRPr="009C2E95" w:rsidRDefault="009C2E95" w:rsidP="009C2E95">
      <w:pPr>
        <w:rPr>
          <w:rFonts w:ascii="Times New Roman" w:hAnsi="Times New Roman" w:cs="Times New Roman"/>
          <w:b/>
          <w:sz w:val="24"/>
          <w:szCs w:val="24"/>
        </w:rPr>
      </w:pPr>
    </w:p>
    <w:p w14:paraId="1CCD7888" w14:textId="77777777" w:rsidR="009C2E95" w:rsidRPr="009C2E95" w:rsidRDefault="009C2E95" w:rsidP="009C2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95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195CAEE" w14:textId="77777777" w:rsidR="009C2E95" w:rsidRPr="009C2E95" w:rsidRDefault="009C2E95" w:rsidP="009C2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6D7EA" w14:textId="77777777" w:rsidR="009C2E95" w:rsidRPr="009C2E95" w:rsidRDefault="009C2E95" w:rsidP="009C2E95">
      <w:pPr>
        <w:pStyle w:val="Nadpis5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9C2E9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Vlastnictví nemovitostí základních nebo územních organizací OS</w:t>
      </w:r>
    </w:p>
    <w:p w14:paraId="47E6027A" w14:textId="77777777" w:rsidR="009C2E95" w:rsidRPr="009C2E95" w:rsidRDefault="009C2E95" w:rsidP="009C2E9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DF9CD52" w14:textId="77777777" w:rsidR="009C2E95" w:rsidRPr="009C2E95" w:rsidRDefault="009C2E95" w:rsidP="009C2E95">
      <w:pPr>
        <w:pStyle w:val="Zkladntext"/>
        <w:widowControl/>
        <w:numPr>
          <w:ilvl w:val="0"/>
          <w:numId w:val="4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E95">
        <w:rPr>
          <w:rFonts w:ascii="Times New Roman" w:hAnsi="Times New Roman" w:cs="Times New Roman"/>
          <w:sz w:val="24"/>
          <w:szCs w:val="24"/>
        </w:rPr>
        <w:t>Nemovitosti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základních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územních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organizací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eviduje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OS.</w:t>
      </w:r>
    </w:p>
    <w:p w14:paraId="5346BC2C" w14:textId="77777777" w:rsidR="009C2E95" w:rsidRPr="009C2E95" w:rsidRDefault="009C2E95" w:rsidP="009C2E95">
      <w:pPr>
        <w:pStyle w:val="Zkladntext"/>
        <w:ind w:left="720"/>
        <w:rPr>
          <w:rFonts w:ascii="Times New Roman" w:hAnsi="Times New Roman" w:cs="Times New Roman"/>
          <w:sz w:val="24"/>
          <w:szCs w:val="24"/>
        </w:rPr>
      </w:pPr>
    </w:p>
    <w:p w14:paraId="34D38841" w14:textId="473B50B9" w:rsidR="009C2E95" w:rsidRDefault="009C2E95" w:rsidP="009C2E95">
      <w:pPr>
        <w:pStyle w:val="Zkladntext"/>
        <w:widowControl/>
        <w:numPr>
          <w:ilvl w:val="0"/>
          <w:numId w:val="4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územní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samostatně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zajišťují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provoz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jednotlivých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rekreačních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zařízení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>.</w:t>
      </w:r>
    </w:p>
    <w:p w14:paraId="4994A30C" w14:textId="01DBB71E" w:rsidR="009C2E95" w:rsidRPr="009C2E95" w:rsidRDefault="009C2E95" w:rsidP="009C2E95">
      <w:pPr>
        <w:pStyle w:val="Zkladntext"/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6921237C" w14:textId="40E1DD22" w:rsidR="009C2E95" w:rsidRDefault="009C2E95" w:rsidP="005C6E25">
      <w:pPr>
        <w:pStyle w:val="Zkladntext"/>
        <w:widowControl/>
        <w:numPr>
          <w:ilvl w:val="0"/>
          <w:numId w:val="41"/>
        </w:numPr>
        <w:autoSpaceDE/>
        <w:autoSpaceDN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 xml:space="preserve">Tyto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nemovitosti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spravují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pronajímají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investují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finanční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prostředky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účtují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zvláštním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účtu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zmocnění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Výkonného</w:t>
      </w:r>
      <w:proofErr w:type="spellEnd"/>
      <w:r w:rsidRPr="009C2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výboru</w:t>
      </w:r>
      <w:proofErr w:type="spellEnd"/>
      <w:r w:rsidRPr="009C2E95">
        <w:rPr>
          <w:rFonts w:ascii="Times New Roman" w:hAnsi="Times New Roman" w:cs="Times New Roman"/>
          <w:color w:val="000000"/>
          <w:sz w:val="24"/>
          <w:szCs w:val="24"/>
        </w:rPr>
        <w:t xml:space="preserve"> OS.</w:t>
      </w:r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Každý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kalendářní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provedena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inventarizace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majetku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datu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31. 12.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daného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>.</w:t>
      </w:r>
    </w:p>
    <w:p w14:paraId="33ED4455" w14:textId="77777777" w:rsidR="005C6E25" w:rsidRPr="009C2E95" w:rsidRDefault="005C6E25" w:rsidP="005C6E25">
      <w:pPr>
        <w:pStyle w:val="Zkladntext"/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375B39AB" w14:textId="77777777" w:rsidR="009C2E95" w:rsidRPr="009C2E95" w:rsidRDefault="009C2E95" w:rsidP="005C6E25">
      <w:pPr>
        <w:pStyle w:val="Zkladntext"/>
        <w:widowControl/>
        <w:numPr>
          <w:ilvl w:val="0"/>
          <w:numId w:val="4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E95">
        <w:rPr>
          <w:rFonts w:ascii="Times New Roman" w:hAnsi="Times New Roman" w:cs="Times New Roman"/>
          <w:sz w:val="24"/>
          <w:szCs w:val="24"/>
        </w:rPr>
        <w:t>Veškeré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změny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>:</w:t>
      </w:r>
    </w:p>
    <w:p w14:paraId="41C024FF" w14:textId="77777777" w:rsidR="009C2E95" w:rsidRPr="009C2E95" w:rsidRDefault="009C2E95" w:rsidP="009C2E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 xml:space="preserve">změna nájemní smlouvy na pronájem nemovitosti musí být projednána závodním výborem ZO nebo územním výborem ÚO a schválena </w:t>
      </w:r>
      <w:r w:rsidRPr="009C2E95">
        <w:rPr>
          <w:rFonts w:ascii="Times New Roman" w:hAnsi="Times New Roman" w:cs="Times New Roman"/>
          <w:color w:val="000000"/>
          <w:sz w:val="24"/>
          <w:szCs w:val="24"/>
        </w:rPr>
        <w:t>P-VV OS</w:t>
      </w:r>
    </w:p>
    <w:p w14:paraId="0358163E" w14:textId="77777777" w:rsidR="009C2E95" w:rsidRPr="009C2E95" w:rsidRDefault="009C2E95" w:rsidP="009C2E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 xml:space="preserve">při prodeji, nákupu nemovitostí nebo pozemků </w:t>
      </w:r>
      <w:r w:rsidRPr="009C2E95">
        <w:rPr>
          <w:rFonts w:ascii="Times New Roman" w:hAnsi="Times New Roman" w:cs="Times New Roman"/>
          <w:color w:val="000000"/>
          <w:sz w:val="24"/>
          <w:szCs w:val="24"/>
        </w:rPr>
        <w:t>rozhoduje P-VV OS</w:t>
      </w:r>
    </w:p>
    <w:p w14:paraId="655A0690" w14:textId="77777777" w:rsidR="009C2E95" w:rsidRPr="009C2E95" w:rsidRDefault="009C2E95" w:rsidP="009C2E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 xml:space="preserve">další závažná rozhodnutí v souvislosti s majetkem musí být po projednání závodním výborem ZO nebo územním výborem ÚO předloženy k projednání </w:t>
      </w:r>
      <w:r w:rsidRPr="009C2E95">
        <w:rPr>
          <w:rFonts w:ascii="Times New Roman" w:hAnsi="Times New Roman" w:cs="Times New Roman"/>
          <w:color w:val="000000"/>
          <w:sz w:val="24"/>
          <w:szCs w:val="24"/>
        </w:rPr>
        <w:t>P-VV OS</w:t>
      </w:r>
    </w:p>
    <w:p w14:paraId="49BAAB70" w14:textId="77777777" w:rsidR="009C2E95" w:rsidRPr="009C2E95" w:rsidRDefault="009C2E95" w:rsidP="009C2E95">
      <w:pPr>
        <w:ind w:left="11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94FBB76" w14:textId="77777777" w:rsidR="009C2E95" w:rsidRPr="009C2E95" w:rsidRDefault="009C2E95" w:rsidP="009C2E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>Základní nebo územní organizace, zastoupené předsedou, jsou plně odpovědny za splnění veškerých povinností vyplývajících ze zákonů, Stanov OS, Směrnice pro hospodaření OSPZV-ASO ČR s prostředky OS, Směrnice pro hospodaření ZO nebo ÚO a Pokynů předsedy OS.</w:t>
      </w:r>
    </w:p>
    <w:p w14:paraId="22D75431" w14:textId="77777777" w:rsidR="009C2E95" w:rsidRPr="009C2E95" w:rsidRDefault="009C2E95" w:rsidP="009C2E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C5A9BA" w14:textId="77777777" w:rsidR="009C2E95" w:rsidRPr="009C2E95" w:rsidRDefault="009C2E95" w:rsidP="009C2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D1ACF" w14:textId="77777777" w:rsidR="009C2E95" w:rsidRPr="009C2E95" w:rsidRDefault="009C2E95" w:rsidP="009C2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A7A06" w14:textId="77777777" w:rsidR="009C2E95" w:rsidRPr="009C2E95" w:rsidRDefault="009C2E95" w:rsidP="009C2E95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95">
        <w:rPr>
          <w:rFonts w:ascii="Times New Roman" w:hAnsi="Times New Roman" w:cs="Times New Roman"/>
          <w:b/>
          <w:sz w:val="24"/>
          <w:szCs w:val="24"/>
        </w:rPr>
        <w:t xml:space="preserve">Tato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směrnice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nabývá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účinnosti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schválením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> VV OSPZV – ASO ČR</w:t>
      </w:r>
    </w:p>
    <w:p w14:paraId="46B817B7" w14:textId="77777777" w:rsidR="009C2E95" w:rsidRPr="009C2E95" w:rsidRDefault="009C2E95" w:rsidP="009C2E95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dne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 22. 9. 2020</w:t>
      </w:r>
    </w:p>
    <w:p w14:paraId="1F7291A9" w14:textId="77777777" w:rsidR="009C2E95" w:rsidRPr="009C2E95" w:rsidRDefault="009C2E95" w:rsidP="009C2E95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AD37E" w14:textId="77777777" w:rsidR="009C2E95" w:rsidRPr="009C2E95" w:rsidRDefault="009C2E95" w:rsidP="009C2E95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9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současně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ruší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platnost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směrnice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schválené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b/>
          <w:sz w:val="24"/>
          <w:szCs w:val="24"/>
        </w:rPr>
        <w:t>dne</w:t>
      </w:r>
      <w:proofErr w:type="spellEnd"/>
      <w:r w:rsidRPr="009C2E95">
        <w:rPr>
          <w:rFonts w:ascii="Times New Roman" w:hAnsi="Times New Roman" w:cs="Times New Roman"/>
          <w:b/>
          <w:sz w:val="24"/>
          <w:szCs w:val="24"/>
        </w:rPr>
        <w:t xml:space="preserve"> 11. 10.2016 </w:t>
      </w:r>
    </w:p>
    <w:p w14:paraId="16A04D1C" w14:textId="77777777" w:rsidR="009C2E95" w:rsidRPr="009C2E95" w:rsidRDefault="009C2E95" w:rsidP="009C2E95">
      <w:pPr>
        <w:pStyle w:val="Nadpis2"/>
        <w:rPr>
          <w:sz w:val="24"/>
          <w:szCs w:val="24"/>
        </w:rPr>
      </w:pPr>
    </w:p>
    <w:p w14:paraId="1EBAF7D3" w14:textId="77777777" w:rsidR="009C2E95" w:rsidRPr="009C2E95" w:rsidRDefault="009C2E95" w:rsidP="009C2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22C87" w14:textId="77777777" w:rsidR="009C2E95" w:rsidRPr="009C2E95" w:rsidRDefault="009C2E95" w:rsidP="009C2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2E67A" w14:textId="77777777" w:rsidR="009C2E95" w:rsidRPr="009C2E95" w:rsidRDefault="009C2E95" w:rsidP="009C2E95">
      <w:pPr>
        <w:pStyle w:val="Nadpis4"/>
        <w:rPr>
          <w:rFonts w:ascii="Times New Roman" w:hAnsi="Times New Roman" w:cs="Times New Roman"/>
          <w:sz w:val="24"/>
          <w:szCs w:val="24"/>
        </w:rPr>
      </w:pPr>
    </w:p>
    <w:p w14:paraId="0CC088FA" w14:textId="77777777" w:rsidR="009C2E95" w:rsidRPr="009C2E95" w:rsidRDefault="009C2E95" w:rsidP="009C2E95">
      <w:pPr>
        <w:pStyle w:val="Nadpis4"/>
        <w:rPr>
          <w:rFonts w:ascii="Times New Roman" w:hAnsi="Times New Roman" w:cs="Times New Roman"/>
          <w:sz w:val="24"/>
          <w:szCs w:val="24"/>
        </w:rPr>
      </w:pPr>
    </w:p>
    <w:p w14:paraId="2A528CF1" w14:textId="34413073" w:rsidR="009C2E95" w:rsidRDefault="009C2E95" w:rsidP="005C6E25">
      <w:pPr>
        <w:rPr>
          <w:rFonts w:ascii="Times New Roman" w:hAnsi="Times New Roman" w:cs="Times New Roman"/>
          <w:b/>
          <w:sz w:val="24"/>
          <w:szCs w:val="24"/>
        </w:rPr>
      </w:pPr>
    </w:p>
    <w:p w14:paraId="43EC7E20" w14:textId="77777777" w:rsidR="0047484D" w:rsidRPr="009C2E95" w:rsidRDefault="0047484D" w:rsidP="005C6E25">
      <w:pPr>
        <w:rPr>
          <w:rFonts w:ascii="Times New Roman" w:hAnsi="Times New Roman" w:cs="Times New Roman"/>
          <w:b/>
          <w:sz w:val="24"/>
          <w:szCs w:val="24"/>
        </w:rPr>
      </w:pPr>
    </w:p>
    <w:p w14:paraId="3BF5CB00" w14:textId="77777777" w:rsidR="009C2E95" w:rsidRPr="009C2E95" w:rsidRDefault="009C2E95" w:rsidP="009C2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9837C" w14:textId="77777777" w:rsidR="009C2E95" w:rsidRPr="009C2E95" w:rsidRDefault="009C2E95" w:rsidP="009C2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95">
        <w:rPr>
          <w:rFonts w:ascii="Times New Roman" w:hAnsi="Times New Roman" w:cs="Times New Roman"/>
          <w:b/>
          <w:sz w:val="24"/>
          <w:szCs w:val="24"/>
        </w:rPr>
        <w:t>ODBOROVÝ SVAZ PRACOVNÍKŮ ZEMĚDĚLSTVÍ A VÝŽIVY – ASOCIACE SVOBODNÝCH ODBORŮ ČR</w:t>
      </w:r>
    </w:p>
    <w:p w14:paraId="53B606A2" w14:textId="77777777" w:rsidR="009C2E95" w:rsidRPr="009C2E95" w:rsidRDefault="009C2E95" w:rsidP="009C2E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68D310" w14:textId="77777777" w:rsidR="009C2E95" w:rsidRPr="009C2E95" w:rsidRDefault="009C2E95" w:rsidP="005C6E25">
      <w:pPr>
        <w:rPr>
          <w:rFonts w:ascii="Times New Roman" w:hAnsi="Times New Roman" w:cs="Times New Roman"/>
          <w:sz w:val="24"/>
          <w:szCs w:val="24"/>
        </w:rPr>
      </w:pPr>
    </w:p>
    <w:p w14:paraId="1ECC7743" w14:textId="6CBE8850" w:rsidR="009C2E95" w:rsidRPr="005C6E25" w:rsidRDefault="009C2E95" w:rsidP="005C6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E25">
        <w:rPr>
          <w:rFonts w:ascii="Times New Roman" w:hAnsi="Times New Roman" w:cs="Times New Roman"/>
          <w:b/>
          <w:sz w:val="32"/>
          <w:szCs w:val="32"/>
        </w:rPr>
        <w:t>Z m o c n ě n í</w:t>
      </w:r>
    </w:p>
    <w:p w14:paraId="250805B5" w14:textId="77777777" w:rsidR="009C2E95" w:rsidRPr="009C2E95" w:rsidRDefault="009C2E95" w:rsidP="009C2E95">
      <w:pPr>
        <w:rPr>
          <w:rFonts w:ascii="Times New Roman" w:hAnsi="Times New Roman" w:cs="Times New Roman"/>
          <w:sz w:val="24"/>
          <w:szCs w:val="24"/>
        </w:rPr>
      </w:pPr>
    </w:p>
    <w:p w14:paraId="3FCFA55B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Výkonný</w:t>
      </w:r>
      <w:proofErr w:type="spellEnd"/>
      <w:r w:rsidRPr="009C2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color w:val="000000"/>
          <w:sz w:val="24"/>
          <w:szCs w:val="24"/>
        </w:rPr>
        <w:t>výbor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OS,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zastoupený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předsedou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Bohumírem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Dufkem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zmocňuje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75B2B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141428E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územní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organizaci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OSPZV-ASO ČR </w:t>
      </w:r>
    </w:p>
    <w:p w14:paraId="1FA33BCC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439BE66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</w:t>
      </w:r>
    </w:p>
    <w:p w14:paraId="464A3F39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9684453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zastoupenou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předsedou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panem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paní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2011FD18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D274C7F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17AE889E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DBBDF35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zajišťování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provozu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rodinné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dětské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rekreace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rekreačním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E95">
        <w:rPr>
          <w:rFonts w:ascii="Times New Roman" w:hAnsi="Times New Roman" w:cs="Times New Roman"/>
          <w:sz w:val="24"/>
          <w:szCs w:val="24"/>
        </w:rPr>
        <w:t>zařízení</w:t>
      </w:r>
      <w:proofErr w:type="spellEnd"/>
      <w:r w:rsidRPr="009C2E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6EA482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EA9E82A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9C2E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73C8467" w14:textId="77777777" w:rsidR="009C2E95" w:rsidRPr="009C2E9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7B021AF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proofErr w:type="spellStart"/>
      <w:r w:rsidRPr="005C6E25">
        <w:rPr>
          <w:rFonts w:ascii="Times New Roman" w:hAnsi="Times New Roman" w:cs="Times New Roman"/>
          <w:sz w:val="24"/>
          <w:szCs w:val="24"/>
        </w:rPr>
        <w:t>zapsaném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katastru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nemovitostí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Katastrálního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úřadu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kraj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……………………………. </w:t>
      </w:r>
    </w:p>
    <w:p w14:paraId="7B090E3D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57427EF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proofErr w:type="spellStart"/>
      <w:r w:rsidRPr="005C6E2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vlastnictví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č. ……., pro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katastrální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obec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CB358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1E927A8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5C6E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8A35F6E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E90BB21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167B55C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2A55221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B4C8F4F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5C6E25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Praze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25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5C6E25">
        <w:rPr>
          <w:rFonts w:ascii="Times New Roman" w:hAnsi="Times New Roman" w:cs="Times New Roman"/>
          <w:sz w:val="24"/>
          <w:szCs w:val="24"/>
        </w:rPr>
        <w:t>: ……………</w:t>
      </w:r>
    </w:p>
    <w:p w14:paraId="0322A2F1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2D1B7D6" w14:textId="77777777" w:rsidR="009C2E95" w:rsidRDefault="009C2E95" w:rsidP="009C2E95">
      <w:pPr>
        <w:pStyle w:val="Zkladntext"/>
        <w:rPr>
          <w:sz w:val="24"/>
          <w:szCs w:val="24"/>
        </w:rPr>
      </w:pPr>
    </w:p>
    <w:p w14:paraId="2286871B" w14:textId="77777777" w:rsidR="009C2E95" w:rsidRDefault="009C2E95" w:rsidP="009C2E95">
      <w:pPr>
        <w:pStyle w:val="Zkladntext"/>
        <w:rPr>
          <w:sz w:val="24"/>
          <w:szCs w:val="24"/>
        </w:rPr>
      </w:pPr>
    </w:p>
    <w:p w14:paraId="1DF9D2AE" w14:textId="77777777" w:rsidR="009C2E95" w:rsidRPr="005C6E25" w:rsidRDefault="009C2E95" w:rsidP="009C2E9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41415B6" w14:textId="77777777" w:rsidR="009C2E95" w:rsidRPr="005C6E25" w:rsidRDefault="009C2E95" w:rsidP="009C2E95">
      <w:pPr>
        <w:rPr>
          <w:rFonts w:ascii="Times New Roman" w:hAnsi="Times New Roman" w:cs="Times New Roman"/>
          <w:sz w:val="24"/>
          <w:szCs w:val="24"/>
        </w:rPr>
      </w:pPr>
      <w:r w:rsidRPr="005C6E25">
        <w:rPr>
          <w:rFonts w:ascii="Times New Roman" w:hAnsi="Times New Roman" w:cs="Times New Roman"/>
          <w:sz w:val="24"/>
          <w:szCs w:val="24"/>
        </w:rPr>
        <w:t>Bohumír Dufek</w:t>
      </w:r>
    </w:p>
    <w:p w14:paraId="619198F1" w14:textId="77777777" w:rsidR="009C2E95" w:rsidRPr="005C6E25" w:rsidRDefault="009C2E95" w:rsidP="009C2E95">
      <w:pPr>
        <w:rPr>
          <w:rFonts w:ascii="Times New Roman" w:hAnsi="Times New Roman" w:cs="Times New Roman"/>
          <w:sz w:val="24"/>
          <w:szCs w:val="24"/>
        </w:rPr>
      </w:pPr>
      <w:r w:rsidRPr="005C6E25">
        <w:rPr>
          <w:rFonts w:ascii="Times New Roman" w:hAnsi="Times New Roman" w:cs="Times New Roman"/>
          <w:sz w:val="24"/>
          <w:szCs w:val="24"/>
        </w:rPr>
        <w:t>předseda OSPZV – ASO ČR</w:t>
      </w:r>
      <w:r w:rsidRPr="005C6E25">
        <w:rPr>
          <w:rFonts w:ascii="Times New Roman" w:hAnsi="Times New Roman" w:cs="Times New Roman"/>
          <w:sz w:val="24"/>
          <w:szCs w:val="24"/>
        </w:rPr>
        <w:tab/>
      </w:r>
      <w:r w:rsidRPr="005C6E25">
        <w:rPr>
          <w:rFonts w:ascii="Times New Roman" w:hAnsi="Times New Roman" w:cs="Times New Roman"/>
          <w:sz w:val="24"/>
          <w:szCs w:val="24"/>
        </w:rPr>
        <w:tab/>
      </w:r>
      <w:r w:rsidRPr="005C6E25">
        <w:rPr>
          <w:rFonts w:ascii="Times New Roman" w:hAnsi="Times New Roman" w:cs="Times New Roman"/>
          <w:sz w:val="24"/>
          <w:szCs w:val="24"/>
        </w:rPr>
        <w:tab/>
      </w:r>
      <w:r w:rsidRPr="005C6E25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41851C1C" w14:textId="77777777" w:rsidR="009C2E95" w:rsidRPr="005C6E25" w:rsidRDefault="009C2E95" w:rsidP="009C2E95">
      <w:pPr>
        <w:rPr>
          <w:rFonts w:ascii="Times New Roman" w:hAnsi="Times New Roman" w:cs="Times New Roman"/>
          <w:sz w:val="24"/>
          <w:szCs w:val="24"/>
        </w:rPr>
      </w:pPr>
    </w:p>
    <w:p w14:paraId="2A942AAD" w14:textId="77777777" w:rsidR="009C2E95" w:rsidRPr="005C6E25" w:rsidRDefault="009C2E95" w:rsidP="009C2E95">
      <w:pPr>
        <w:rPr>
          <w:rFonts w:ascii="Times New Roman" w:hAnsi="Times New Roman" w:cs="Times New Roman"/>
          <w:sz w:val="24"/>
          <w:szCs w:val="24"/>
        </w:rPr>
      </w:pPr>
    </w:p>
    <w:p w14:paraId="1135F3C9" w14:textId="77777777" w:rsidR="009C2E95" w:rsidRPr="005C6E25" w:rsidRDefault="009C2E95" w:rsidP="009C2E95">
      <w:pPr>
        <w:rPr>
          <w:rFonts w:ascii="Times New Roman" w:hAnsi="Times New Roman" w:cs="Times New Roman"/>
          <w:sz w:val="24"/>
          <w:szCs w:val="24"/>
        </w:rPr>
      </w:pPr>
      <w:r w:rsidRPr="005C6E25">
        <w:rPr>
          <w:rFonts w:ascii="Times New Roman" w:hAnsi="Times New Roman" w:cs="Times New Roman"/>
          <w:sz w:val="24"/>
          <w:szCs w:val="24"/>
        </w:rPr>
        <w:t>zmocnění přijímá:</w:t>
      </w:r>
    </w:p>
    <w:p w14:paraId="5DD61DB1" w14:textId="41F39B86" w:rsidR="009C2E95" w:rsidRDefault="009C2E95" w:rsidP="009C2E95">
      <w:pPr>
        <w:rPr>
          <w:rFonts w:ascii="Times New Roman" w:hAnsi="Times New Roman" w:cs="Times New Roman"/>
          <w:sz w:val="24"/>
          <w:szCs w:val="24"/>
        </w:rPr>
      </w:pPr>
      <w:r w:rsidRPr="005C6E25">
        <w:rPr>
          <w:rFonts w:ascii="Times New Roman" w:hAnsi="Times New Roman" w:cs="Times New Roman"/>
          <w:sz w:val="24"/>
          <w:szCs w:val="24"/>
        </w:rPr>
        <w:t>předseda pan/paní</w:t>
      </w:r>
      <w:r w:rsidRPr="005C6E25">
        <w:rPr>
          <w:rFonts w:ascii="Times New Roman" w:hAnsi="Times New Roman" w:cs="Times New Roman"/>
          <w:sz w:val="24"/>
          <w:szCs w:val="24"/>
        </w:rPr>
        <w:tab/>
      </w:r>
      <w:r w:rsidRPr="005C6E25">
        <w:rPr>
          <w:rFonts w:ascii="Times New Roman" w:hAnsi="Times New Roman" w:cs="Times New Roman"/>
          <w:sz w:val="24"/>
          <w:szCs w:val="24"/>
        </w:rPr>
        <w:tab/>
      </w:r>
      <w:r w:rsidRPr="005C6E25">
        <w:rPr>
          <w:rFonts w:ascii="Times New Roman" w:hAnsi="Times New Roman" w:cs="Times New Roman"/>
          <w:sz w:val="24"/>
          <w:szCs w:val="24"/>
        </w:rPr>
        <w:tab/>
      </w:r>
      <w:r w:rsidRPr="005C6E25">
        <w:rPr>
          <w:rFonts w:ascii="Times New Roman" w:hAnsi="Times New Roman" w:cs="Times New Roman"/>
          <w:sz w:val="24"/>
          <w:szCs w:val="24"/>
        </w:rPr>
        <w:tab/>
      </w:r>
      <w:r w:rsidRPr="005C6E25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062476E0" w14:textId="62AF5D00" w:rsidR="009E67A2" w:rsidRDefault="009E67A2" w:rsidP="009E67A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b/>
          <w:sz w:val="32"/>
          <w:szCs w:val="32"/>
        </w:rPr>
      </w:pPr>
    </w:p>
    <w:p w14:paraId="7C8FBEDC" w14:textId="77777777" w:rsidR="0047484D" w:rsidRDefault="0047484D" w:rsidP="009E67A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b/>
          <w:sz w:val="32"/>
          <w:szCs w:val="32"/>
        </w:rPr>
      </w:pPr>
    </w:p>
    <w:p w14:paraId="3FF1191C" w14:textId="77777777" w:rsidR="009E67A2" w:rsidRPr="009E67A2" w:rsidRDefault="009E67A2" w:rsidP="009E67A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9E67A2">
        <w:rPr>
          <w:rFonts w:ascii="Times New Roman" w:hAnsi="Times New Roman" w:cs="Times New Roman"/>
          <w:b/>
          <w:sz w:val="32"/>
          <w:szCs w:val="32"/>
        </w:rPr>
        <w:t xml:space="preserve">SMĚRNICE  č.  </w:t>
      </w:r>
      <w:r w:rsidRPr="009E67A2">
        <w:rPr>
          <w:rFonts w:ascii="Times New Roman" w:hAnsi="Times New Roman" w:cs="Times New Roman"/>
          <w:b/>
          <w:sz w:val="32"/>
          <w:szCs w:val="32"/>
          <w:lang w:val="cs-CZ"/>
        </w:rPr>
        <w:t>4/2020</w:t>
      </w:r>
    </w:p>
    <w:p w14:paraId="1F5D27AF" w14:textId="77777777" w:rsidR="009E67A2" w:rsidRPr="009E67A2" w:rsidRDefault="009E67A2" w:rsidP="009E67A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81640" w14:textId="77777777" w:rsidR="009E67A2" w:rsidRPr="009E67A2" w:rsidRDefault="009E67A2" w:rsidP="009E67A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</w:p>
    <w:p w14:paraId="3E0A7F80" w14:textId="77777777" w:rsidR="009E67A2" w:rsidRPr="009E67A2" w:rsidRDefault="009E67A2" w:rsidP="009E67A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  <w:u w:val="single"/>
        </w:rPr>
        <w:t>PROVÁDĚNÍ  INVENTARIZACE MAJETKU, POHLEDÁVEK A ZÁVAZKŮ</w:t>
      </w:r>
    </w:p>
    <w:p w14:paraId="33CA1AB5" w14:textId="4B683B60" w:rsidR="009E67A2" w:rsidRPr="009E67A2" w:rsidRDefault="009E67A2" w:rsidP="009E67A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Odborového svazu pracovníků zemědělství a výživy – Asociace svobodných odborů České republiky (dále jen OSPZV-ASO ČR) vyplývající ze zákona 563/1991 Sb. o účetnictví                    §29  a § 30, zákona 239/2012 Sb. a Stanov OSPZV-ASO ČR schválených </w:t>
      </w:r>
      <w:r w:rsidRPr="009E67A2">
        <w:rPr>
          <w:rFonts w:ascii="Times New Roman" w:eastAsia="Calibri" w:hAnsi="Times New Roman" w:cs="Times New Roman"/>
          <w:color w:val="000000"/>
          <w:sz w:val="24"/>
          <w:szCs w:val="24"/>
        </w:rPr>
        <w:t>dne 6. 8.2020.</w:t>
      </w:r>
    </w:p>
    <w:p w14:paraId="2968FB75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3B837F5C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1.  ÚVODNÍ    USTANOVENÍ</w:t>
      </w:r>
    </w:p>
    <w:p w14:paraId="3EB9CDAE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145D35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1.1.   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LEGISLATIVNÍ RÁMEC</w:t>
      </w:r>
    </w:p>
    <w:p w14:paraId="1D48A1A8" w14:textId="77777777" w:rsidR="009E67A2" w:rsidRPr="009E67A2" w:rsidRDefault="009E67A2" w:rsidP="009E67A2">
      <w:pPr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Povinnost inventarizace majetku je zakotvena v zákoně č.563/1991 Sb. o účetnictví v platném znění §29 a §30, dále zákonem č.239/2012 Sb. ze dne 14. června 2012.</w:t>
      </w:r>
    </w:p>
    <w:p w14:paraId="56D769ED" w14:textId="78BAA139" w:rsidR="009E67A2" w:rsidRPr="009E67A2" w:rsidRDefault="009E67A2" w:rsidP="009E67A2">
      <w:pPr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Tato vnitřní norma upravuje provádění inventarizací, a to jak řádné, tak mimořádné, veškerého majetku a závazků, ostatních pasiv, podrozvahových účtů a operativní evidence.</w:t>
      </w:r>
    </w:p>
    <w:p w14:paraId="3AE32415" w14:textId="2AC7EF42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Inventarizace se provádí jak fyzická tak dokladová.</w:t>
      </w:r>
    </w:p>
    <w:p w14:paraId="36EBFD4A" w14:textId="77777777" w:rsidR="009E67A2" w:rsidRPr="009E67A2" w:rsidRDefault="009E67A2" w:rsidP="009E67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1.3.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Inventarizace řádná se provádí vždy kalendářně od 1.9. do 31.12. příslušného</w:t>
      </w:r>
    </w:p>
    <w:p w14:paraId="1660DA8D" w14:textId="77777777" w:rsidR="009E67A2" w:rsidRPr="009E67A2" w:rsidRDefault="009E67A2" w:rsidP="009E67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             kalendářního roku. Přesné určení inventarizační komise inventury majetku bude</w:t>
      </w:r>
    </w:p>
    <w:p w14:paraId="33AAA0ED" w14:textId="53329203" w:rsidR="009E67A2" w:rsidRPr="009E67A2" w:rsidRDefault="009E67A2" w:rsidP="009E67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             upravena pokynem předsedy OSPZV-ASO ČR pro příslušný kalendářní rok.</w:t>
      </w:r>
    </w:p>
    <w:p w14:paraId="33EC7672" w14:textId="77777777" w:rsidR="009E67A2" w:rsidRPr="009E67A2" w:rsidRDefault="009E67A2" w:rsidP="009E67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1.4.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Inventarizace mimořádná se provádí na základě potřeb OSPZV-ASO ČR (např. konec</w:t>
      </w:r>
    </w:p>
    <w:p w14:paraId="1188BECC" w14:textId="77777777" w:rsidR="009E67A2" w:rsidRPr="009E67A2" w:rsidRDefault="009E67A2" w:rsidP="009E67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             nájemní smlouvy, důvodné podezření na zcizení majetku, při vloupání, úpravě </w:t>
      </w:r>
    </w:p>
    <w:p w14:paraId="460C413F" w14:textId="77777777" w:rsidR="009E67A2" w:rsidRPr="009E67A2" w:rsidRDefault="009E67A2" w:rsidP="009E67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             pojistných smluv apod.)</w:t>
      </w:r>
    </w:p>
    <w:p w14:paraId="5F2FDD02" w14:textId="77777777" w:rsidR="009E67A2" w:rsidRPr="009E67A2" w:rsidRDefault="009E67A2" w:rsidP="009E67A2">
      <w:pPr>
        <w:spacing w:after="60"/>
        <w:outlineLvl w:val="1"/>
        <w:rPr>
          <w:rFonts w:ascii="Times New Roman" w:hAnsi="Times New Roman" w:cs="Times New Roman"/>
          <w:sz w:val="24"/>
          <w:szCs w:val="24"/>
        </w:rPr>
      </w:pPr>
    </w:p>
    <w:p w14:paraId="4A3E8EBC" w14:textId="77777777" w:rsidR="009E67A2" w:rsidRPr="009E67A2" w:rsidRDefault="009E67A2" w:rsidP="009E67A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2.  PŘEDMĚT  INVENTARIZACE</w:t>
      </w:r>
    </w:p>
    <w:p w14:paraId="5CF6A98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7DD3453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PŘEDMĚT   ŘÁDNÉ   INVENTARIZACE</w:t>
      </w:r>
    </w:p>
    <w:p w14:paraId="2D1405C9" w14:textId="77777777" w:rsidR="009E67A2" w:rsidRPr="009E67A2" w:rsidRDefault="009E67A2" w:rsidP="009E67A2">
      <w:pPr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Dlouhodobý hmotný majetek vedený na majetkových účtech s pořizovací cenou nad 40.000,- Kč pořízený do majetku OSPZV-ASO ČR. Dále budovy, stavby a pozemky tj. majetek, který je dlouhodobě odepisován.</w:t>
      </w:r>
    </w:p>
    <w:p w14:paraId="742EB493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2.2.      Dlouhodobý nehmotný majetek nad 20.000,- Kč vedený na majetkových účtech a </w:t>
      </w:r>
    </w:p>
    <w:p w14:paraId="3ED27353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postupně odepisovaný. </w:t>
      </w:r>
    </w:p>
    <w:p w14:paraId="2A9EFDD0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2.3.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Drobný hmotný dlouhodobý majetek nevedený na majetkových účtech  100% </w:t>
      </w:r>
    </w:p>
    <w:p w14:paraId="307BD30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odepisovaný při pořízení s pořizovací cenou nad 3.000,- Kč, který není v kategorii 2.1.     </w:t>
      </w:r>
    </w:p>
    <w:p w14:paraId="195C864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2.4.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Dlouhodobý drobný nehmotný majetek vedený na majetkových účtech 100%</w:t>
      </w:r>
    </w:p>
    <w:p w14:paraId="0D98CCA8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odepisovaný při pořízení s pořizovací cenou nad 7.000,- Kč.</w:t>
      </w:r>
    </w:p>
    <w:p w14:paraId="39F0019A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2.5.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Materiál a zboží na skladě</w:t>
      </w:r>
    </w:p>
    <w:p w14:paraId="477A501B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2.6.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Pohledávky, které nám (OSPZV-ASO ČR ) dluží jiné subjekty.</w:t>
      </w:r>
    </w:p>
    <w:p w14:paraId="3A5FE983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2.7.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Závazky, které my (OSPZV-ASO ČR) dlužíme jiným subjektům.</w:t>
      </w:r>
    </w:p>
    <w:p w14:paraId="0C8E07E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2.8.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Peněžní prostředky na bankovních účtech.</w:t>
      </w:r>
    </w:p>
    <w:p w14:paraId="3FD2F7E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2.9.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Pokladní hotovost.</w:t>
      </w:r>
    </w:p>
    <w:p w14:paraId="1B7DF6FF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2.10.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Ceniny a finanční majetek.</w:t>
      </w:r>
    </w:p>
    <w:p w14:paraId="4A795B7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2.11.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Inventarizacemi ověřuje OSPZV-ASO ČR, zda stav majetku vedený v účetnictví </w:t>
      </w:r>
    </w:p>
    <w:p w14:paraId="5AE54C6F" w14:textId="6325309D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odpovídá skutečnostem, a zda je řádně a úplně vedena jeho evidence.</w:t>
      </w:r>
    </w:p>
    <w:p w14:paraId="29B2207B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3194E693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3.  OPRÁVNĚNÍ  A  PŮSOBNOST</w:t>
      </w:r>
    </w:p>
    <w:p w14:paraId="385E71B7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3D4AE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Inventarizační komise jmenované předsedou OS zajišťují fyzické provedení  </w:t>
      </w:r>
    </w:p>
    <w:p w14:paraId="3C7050F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inventarizace popřípadě dokladové inventarizace podle charakteru jednotlivých </w:t>
      </w:r>
    </w:p>
    <w:p w14:paraId="3BDE2E8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druhů inventarizovaných hospodářských prostředků.</w:t>
      </w:r>
    </w:p>
    <w:p w14:paraId="55AAD57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Inventarizační komise jsou poradním orgánem předsedy OSPZV-ASO ČR.</w:t>
      </w:r>
    </w:p>
    <w:p w14:paraId="15CD195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3.3.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sz w:val="24"/>
          <w:szCs w:val="24"/>
          <w:u w:val="single"/>
        </w:rPr>
        <w:t>Před zahájením</w:t>
      </w: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 vlastní fyzické inventury se přesvědčí, zda je určena odpovědnost za</w:t>
      </w:r>
    </w:p>
    <w:p w14:paraId="78510A65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majetek, zda je zajištěna jeho ochrana, zda je řádně udržován.</w:t>
      </w:r>
    </w:p>
    <w:p w14:paraId="5808B9F4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3.4.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Převezme od odpovědné osoby inventarizační karty, seznamy hmotného </w:t>
      </w:r>
    </w:p>
    <w:p w14:paraId="61D2A9D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a nehmotného majetku, operativní evidenci, místní inventurní seznamy, případně</w:t>
      </w:r>
    </w:p>
    <w:p w14:paraId="69C9B18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další doklady pro řádné provedení inventarizace (např. licenční smlouvy, kontrolu</w:t>
      </w:r>
    </w:p>
    <w:p w14:paraId="79ABA85B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BOZP..)</w:t>
      </w:r>
    </w:p>
    <w:p w14:paraId="4966ACF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3.5.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sz w:val="24"/>
          <w:szCs w:val="24"/>
          <w:u w:val="single"/>
        </w:rPr>
        <w:t>V průběhu inventury</w:t>
      </w: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 zjistí skutečný (fyzický) stav majetku a zásob a vyhotoví </w:t>
      </w:r>
    </w:p>
    <w:p w14:paraId="0307183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inventurní seznamy.</w:t>
      </w:r>
    </w:p>
    <w:p w14:paraId="4237BEB5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3.6.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Posoudí, zda nedošlo ke zcizení, poškození nebo znehodnocení hmotného majetku </w:t>
      </w:r>
    </w:p>
    <w:p w14:paraId="6F9BF45A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a zásob a navrhne další postup.</w:t>
      </w:r>
    </w:p>
    <w:p w14:paraId="4CFA264B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3.7.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Inventarizuje pohledávky a navrhne další postup, např. odepsaní, soudní vymáhání.</w:t>
      </w:r>
    </w:p>
    <w:p w14:paraId="339BDFF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3.8.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Do zprávy navrhne opatření k odstranění negativních zjištění (včetně termínů </w:t>
      </w:r>
    </w:p>
    <w:p w14:paraId="7DECD774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a odpovědných osob).</w:t>
      </w:r>
    </w:p>
    <w:p w14:paraId="02128896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3.9.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sz w:val="24"/>
          <w:szCs w:val="24"/>
          <w:u w:val="single"/>
        </w:rPr>
        <w:t>Po ukončení inventury</w:t>
      </w: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 vyhotoví inventární soupisy rozdílem zjištění fyzickou</w:t>
      </w:r>
    </w:p>
    <w:p w14:paraId="1C0E975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inventurou a stavy v účetnictví a operativní evidencí.</w:t>
      </w:r>
    </w:p>
    <w:p w14:paraId="76CFDA70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3.10.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Vypracuje návrhy na vypořádání inventarizačních rozdílů.</w:t>
      </w:r>
    </w:p>
    <w:p w14:paraId="1EFBEDA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3.11.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O provedené inventuře provede inventarizační zápis dle vzoru č.1.  včetně podpisů</w:t>
      </w:r>
    </w:p>
    <w:p w14:paraId="41D8058A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členů inventarizační komise.</w:t>
      </w:r>
    </w:p>
    <w:p w14:paraId="175966F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3.12.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O výsledku inventarizace majetku při ukončení nájemní smlouvy informuje předseda</w:t>
      </w:r>
    </w:p>
    <w:p w14:paraId="6DE196EE" w14:textId="24C6DFF0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OS Výkonný výbor OS společně se zprávou o hospodaření za kalendářní rok.</w:t>
      </w:r>
    </w:p>
    <w:p w14:paraId="02681663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6E2F730F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4.  POHLEDÁVKY</w:t>
      </w:r>
    </w:p>
    <w:p w14:paraId="2D5DEEE7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A2E66B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4.1.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Výše pohledávek se zjišťuje dokladovou inventurou. Při té příležitosti se ověří prvotní</w:t>
      </w:r>
    </w:p>
    <w:p w14:paraId="0F6E49D3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doklady o vzniku pohledávky, to je vydané faktury, dále se ověří způsob vymáhání</w:t>
      </w:r>
    </w:p>
    <w:p w14:paraId="1512EAE9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pohledávky po lhůtě splatnosti a doporučí další účinný postup.</w:t>
      </w:r>
    </w:p>
    <w:p w14:paraId="11CABC85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4.2.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Výše pohledávek a jejich dostupnost či nedostupnost bude určena jednání VV OSPZV-</w:t>
      </w:r>
    </w:p>
    <w:p w14:paraId="4BC2510E" w14:textId="7C89B90D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ASO ČR. </w:t>
      </w:r>
    </w:p>
    <w:p w14:paraId="78AC59DA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5.  ZÁVAZKY</w:t>
      </w:r>
    </w:p>
    <w:p w14:paraId="07000340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8955E4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5.1.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Výše závazku bude zjištěna dokladovou inventurou, přitom se ověří prvotní doklady</w:t>
      </w:r>
    </w:p>
    <w:p w14:paraId="7DB0C2A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o vzniku závazku, zda jsou k dispozici originály příslušných faktur a smluv a doporučí </w:t>
      </w:r>
    </w:p>
    <w:p w14:paraId="01293F3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se postupy jejich umoření.</w:t>
      </w:r>
    </w:p>
    <w:p w14:paraId="2669F446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5.2.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Předsednictvo </w:t>
      </w:r>
      <w:r w:rsidRPr="009E67A2">
        <w:rPr>
          <w:rFonts w:ascii="Times New Roman" w:eastAsia="Calibri" w:hAnsi="Times New Roman" w:cs="Times New Roman"/>
          <w:color w:val="000000"/>
          <w:sz w:val="24"/>
          <w:szCs w:val="24"/>
        </w:rPr>
        <w:t>VV OSPZV-ASO ČR</w:t>
      </w: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 vypracuje plán umoření závazků, který bude </w:t>
      </w:r>
    </w:p>
    <w:p w14:paraId="53E53060" w14:textId="4A8D10C6" w:rsidR="009E67A2" w:rsidRPr="009E67A2" w:rsidRDefault="009E67A2" w:rsidP="009E67A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projednán na </w:t>
      </w:r>
      <w:r w:rsidRPr="009E67A2">
        <w:rPr>
          <w:rFonts w:ascii="Times New Roman" w:eastAsia="Calibri" w:hAnsi="Times New Roman" w:cs="Times New Roman"/>
          <w:color w:val="000000"/>
          <w:sz w:val="24"/>
          <w:szCs w:val="24"/>
        </w:rPr>
        <w:t>VV OSPZV-ASO ČR.</w:t>
      </w:r>
    </w:p>
    <w:p w14:paraId="1A7DA766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618BA355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6.  POKLADNÍ  HOTOVOST,  POSKYTNUTÉ  ZÁLOHY A  KONTROLA CENIN</w:t>
      </w:r>
    </w:p>
    <w:p w14:paraId="4505E552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3B54C8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6.1.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Inventura pokladní hotovosti se týká pokladny korunové i valutové se stavem k 31.12.</w:t>
      </w:r>
    </w:p>
    <w:p w14:paraId="153035E8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daného roku.</w:t>
      </w:r>
    </w:p>
    <w:p w14:paraId="7590B010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6.2.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Přepočtem se zjistí stav hotovosti v pokladně v Kč a za jednotlivé valuty (kontrolou</w:t>
      </w:r>
    </w:p>
    <w:p w14:paraId="4ABF4B26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bankovek se provede zjištění jejich platnosti).</w:t>
      </w:r>
    </w:p>
    <w:p w14:paraId="27B2DC07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6.3.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Kontrola cenin se provede obdobně jako kontrola valut.</w:t>
      </w:r>
    </w:p>
    <w:p w14:paraId="13AFCF9D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6.4.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Zjištěné údaje se uvedou v zápise č.2</w:t>
      </w:r>
    </w:p>
    <w:p w14:paraId="0A23C7D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19B75004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7.  VYPOŘÁDÁNÍ  INVENTARIZAČNÍCH  ROZDÍLŮ</w:t>
      </w:r>
    </w:p>
    <w:p w14:paraId="28855E0E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76063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7.1.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Kontrolní  komise rozhodne o míře zavinění odpovědnou osobou a doporučí</w:t>
      </w:r>
    </w:p>
    <w:p w14:paraId="4304AF4A" w14:textId="20C948E2" w:rsidR="009E67A2" w:rsidRPr="009E67A2" w:rsidRDefault="009E67A2" w:rsidP="009E67A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color w:val="000000"/>
          <w:sz w:val="24"/>
          <w:szCs w:val="24"/>
        </w:rPr>
        <w:t>Předsednictvu VV OSPZV-ASO ČR řešení.</w:t>
      </w:r>
    </w:p>
    <w:p w14:paraId="25C58D8A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26D3B0F0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8.  TERMÍNY  INVENTARIZACÍ</w:t>
      </w:r>
    </w:p>
    <w:p w14:paraId="2237BDCF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7960C6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8.1.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Inventarizace aktiv a závazků se provádí alespoň jednou ročně a to ke dni sestavení </w:t>
      </w:r>
    </w:p>
    <w:p w14:paraId="7E827D1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Ročních účetních výkazů.</w:t>
      </w:r>
    </w:p>
    <w:p w14:paraId="6F050004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8.2.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OSPZV-ASO ČR provádí inventarizaci aktiv a závazků každé 4 měsíce před </w:t>
      </w:r>
    </w:p>
    <w:p w14:paraId="2DDE899F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rozvahovým dnem nebo 1 měsíc po rozvahovém dni.</w:t>
      </w:r>
    </w:p>
    <w:p w14:paraId="4D526F74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8.3.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Roční interval je rozhodující pro výpočet a vypořádání daňových povinností.</w:t>
      </w:r>
    </w:p>
    <w:p w14:paraId="6E8A950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8.4.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OSPZV-ASO ČR prokazuje provedení inventarizace po dobu 5 let po jejím provedení.</w:t>
      </w:r>
    </w:p>
    <w:p w14:paraId="5584DA6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Lhůta pro peněžní prostředky v hotovosti je nejméně 4x ročně a u ostatního </w:t>
      </w:r>
    </w:p>
    <w:p w14:paraId="669F5ECC" w14:textId="64FDCE7B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hmotného majetku nejdéle jednou za dva roky.</w:t>
      </w:r>
    </w:p>
    <w:p w14:paraId="0B049566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49E42300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9.  ÚPRAVA  OCENĚNÍ  MAJETKU</w:t>
      </w:r>
    </w:p>
    <w:p w14:paraId="501F92A3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4956A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9.1.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Při inventarizaci majetku se porovná, zda skutečná hodnota souhlasí s oceněním </w:t>
      </w:r>
    </w:p>
    <w:p w14:paraId="268EEE0F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v účetnictví. V případě nesouladu se musí provést úprava ocenění majetku </w:t>
      </w:r>
    </w:p>
    <w:p w14:paraId="544F8CAA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prostřednictvím opravných položek.</w:t>
      </w:r>
    </w:p>
    <w:p w14:paraId="0AD44016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9.2.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U vybraných druhů majetku se použije přecenění na reálnou hodnotu.</w:t>
      </w:r>
    </w:p>
    <w:p w14:paraId="0BAB35C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9.3.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Opravné položky dávají věrný a pravdivý obraz o majetku a jeho přecenění na reálnou </w:t>
      </w:r>
    </w:p>
    <w:p w14:paraId="208ECECA" w14:textId="0544E411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hodnotu</w:t>
      </w:r>
    </w:p>
    <w:p w14:paraId="219FE111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10.  PLÁN  INVENTUR</w:t>
      </w:r>
    </w:p>
    <w:p w14:paraId="0D8A202C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00E70B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10.1.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Plán inventur bude stanoven v pokynu předsedy OSPZV-ASO ČR na základě návrhu </w:t>
      </w:r>
    </w:p>
    <w:p w14:paraId="08D188F2" w14:textId="4E973DCA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kontrolní komise pro každý kalendářní rok v termínech od  1.9.  do  31.12.</w:t>
      </w:r>
    </w:p>
    <w:p w14:paraId="3E66D84C" w14:textId="77777777" w:rsid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FED7D" w14:textId="77777777" w:rsid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C46E2F" w14:textId="77777777" w:rsid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7F6143" w14:textId="4FC6A568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11.  OSTATNÍ  USTANOVENÍ</w:t>
      </w:r>
    </w:p>
    <w:p w14:paraId="56C32DC4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F9DA9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11.1.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Organizační jednotka (odborová organizace) může stanovit další vnitřní pravidla</w:t>
      </w:r>
    </w:p>
    <w:p w14:paraId="0A100DA0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k provádění inventarizace (dobu provádění, postup inventarizačních prací, sestavení </w:t>
      </w:r>
    </w:p>
    <w:p w14:paraId="24E7739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inventarizační 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komise, odpisů či přecenění majetku včetně schválení závěrečné </w:t>
      </w:r>
    </w:p>
    <w:p w14:paraId="5E493D3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zprávy).</w:t>
      </w:r>
    </w:p>
    <w:p w14:paraId="3ABF5CE0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11.2.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Ustanovení této směrnice použije OSPZV-ASO ČR přiměřeně, zejména s ohledem na</w:t>
      </w:r>
    </w:p>
    <w:p w14:paraId="66789342" w14:textId="14C3CE0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dodržení pravidel určených zákonem o účetnictví.</w:t>
      </w:r>
    </w:p>
    <w:p w14:paraId="3AB64064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7CD10801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12.  ODBOROVÉ  ORGANIZACE</w:t>
      </w:r>
    </w:p>
    <w:p w14:paraId="7A2CF9BB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758660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12.1.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Inventarizační rozdíly vyúčtují odborové organizace pobočné spolky do účetního </w:t>
      </w:r>
    </w:p>
    <w:p w14:paraId="79B0EC0F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období, za které se inventarizací ověřuje stav majetku a závazků.</w:t>
      </w:r>
    </w:p>
    <w:p w14:paraId="71826396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32336CD3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13.  ZÁVĚREČNÉ  USTANOVENÍ</w:t>
      </w:r>
    </w:p>
    <w:p w14:paraId="79E2B3E4" w14:textId="77777777" w:rsidR="009E67A2" w:rsidRPr="009E67A2" w:rsidRDefault="009E67A2" w:rsidP="009E6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C187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13.1.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Směrnice je součástí vnitřního organizačního a kontrolního systému OSPZV-ASO ČR.</w:t>
      </w:r>
    </w:p>
    <w:p w14:paraId="15E3FAD5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13.2.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Návrhy na novelizaci směrnice podává Kontrolní komise OSPZV-ASO ČR a schvaluje</w:t>
      </w:r>
    </w:p>
    <w:p w14:paraId="661A702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  <w:t>předseda OSPZV-ASO ČR.</w:t>
      </w:r>
    </w:p>
    <w:p w14:paraId="1FD41ECF" w14:textId="36C3AAED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13.3.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Kontrolu systému provede Kontrolní  komise OSPZV-ASO ČR dvakrát za kalendářní 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rok.</w:t>
      </w:r>
    </w:p>
    <w:p w14:paraId="27AEB60E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13.4.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Směrnice byla schválena dne 22. 9. 2020 a nabývá účinnosti dne 22. 9. 2020</w:t>
      </w:r>
    </w:p>
    <w:p w14:paraId="748AFC2B" w14:textId="77777777" w:rsidR="009E67A2" w:rsidRPr="009E67A2" w:rsidRDefault="009E67A2" w:rsidP="009E67A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F8E999" w14:textId="77777777" w:rsidR="009E67A2" w:rsidRPr="009E67A2" w:rsidRDefault="009E67A2" w:rsidP="009E67A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263C50" w14:textId="77777777" w:rsidR="009E67A2" w:rsidRPr="009E67A2" w:rsidRDefault="009E67A2" w:rsidP="009E67A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Za správnost:      Bohumír Dufek</w:t>
      </w:r>
    </w:p>
    <w:p w14:paraId="3FE4CFEF" w14:textId="77777777" w:rsidR="009E67A2" w:rsidRPr="009E67A2" w:rsidRDefault="009E67A2" w:rsidP="009E67A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9DBDD" w14:textId="77777777" w:rsidR="009E67A2" w:rsidRPr="009E67A2" w:rsidRDefault="009E67A2" w:rsidP="009E67A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Schválil: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    VV OSPZV-ASO ČR</w:t>
      </w:r>
    </w:p>
    <w:p w14:paraId="3D449789" w14:textId="77777777" w:rsidR="009E67A2" w:rsidRPr="009E67A2" w:rsidRDefault="009E67A2" w:rsidP="009E67A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762BFA" w14:textId="77777777" w:rsidR="009E67A2" w:rsidRPr="009E67A2" w:rsidRDefault="009E67A2" w:rsidP="009E67A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81DB0E" w14:textId="77777777" w:rsidR="009E67A2" w:rsidRPr="009E67A2" w:rsidRDefault="009E67A2" w:rsidP="009E67A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D7BA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Seznam formulářů:</w:t>
      </w:r>
    </w:p>
    <w:p w14:paraId="573CBDA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5043CA24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a)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Vzor č. 1  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Inventura majetku řádná</w:t>
      </w:r>
    </w:p>
    <w:p w14:paraId="53AE9C32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6CAB1130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 xml:space="preserve">Vzor č. 2  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Inventura majetku mimořádná</w:t>
      </w:r>
    </w:p>
    <w:p w14:paraId="79BF5545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3C373B91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c)</w:t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Inventarizační zápis - pokladna</w:t>
      </w:r>
    </w:p>
    <w:p w14:paraId="2DF4FB20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2A52BF1C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437A6FC3" w14:textId="77777777" w:rsidR="009E67A2" w:rsidRPr="009E67A2" w:rsidRDefault="009E67A2" w:rsidP="009E67A2">
      <w:pPr>
        <w:rPr>
          <w:rFonts w:ascii="Times New Roman" w:eastAsia="Calibri" w:hAnsi="Times New Roman" w:cs="Times New Roman"/>
          <w:sz w:val="24"/>
          <w:szCs w:val="24"/>
        </w:rPr>
      </w:pPr>
    </w:p>
    <w:p w14:paraId="4B1E5678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E81022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BFE0B1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1B8ED6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438BD9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58D116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59F6E3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61174B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C74DE4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042621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379508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5D33F8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9F5F54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18CFC4" w14:textId="56754E66" w:rsidR="009E67A2" w:rsidRDefault="009E67A2" w:rsidP="007D7BC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D93DE" w14:textId="77777777" w:rsidR="007D7BC7" w:rsidRPr="009E67A2" w:rsidRDefault="007D7BC7" w:rsidP="007D7BC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E75929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545441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VZOR   č.    1</w:t>
      </w:r>
    </w:p>
    <w:p w14:paraId="033908D0" w14:textId="7B63ED9D" w:rsidR="007D7BC7" w:rsidRDefault="009E67A2" w:rsidP="007D7BC7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  <w:u w:val="single"/>
        </w:rPr>
        <w:t>INVENTURA MAJETKU ŘÁDN</w:t>
      </w:r>
      <w:r w:rsidR="007D7BC7">
        <w:rPr>
          <w:rFonts w:ascii="Times New Roman" w:eastAsia="Calibri" w:hAnsi="Times New Roman" w:cs="Times New Roman"/>
          <w:b/>
          <w:sz w:val="24"/>
          <w:szCs w:val="24"/>
          <w:u w:val="single"/>
        </w:rPr>
        <w:t>Á</w:t>
      </w:r>
    </w:p>
    <w:p w14:paraId="7C4ACF8F" w14:textId="439FA868" w:rsidR="009E67A2" w:rsidRPr="007D7BC7" w:rsidRDefault="009E67A2" w:rsidP="007D7BC7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Identifikační údaje inventarizovaného majetku</w:t>
      </w:r>
    </w:p>
    <w:p w14:paraId="54CBAEAC" w14:textId="5F0C67BC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Soupis hmotného majetku</w:t>
      </w:r>
    </w:p>
    <w:p w14:paraId="7CCC7715" w14:textId="79F47BD9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Soupis drobného majetku (dle zápisů majetkové knihy či datového nosiče)</w:t>
      </w:r>
    </w:p>
    <w:p w14:paraId="0FC9F319" w14:textId="33402AE5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Soupis zásob (dle inventarizace zásob či datového nosiče)</w:t>
      </w:r>
    </w:p>
    <w:p w14:paraId="2A5DA760" w14:textId="3FBA5ECB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Pohledávky (elektrická energie, voda, plyn, odpady, poplatky obci)</w:t>
      </w:r>
    </w:p>
    <w:p w14:paraId="7D4725FD" w14:textId="6BD37626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Závazky</w:t>
      </w:r>
    </w:p>
    <w:p w14:paraId="0925DD1C" w14:textId="2A6878EE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Podepsané záznamy osob odpovědných za zjištění skutečného stavu majetku a závazků</w:t>
      </w:r>
    </w:p>
    <w:p w14:paraId="7AD96910" w14:textId="04F4164F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Podepsané záznamy osob, které přebírají majetek na základě ukončení nájemní smlouvy nebo zahájení pronájmu</w:t>
      </w:r>
    </w:p>
    <w:p w14:paraId="08D0B54F" w14:textId="230891FE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Podpisový záznam osob zodpovědných za provedení inventarizace</w:t>
      </w:r>
    </w:p>
    <w:p w14:paraId="49C83F6A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Způsob zjištění skutečných stavů fyzickým způsobem, vážením, měřením a přepočítáním (zásoba a drobný majetek), počítáním (poslední hotovost), opsáním stavu měřidel (elektroměr, vodoměr, plynoměr, televizní poplatky, telefony, případně smlouvy na internet).</w:t>
      </w:r>
    </w:p>
    <w:p w14:paraId="22358ED4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7BB5178E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Datum zahájení inventury</w:t>
      </w:r>
    </w:p>
    <w:p w14:paraId="6D5599CB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Datum ukončení inventury</w:t>
      </w:r>
    </w:p>
    <w:p w14:paraId="07FA00A7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Seznam příloh inventárního soupisu</w:t>
      </w:r>
    </w:p>
    <w:p w14:paraId="1CF7BC8B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Návrhy na řešení nesrovnalostí inventury</w:t>
      </w:r>
    </w:p>
    <w:p w14:paraId="6708EAF9" w14:textId="1AD58715" w:rsid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Datum vyhotovení zápisu a podpis</w:t>
      </w:r>
    </w:p>
    <w:p w14:paraId="0CABE0E3" w14:textId="38DF170B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6183CBC6" w14:textId="182D4F69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1D4C38E0" w14:textId="102EB907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6B7CF83D" w14:textId="344C2CEE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6964682C" w14:textId="4BFD4549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4E57F189" w14:textId="1EDA03D1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2CD123BF" w14:textId="6E55206A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52C96E07" w14:textId="148EF590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4B6F41D2" w14:textId="063CEB16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6A135DA4" w14:textId="77777777" w:rsidR="007D7BC7" w:rsidRPr="009E67A2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5C2B416D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VZOR   č.    2</w:t>
      </w:r>
    </w:p>
    <w:p w14:paraId="0279CCD1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  <w:u w:val="single"/>
        </w:rPr>
        <w:t>INVENTURA MAJETKU MIMOŘÁDNÁ</w:t>
      </w:r>
    </w:p>
    <w:p w14:paraId="1254D245" w14:textId="03FC54B1" w:rsidR="009E67A2" w:rsidRPr="007D7BC7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Identifikační údaje inventarizovaného majetku</w:t>
      </w:r>
    </w:p>
    <w:p w14:paraId="119BF348" w14:textId="0249C44D" w:rsidR="009E67A2" w:rsidRPr="007D7BC7" w:rsidRDefault="009E67A2" w:rsidP="007D7BC7">
      <w:pPr>
        <w:ind w:left="35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  <w:u w:val="single"/>
        </w:rPr>
        <w:t>Důvod mimořádné inventury</w:t>
      </w:r>
    </w:p>
    <w:p w14:paraId="31EEEE35" w14:textId="62FC61B6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Soupis hmotného majetku</w:t>
      </w:r>
    </w:p>
    <w:p w14:paraId="30859021" w14:textId="073D759D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Soupis drobného majetku (dle zápisů majetkové knihy či datového nosiče)</w:t>
      </w:r>
    </w:p>
    <w:p w14:paraId="37F39133" w14:textId="5BD5C121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Soupis zásob (dle inventarizace zásob či datového nosiče)</w:t>
      </w:r>
    </w:p>
    <w:p w14:paraId="68F284B1" w14:textId="325EF890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Pohledávky (elektrická energie, voda, plyn, odpady, poplatky obci)</w:t>
      </w:r>
    </w:p>
    <w:p w14:paraId="431B2599" w14:textId="00728389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Závazky</w:t>
      </w:r>
    </w:p>
    <w:p w14:paraId="1B58C3A5" w14:textId="442CBC5E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Podepsané záznamy osob odpovědných za zjištění skutečného stavu majetku a závazků</w:t>
      </w:r>
    </w:p>
    <w:p w14:paraId="02FEB4E2" w14:textId="03433254" w:rsidR="009E67A2" w:rsidRPr="009E67A2" w:rsidRDefault="009E67A2" w:rsidP="007D7BC7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Podepsané záznamy osob, které přebírají majetek na základě ukončení nájemní smlouvy nebo zahájení pronájmu</w:t>
      </w:r>
    </w:p>
    <w:p w14:paraId="006DFF3F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Podpisový záznam osob zodpovědných za provedení inventarizace</w:t>
      </w:r>
    </w:p>
    <w:p w14:paraId="16E5CFC2" w14:textId="43EE66BB" w:rsid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Způsob zjištění skutečných stavů fyzickým způsobem, vážením měřením a přepočítáním (zásoba a drobný majetek), počítáním (poslední hotovost), opsáním stavu měřidel (elektroměr, vodoměr, plynoměr, televizní poplatky, telefony, případně smlouvy na internet).</w:t>
      </w:r>
    </w:p>
    <w:p w14:paraId="2BE7DFD7" w14:textId="77777777" w:rsidR="007D7BC7" w:rsidRPr="009E67A2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096014F9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Datum zahájení inventury</w:t>
      </w:r>
    </w:p>
    <w:p w14:paraId="46115075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Datum ukončení inventury</w:t>
      </w:r>
    </w:p>
    <w:p w14:paraId="214866CA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Seznam příloh inventárního soupisu</w:t>
      </w:r>
    </w:p>
    <w:p w14:paraId="719C079B" w14:textId="77777777" w:rsidR="009E67A2" w:rsidRP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Návrhy na řešení nesrovnalostí inventury</w:t>
      </w:r>
    </w:p>
    <w:p w14:paraId="09DCB64E" w14:textId="798305A8" w:rsidR="009E67A2" w:rsidRDefault="009E67A2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Datum vyhotovení zápisu a podpis</w:t>
      </w:r>
    </w:p>
    <w:p w14:paraId="327CF3F8" w14:textId="7EA84755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18C58AB5" w14:textId="6D66FAEC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22B52047" w14:textId="19A4170A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4714ACE7" w14:textId="7F3A04B0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6FD2CDEB" w14:textId="0532A57D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03035C4B" w14:textId="32F85F58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7D6E925A" w14:textId="15F1804F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6CD402AE" w14:textId="1C77BEF4" w:rsidR="007D7BC7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38E5664A" w14:textId="77777777" w:rsidR="007D7BC7" w:rsidRPr="009E67A2" w:rsidRDefault="007D7BC7" w:rsidP="009E67A2">
      <w:pPr>
        <w:ind w:left="357"/>
        <w:rPr>
          <w:rFonts w:ascii="Times New Roman" w:eastAsia="Calibri" w:hAnsi="Times New Roman" w:cs="Times New Roman"/>
          <w:sz w:val="24"/>
          <w:szCs w:val="24"/>
        </w:rPr>
      </w:pPr>
    </w:p>
    <w:p w14:paraId="0BE45FEE" w14:textId="539201F1" w:rsidR="009E67A2" w:rsidRPr="009E67A2" w:rsidRDefault="009E67A2" w:rsidP="007D7BC7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VZOR   č.    3</w:t>
      </w:r>
    </w:p>
    <w:p w14:paraId="5340D625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b/>
          <w:sz w:val="24"/>
          <w:szCs w:val="24"/>
        </w:rPr>
        <w:t>INVENTÁRNÍ  ZÁPIS  -   POKLADNA</w:t>
      </w:r>
    </w:p>
    <w:p w14:paraId="79643B7B" w14:textId="77777777" w:rsidR="009E67A2" w:rsidRPr="009E67A2" w:rsidRDefault="009E67A2" w:rsidP="009E67A2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4AC90F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Dne …………………. byla provedena inventura pokladny na základě řádné meziroční inventarizace těmito členy OSPZV-ASO ČR :</w:t>
      </w:r>
    </w:p>
    <w:p w14:paraId="71100329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E563D60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Přiložená výčetka      -    od -  do</w:t>
      </w:r>
    </w:p>
    <w:p w14:paraId="1D7D3A8F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83C39A4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Prohlašujeme, že finanční hotovost souhlasí/nesouhlasí s hotovostí v pokladně, pokladní knize a účetní knize, včetně cenin.</w:t>
      </w:r>
    </w:p>
    <w:p w14:paraId="697C4389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Poznámka:</w:t>
      </w:r>
    </w:p>
    <w:p w14:paraId="2D194E4D" w14:textId="23616B52" w:rsidR="009E67A2" w:rsidRDefault="009E67A2" w:rsidP="007D7BC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5EEA6D" w14:textId="77777777" w:rsidR="007D7BC7" w:rsidRPr="009E67A2" w:rsidRDefault="007D7BC7" w:rsidP="007D7BC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DDAA87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8E3CC9E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>Datum</w:t>
      </w:r>
    </w:p>
    <w:p w14:paraId="362D9F7E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F4C734D" w14:textId="77777777" w:rsidR="009E67A2" w:rsidRPr="009E67A2" w:rsidRDefault="009E67A2" w:rsidP="009E67A2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</w:r>
      <w:r w:rsidRPr="009E67A2">
        <w:rPr>
          <w:rFonts w:ascii="Times New Roman" w:eastAsia="Calibri" w:hAnsi="Times New Roman" w:cs="Times New Roman"/>
          <w:sz w:val="24"/>
          <w:szCs w:val="24"/>
        </w:rPr>
        <w:tab/>
        <w:t>Podpisy všech zúčastněných</w:t>
      </w:r>
    </w:p>
    <w:p w14:paraId="02F0123D" w14:textId="77777777" w:rsidR="009E67A2" w:rsidRPr="009E67A2" w:rsidRDefault="009E67A2" w:rsidP="009E67A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</w:p>
    <w:p w14:paraId="4EF869A7" w14:textId="77777777" w:rsidR="009E67A2" w:rsidRPr="009E67A2" w:rsidRDefault="009E67A2" w:rsidP="009E67A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2AFA0E0E" w14:textId="77777777" w:rsidR="009E67A2" w:rsidRPr="009E67A2" w:rsidRDefault="009E67A2" w:rsidP="009E67A2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0C935BA7" w14:textId="77777777" w:rsidR="009E67A2" w:rsidRPr="009E67A2" w:rsidRDefault="009E67A2" w:rsidP="009C2E95">
      <w:pPr>
        <w:rPr>
          <w:rFonts w:ascii="Times New Roman" w:hAnsi="Times New Roman" w:cs="Times New Roman"/>
          <w:sz w:val="24"/>
          <w:szCs w:val="24"/>
        </w:rPr>
      </w:pPr>
    </w:p>
    <w:p w14:paraId="35719131" w14:textId="10AACED7" w:rsidR="00FC69CB" w:rsidRPr="009E67A2" w:rsidRDefault="00FC69CB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DC99A" w14:textId="08BBD4F7" w:rsidR="00F2192D" w:rsidRPr="009E67A2" w:rsidRDefault="00F2192D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5CE2A" w14:textId="41F42E1E" w:rsidR="00F2192D" w:rsidRDefault="00F2192D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A07FE" w14:textId="633185F8" w:rsidR="002B22A8" w:rsidRDefault="002B22A8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D6E1B" w14:textId="18A5FB0C" w:rsidR="002B22A8" w:rsidRDefault="002B22A8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CAAF1" w14:textId="3F56A024" w:rsidR="002B22A8" w:rsidRDefault="002B22A8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A4E94" w14:textId="32B58B3D" w:rsidR="002B22A8" w:rsidRDefault="002B22A8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B6638" w14:textId="3F7D61FD" w:rsidR="002B22A8" w:rsidRDefault="002B22A8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E42FC" w14:textId="34074C21" w:rsidR="002B22A8" w:rsidRDefault="002B22A8" w:rsidP="002B22A8">
      <w:pPr>
        <w:pStyle w:val="Nzev"/>
        <w:rPr>
          <w:sz w:val="32"/>
          <w:szCs w:val="32"/>
        </w:rPr>
      </w:pPr>
      <w:r w:rsidRPr="002B22A8">
        <w:rPr>
          <w:sz w:val="32"/>
          <w:szCs w:val="32"/>
        </w:rPr>
        <w:t>Směrnice č. 5/2020</w:t>
      </w:r>
    </w:p>
    <w:p w14:paraId="17006090" w14:textId="77777777" w:rsidR="002B22A8" w:rsidRPr="002B22A8" w:rsidRDefault="002B22A8" w:rsidP="002B22A8">
      <w:pPr>
        <w:pStyle w:val="Nzev"/>
        <w:rPr>
          <w:sz w:val="32"/>
          <w:szCs w:val="32"/>
        </w:rPr>
      </w:pPr>
    </w:p>
    <w:p w14:paraId="13BC8FAC" w14:textId="77777777" w:rsidR="002B22A8" w:rsidRPr="002B22A8" w:rsidRDefault="002B22A8" w:rsidP="002B2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A8">
        <w:rPr>
          <w:rFonts w:ascii="Times New Roman" w:hAnsi="Times New Roman" w:cs="Times New Roman"/>
          <w:b/>
          <w:sz w:val="24"/>
          <w:szCs w:val="24"/>
        </w:rPr>
        <w:t>Odborového svaz pracovníků zemědělství a výživy – Asociace svobodných odborů</w:t>
      </w:r>
    </w:p>
    <w:p w14:paraId="260643A7" w14:textId="5E1E7F12" w:rsidR="002B22A8" w:rsidRPr="002B22A8" w:rsidRDefault="002B22A8" w:rsidP="002B2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A8">
        <w:rPr>
          <w:rFonts w:ascii="Times New Roman" w:hAnsi="Times New Roman" w:cs="Times New Roman"/>
          <w:b/>
          <w:sz w:val="24"/>
          <w:szCs w:val="24"/>
        </w:rPr>
        <w:t>České republiky</w:t>
      </w:r>
    </w:p>
    <w:p w14:paraId="5953F101" w14:textId="740DCD15" w:rsidR="002B22A8" w:rsidRPr="002B22A8" w:rsidRDefault="002B22A8" w:rsidP="002B22A8">
      <w:pPr>
        <w:pStyle w:val="Nadpis1"/>
        <w:rPr>
          <w:rFonts w:ascii="Times New Roman" w:hAnsi="Times New Roman" w:cs="Times New Roman"/>
          <w:color w:val="auto"/>
        </w:rPr>
      </w:pPr>
      <w:r w:rsidRPr="002B22A8">
        <w:rPr>
          <w:rFonts w:ascii="Times New Roman" w:hAnsi="Times New Roman" w:cs="Times New Roman"/>
          <w:color w:val="auto"/>
        </w:rPr>
        <w:t xml:space="preserve">     pro používání služebních vozidel pracovníky OSPZV – ASO ČR</w:t>
      </w:r>
    </w:p>
    <w:p w14:paraId="04519274" w14:textId="5081916B" w:rsidR="002B22A8" w:rsidRDefault="002B22A8" w:rsidP="002B22A8">
      <w:pPr>
        <w:pStyle w:val="Nadpis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Používání vozidel pracovníky OSPZV – ASO ČR se řídí předpisy upravujících silniční provoz:  </w:t>
      </w:r>
      <w:r w:rsidRPr="002B22A8">
        <w:rPr>
          <w:rFonts w:ascii="Times New Roman" w:hAnsi="Times New Roman" w:cs="Times New Roman"/>
          <w:color w:val="auto"/>
          <w:sz w:val="24"/>
          <w:szCs w:val="24"/>
        </w:rPr>
        <w:t>zákonem č. 361/2000 Sb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>., - o provozu na pozemních komunikacích</w:t>
      </w:r>
      <w:r w:rsidRPr="002B22A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B22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B22A8">
        <w:rPr>
          <w:rFonts w:ascii="Times New Roman" w:hAnsi="Times New Roman" w:cs="Times New Roman"/>
          <w:color w:val="auto"/>
          <w:sz w:val="24"/>
          <w:szCs w:val="24"/>
        </w:rPr>
        <w:t>zákonem č. 262/2006 Sb.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zákoník práce, </w:t>
      </w:r>
      <w:r w:rsidRPr="002B22A8">
        <w:rPr>
          <w:rFonts w:ascii="Times New Roman" w:hAnsi="Times New Roman" w:cs="Times New Roman"/>
          <w:color w:val="auto"/>
          <w:sz w:val="24"/>
          <w:szCs w:val="24"/>
        </w:rPr>
        <w:t>nařízením vlády č. 168/2002 Sb.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- kterým se stanový způsob organizace práce a pracovních postupů, které je zaměstnavatel povinen zajistit při provozování dopravy dopravními prostředky,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zákon č. 12/1997 Sb.,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o bezpečnosti a plynulosti provozu na pozemních komunikacích,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vyhláška č. 32/2001 Sb.,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o evidenci dopravních nehod,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vyhláška č. 30/2001 Sb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- úprava a řízení provozu na pozemních komunikacích, vyhláška č. 31/2001 Sb., - o řidičských průkazech a o registru řidičů,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zákon č. 56/2001 Sb.,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o podmínkách provozu vozidel na pozemních komunikacích,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vyhláška č. 243/2001 Sb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- o registraci vozidel,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vyhláška č. 341/2002 Sb.,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o schvalování technické způsobilosti a o technických podmínkách provozu vozidel na pozemních komunikacích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zákon č. 168/1999 Sb.,- 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 pojištění odpovědnosti za škodu způsobenou provozem vozidla (zákon o pojištění odpovědnosti z provozu vozidla ve znění zákona č. 274/2008 Sb.),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zákon č. 13/1997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Sb.,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o pozemních komunikacích,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vyhláška č. 104/1997 Sb., 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prováděcí zákon o pozemních komunikacích,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zákon č. 200/1990 Sb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- o přestupcích ve znění pozdějších zákonů,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zákon č.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273/2008 Sb.,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o Policii ČR, zákon č. 553/1991 Sb., - o obecní policii ve znění vyhlášky č. 418/2008 Sb., </w:t>
      </w:r>
      <w:r w:rsidRPr="002B22A8">
        <w:rPr>
          <w:rFonts w:ascii="Times New Roman" w:hAnsi="Times New Roman" w:cs="Times New Roman"/>
          <w:bCs w:val="0"/>
          <w:color w:val="auto"/>
          <w:sz w:val="24"/>
          <w:szCs w:val="24"/>
        </w:rPr>
        <w:t>zákon č. 111/1994 Sb.,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o silniční dopravě,  </w:t>
      </w:r>
      <w:r w:rsidRPr="002B22A8">
        <w:rPr>
          <w:rFonts w:ascii="Times New Roman" w:hAnsi="Times New Roman" w:cs="Times New Roman"/>
          <w:color w:val="auto"/>
          <w:sz w:val="24"/>
          <w:szCs w:val="24"/>
        </w:rPr>
        <w:t>zákon č. 280/2009 Sb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daňový řád, </w:t>
      </w:r>
      <w:r w:rsidRPr="002B22A8">
        <w:rPr>
          <w:rFonts w:ascii="Times New Roman" w:hAnsi="Times New Roman" w:cs="Times New Roman"/>
          <w:color w:val="auto"/>
          <w:sz w:val="24"/>
          <w:szCs w:val="24"/>
        </w:rPr>
        <w:t>zákon č. 586/1992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B22A8">
        <w:rPr>
          <w:rFonts w:ascii="Times New Roman" w:hAnsi="Times New Roman" w:cs="Times New Roman"/>
          <w:color w:val="auto"/>
          <w:sz w:val="24"/>
          <w:szCs w:val="24"/>
        </w:rPr>
        <w:t>Sb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o daních z příjmu, </w:t>
      </w:r>
      <w:r w:rsidRPr="002B22A8">
        <w:rPr>
          <w:rFonts w:ascii="Times New Roman" w:hAnsi="Times New Roman" w:cs="Times New Roman"/>
          <w:color w:val="auto"/>
          <w:sz w:val="24"/>
          <w:szCs w:val="24"/>
        </w:rPr>
        <w:t xml:space="preserve">pokynem GFŘ č.D6 </w:t>
      </w:r>
      <w:r w:rsidRPr="002B2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 jednotnému postupu při uplatňování firemních předpisů. </w:t>
      </w:r>
    </w:p>
    <w:p w14:paraId="15B49A34" w14:textId="77777777" w:rsidR="002B22A8" w:rsidRPr="002B22A8" w:rsidRDefault="002B22A8" w:rsidP="002B22A8"/>
    <w:p w14:paraId="486C0C82" w14:textId="77777777" w:rsidR="002B22A8" w:rsidRPr="002B22A8" w:rsidRDefault="002B22A8" w:rsidP="002B22A8">
      <w:pPr>
        <w:pStyle w:val="Nadpis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2B22A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Služební vozidla</w:t>
      </w:r>
    </w:p>
    <w:p w14:paraId="7428C30C" w14:textId="77777777" w:rsidR="002B22A8" w:rsidRPr="002B22A8" w:rsidRDefault="002B22A8" w:rsidP="002B22A8">
      <w:pPr>
        <w:pStyle w:val="Zkladntext2"/>
        <w:spacing w:line="240" w:lineRule="auto"/>
        <w:rPr>
          <w:sz w:val="24"/>
          <w:szCs w:val="24"/>
        </w:rPr>
      </w:pPr>
    </w:p>
    <w:p w14:paraId="5ACF8BCF" w14:textId="77777777" w:rsidR="002B22A8" w:rsidRPr="002B22A8" w:rsidRDefault="002B22A8" w:rsidP="002B22A8">
      <w:pPr>
        <w:pStyle w:val="Zkladntext2"/>
        <w:spacing w:line="240" w:lineRule="auto"/>
        <w:jc w:val="both"/>
        <w:rPr>
          <w:sz w:val="24"/>
          <w:szCs w:val="24"/>
        </w:rPr>
      </w:pPr>
      <w:r w:rsidRPr="002B22A8">
        <w:rPr>
          <w:sz w:val="24"/>
          <w:szCs w:val="24"/>
        </w:rPr>
        <w:t>Podmínkou pro používání služebního motorového vozidla je účast na školení bezpečnosti práce dle § 102 odst. 2  zákoníku práce a doklad o   lékařských prohlídkách dle zákona   č. 361/2000 Sb.</w:t>
      </w:r>
    </w:p>
    <w:p w14:paraId="39E1E957" w14:textId="4C8C78AF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 xml:space="preserve">Pracovník musí provozovat, opravovat, udržovat a kontrolovat vozidlo dle návodu a servisní knížky, který určuje výrobce vozidla. </w:t>
      </w:r>
    </w:p>
    <w:p w14:paraId="5A15B7B1" w14:textId="09AFA5CA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Kontrola vozidla s LPG se provádí pravidelně ve lhůtách 1x ročně.</w:t>
      </w:r>
    </w:p>
    <w:p w14:paraId="0E34F6B7" w14:textId="77777777" w:rsidR="002B22A8" w:rsidRPr="002B22A8" w:rsidRDefault="002B22A8" w:rsidP="002B2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Každý z pracovníků, kterému je přiděleno vozidlo, zaznamenává pravidelně spotřebu PHM, počet ujetých km v měsíčním vyúčtování a provádí pravidelnou údržbu vozidla.</w:t>
      </w:r>
    </w:p>
    <w:p w14:paraId="20E99629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267E7" w14:textId="77777777" w:rsidR="002B22A8" w:rsidRPr="002B22A8" w:rsidRDefault="002B22A8" w:rsidP="002B22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 xml:space="preserve">Spotřeba u služebních vozidel je stanovena z průměrné spotřeby paliva z EHK. V případě, že ve VTP silničního motorového vozidla je uvedena u spotřeby  PHM  norma  93/116 ES, 1999/100 ES nebo 2004/3/ES použije se jako spotřeba třetí údaj uvedené spotřeby PHM  např. 6,3 -  4,2 -  </w:t>
      </w:r>
      <w:r w:rsidRPr="002B22A8">
        <w:rPr>
          <w:rFonts w:ascii="Times New Roman" w:hAnsi="Times New Roman" w:cs="Times New Roman"/>
          <w:b/>
          <w:sz w:val="24"/>
          <w:szCs w:val="24"/>
        </w:rPr>
        <w:t>4,9.</w:t>
      </w:r>
    </w:p>
    <w:p w14:paraId="5B5C4AE1" w14:textId="3277E8D0" w:rsidR="002B22A8" w:rsidRPr="00042E1F" w:rsidRDefault="002B22A8" w:rsidP="002B22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B172F9" w14:textId="77777777" w:rsidR="002B22A8" w:rsidRPr="002B22A8" w:rsidRDefault="002B22A8" w:rsidP="002B22A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22A8">
        <w:rPr>
          <w:rFonts w:ascii="Times New Roman" w:hAnsi="Times New Roman" w:cs="Times New Roman"/>
          <w:b/>
          <w:i/>
          <w:sz w:val="24"/>
          <w:szCs w:val="24"/>
          <w:u w:val="single"/>
        </w:rPr>
        <w:t>Sazby pro jednotlivá vozidla jsou stanoveny takto:</w:t>
      </w:r>
    </w:p>
    <w:p w14:paraId="7EB54119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D2F4D" w14:textId="3D2B3068" w:rsidR="002B22A8" w:rsidRPr="002B22A8" w:rsidRDefault="002B22A8" w:rsidP="00042E1F">
      <w:pPr>
        <w:pStyle w:val="Nadpis2"/>
        <w:rPr>
          <w:sz w:val="24"/>
          <w:szCs w:val="24"/>
        </w:rPr>
      </w:pPr>
      <w:r w:rsidRPr="002B22A8">
        <w:rPr>
          <w:b w:val="0"/>
          <w:sz w:val="24"/>
          <w:szCs w:val="24"/>
        </w:rPr>
        <w:t>Vozidlo</w:t>
      </w:r>
      <w:r w:rsidRPr="002B22A8">
        <w:rPr>
          <w:b w:val="0"/>
          <w:sz w:val="24"/>
          <w:szCs w:val="24"/>
        </w:rPr>
        <w:tab/>
      </w:r>
      <w:r w:rsidRPr="002B22A8">
        <w:rPr>
          <w:b w:val="0"/>
          <w:sz w:val="24"/>
          <w:szCs w:val="24"/>
        </w:rPr>
        <w:tab/>
        <w:t>SPZ</w:t>
      </w:r>
      <w:r w:rsidRPr="002B22A8">
        <w:rPr>
          <w:b w:val="0"/>
          <w:sz w:val="24"/>
          <w:szCs w:val="24"/>
        </w:rPr>
        <w:tab/>
      </w:r>
      <w:r w:rsidRPr="002B22A8">
        <w:rPr>
          <w:b w:val="0"/>
          <w:sz w:val="24"/>
          <w:szCs w:val="24"/>
        </w:rPr>
        <w:tab/>
      </w:r>
      <w:r w:rsidRPr="002B22A8">
        <w:rPr>
          <w:b w:val="0"/>
          <w:sz w:val="24"/>
          <w:szCs w:val="24"/>
        </w:rPr>
        <w:tab/>
        <w:t>Spotřeba</w:t>
      </w:r>
      <w:r w:rsidRPr="002B22A8">
        <w:rPr>
          <w:b w:val="0"/>
          <w:sz w:val="24"/>
          <w:szCs w:val="24"/>
        </w:rPr>
        <w:tab/>
      </w:r>
      <w:r w:rsidRPr="002B22A8">
        <w:rPr>
          <w:b w:val="0"/>
          <w:sz w:val="24"/>
          <w:szCs w:val="24"/>
        </w:rPr>
        <w:tab/>
        <w:t>Pohon. hmota</w:t>
      </w:r>
    </w:p>
    <w:p w14:paraId="4CCC77EF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Škoda Octavia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1AD 2973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5,1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nafta</w:t>
      </w:r>
    </w:p>
    <w:p w14:paraId="5B21F94B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Škoda Octavia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3SJ 3970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4,6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 xml:space="preserve">nafta </w:t>
      </w:r>
    </w:p>
    <w:p w14:paraId="41659A8C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Škoda Octavia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3SJ 3973</w:t>
      </w:r>
      <w:r w:rsidRPr="002B22A8">
        <w:rPr>
          <w:rFonts w:ascii="Times New Roman" w:hAnsi="Times New Roman" w:cs="Times New Roman"/>
          <w:sz w:val="24"/>
          <w:szCs w:val="24"/>
        </w:rPr>
        <w:tab/>
        <w:t xml:space="preserve">            4,6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nafta</w:t>
      </w:r>
    </w:p>
    <w:p w14:paraId="71E6C0B4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 xml:space="preserve">Škoda Fabia 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 xml:space="preserve">3AK 8944 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6,1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 xml:space="preserve">natural </w:t>
      </w:r>
    </w:p>
    <w:p w14:paraId="3C7B9D0C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Škoda Fabia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3AK 8956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6,1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natural</w:t>
      </w:r>
    </w:p>
    <w:p w14:paraId="6D449F50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Škoda Fabia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3AN 5648</w:t>
      </w:r>
      <w:r w:rsidRPr="002B22A8">
        <w:rPr>
          <w:rFonts w:ascii="Times New Roman" w:hAnsi="Times New Roman" w:cs="Times New Roman"/>
          <w:sz w:val="24"/>
          <w:szCs w:val="24"/>
        </w:rPr>
        <w:tab/>
        <w:t xml:space="preserve">            6,2</w:t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</w:r>
      <w:r w:rsidRPr="002B22A8">
        <w:rPr>
          <w:rFonts w:ascii="Times New Roman" w:hAnsi="Times New Roman" w:cs="Times New Roman"/>
          <w:sz w:val="24"/>
          <w:szCs w:val="24"/>
        </w:rPr>
        <w:tab/>
        <w:t>natural</w:t>
      </w:r>
    </w:p>
    <w:p w14:paraId="39D8123F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235C3" w14:textId="3CECCC24" w:rsidR="002B22A8" w:rsidRPr="002B22A8" w:rsidRDefault="002B22A8" w:rsidP="00042E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Každý kdo provozuje služební vozidlo je povinen provést vyúčtování PHM – karet CCS do pátého dne následujícího měsíce a předat vedoucímu ekonomického oddělení.</w:t>
      </w:r>
    </w:p>
    <w:p w14:paraId="72BF726B" w14:textId="63604A0E" w:rsidR="002B22A8" w:rsidRPr="002B22A8" w:rsidRDefault="002B22A8" w:rsidP="00042E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Řidič je povinen vést evidenci o době řízení vozidla a bezpečnostních přestávkách. Současně vede evidenci jízd, kde jsou uváděny minimálně tato údaje: datum jízdy, cíl jízdy, účel jízdy a ujetí kilometrů. Záznamy mohou být vedeny technickým zařízením.</w:t>
      </w:r>
    </w:p>
    <w:p w14:paraId="416C71A6" w14:textId="38FFA806" w:rsidR="002B22A8" w:rsidRPr="002B22A8" w:rsidRDefault="002B22A8" w:rsidP="00042E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Pracovník, který řídí motorové vozidlo,  musí dodržovat bezpečnostní přestávky. Doba řízení  nesmí být delší než 4,5 hodiny. Po uplynutí této doby musí pracovník přerušit dobu řízení bezpečnostní přestávkou  v trvání 30 minut. Tato přestávka  může být rozdělena  do dvou přestávek v trvání 15 minut.</w:t>
      </w:r>
    </w:p>
    <w:p w14:paraId="4EEEBCDC" w14:textId="0005F825" w:rsidR="002B22A8" w:rsidRPr="002B22A8" w:rsidRDefault="002B22A8" w:rsidP="00042E1F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Příklad:</w:t>
      </w:r>
    </w:p>
    <w:p w14:paraId="37D0367D" w14:textId="77777777" w:rsidR="002B22A8" w:rsidRPr="002B22A8" w:rsidRDefault="002B22A8" w:rsidP="002B22A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F2ED02" w14:textId="54401202" w:rsidR="00042E1F" w:rsidRPr="00667305" w:rsidRDefault="002B22A8" w:rsidP="002B22A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doba jízdy 4,5 hodiny </w:t>
      </w:r>
      <w:r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- 30 minut bezpečnostní přestáv</w:t>
      </w:r>
      <w:r w:rsidR="00042E1F"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>ka</w:t>
      </w:r>
    </w:p>
    <w:p w14:paraId="787661E5" w14:textId="7550E1CA" w:rsidR="002B22A8" w:rsidRPr="00667305" w:rsidRDefault="002B22A8" w:rsidP="002B22A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>doba jízdy 1,5 hodiny</w:t>
      </w:r>
      <w:r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- 15 minut přestávka </w:t>
      </w:r>
      <w:r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- doba jízdy 3 hodiny</w:t>
      </w:r>
      <w:r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- 15 minut přestávka   </w:t>
      </w:r>
      <w:r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66730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14:paraId="70968B52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4B579" w14:textId="42DDCB17" w:rsidR="002B22A8" w:rsidRPr="002B22A8" w:rsidRDefault="002B22A8" w:rsidP="00042E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Veškeré finanční čerpání při nákupu mimo PHM – karet CCS (čistící prostředky, ND, opravy apod.) je nutno ihned vyúčtovat mimo spotřebu PHM – karet CCS.</w:t>
      </w:r>
    </w:p>
    <w:p w14:paraId="7AC5BE78" w14:textId="51C5142F" w:rsidR="002B22A8" w:rsidRPr="002B22A8" w:rsidRDefault="002B22A8" w:rsidP="00042E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Vozidla se smějí používat pouze pro služební účely.</w:t>
      </w:r>
    </w:p>
    <w:p w14:paraId="0F28FC08" w14:textId="77777777" w:rsidR="002B22A8" w:rsidRPr="002B22A8" w:rsidRDefault="002B22A8" w:rsidP="002B2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Nedílnou součástí této směrnice je Příloha č. 1– Odpovědnost při provozu motorových vozidel.</w:t>
      </w:r>
    </w:p>
    <w:p w14:paraId="26734124" w14:textId="7DC11BE8" w:rsidR="002B22A8" w:rsidRPr="002B22A8" w:rsidRDefault="002B22A8" w:rsidP="002B22A8">
      <w:pPr>
        <w:rPr>
          <w:rFonts w:ascii="Times New Roman" w:hAnsi="Times New Roman" w:cs="Times New Roman"/>
          <w:b/>
          <w:sz w:val="24"/>
          <w:szCs w:val="24"/>
        </w:rPr>
      </w:pPr>
      <w:r w:rsidRPr="002B22A8">
        <w:rPr>
          <w:rFonts w:ascii="Times New Roman" w:hAnsi="Times New Roman" w:cs="Times New Roman"/>
          <w:b/>
          <w:sz w:val="24"/>
          <w:szCs w:val="24"/>
        </w:rPr>
        <w:t>Tato směrnice nabývá účinnosti schválením VV OSPZV – ASO ČR  dne 22. 9. 2020   a současně se ruší platnost této směrnice schválené 11.10.2016.</w:t>
      </w:r>
    </w:p>
    <w:p w14:paraId="6701F748" w14:textId="14B936E9" w:rsidR="002B22A8" w:rsidRPr="002B22A8" w:rsidRDefault="002B22A8" w:rsidP="002B22A8">
      <w:pPr>
        <w:rPr>
          <w:rFonts w:ascii="Times New Roman" w:hAnsi="Times New Roman" w:cs="Times New Roman"/>
          <w:b/>
          <w:sz w:val="24"/>
          <w:szCs w:val="24"/>
        </w:rPr>
      </w:pPr>
      <w:r w:rsidRPr="002B22A8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14DAEC0A" w14:textId="414F27DE" w:rsidR="002B22A8" w:rsidRPr="00042E1F" w:rsidRDefault="002B22A8" w:rsidP="002B22A8">
      <w:pPr>
        <w:rPr>
          <w:rFonts w:ascii="Times New Roman" w:hAnsi="Times New Roman" w:cs="Times New Roman"/>
          <w:b/>
          <w:sz w:val="28"/>
          <w:szCs w:val="28"/>
        </w:rPr>
      </w:pPr>
      <w:r w:rsidRPr="00042E1F">
        <w:rPr>
          <w:rFonts w:ascii="Times New Roman" w:hAnsi="Times New Roman" w:cs="Times New Roman"/>
          <w:b/>
          <w:sz w:val="28"/>
          <w:szCs w:val="28"/>
        </w:rPr>
        <w:t>Odpovědnost při provozu motorových vozidel</w:t>
      </w:r>
    </w:p>
    <w:p w14:paraId="2D9E031E" w14:textId="77777777" w:rsidR="002B22A8" w:rsidRPr="002B22A8" w:rsidRDefault="002B22A8" w:rsidP="002B2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I.</w:t>
      </w:r>
    </w:p>
    <w:p w14:paraId="21EA5451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 xml:space="preserve">Používá - </w:t>
      </w:r>
      <w:proofErr w:type="spellStart"/>
      <w:r w:rsidRPr="002B22A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2B22A8">
        <w:rPr>
          <w:rFonts w:ascii="Times New Roman" w:hAnsi="Times New Roman" w:cs="Times New Roman"/>
          <w:sz w:val="24"/>
          <w:szCs w:val="24"/>
        </w:rPr>
        <w:t xml:space="preserve"> vlastní motorové vozidlo odborář, který není zaměstnán u OSPZV – ASO ČR (například  člen </w:t>
      </w:r>
      <w:r w:rsidRPr="002B22A8">
        <w:rPr>
          <w:rFonts w:ascii="Times New Roman" w:hAnsi="Times New Roman" w:cs="Times New Roman"/>
          <w:color w:val="000000"/>
          <w:sz w:val="24"/>
          <w:szCs w:val="24"/>
        </w:rPr>
        <w:t>výkonného  výboru nebo kontrolní komise</w:t>
      </w:r>
      <w:r w:rsidRPr="002B22A8">
        <w:rPr>
          <w:rFonts w:ascii="Times New Roman" w:hAnsi="Times New Roman" w:cs="Times New Roman"/>
          <w:sz w:val="24"/>
          <w:szCs w:val="24"/>
        </w:rPr>
        <w:t xml:space="preserve">), jde o vztah </w:t>
      </w:r>
      <w:proofErr w:type="spellStart"/>
      <w:r w:rsidRPr="002B22A8">
        <w:rPr>
          <w:rFonts w:ascii="Times New Roman" w:hAnsi="Times New Roman" w:cs="Times New Roman"/>
          <w:sz w:val="24"/>
          <w:szCs w:val="24"/>
        </w:rPr>
        <w:t>občansko</w:t>
      </w:r>
      <w:proofErr w:type="spellEnd"/>
      <w:r w:rsidRPr="002B22A8">
        <w:rPr>
          <w:rFonts w:ascii="Times New Roman" w:hAnsi="Times New Roman" w:cs="Times New Roman"/>
          <w:sz w:val="24"/>
          <w:szCs w:val="24"/>
        </w:rPr>
        <w:t xml:space="preserve"> právní. Za případné škody potom  odpovídá odborář sám. Uskuteční-li však z podnětu orgánu cestu  související s výkonem funkce,  odpovídá OSPZV – ASO ČR  za  případnou škodu na vozidle dle § 392 odst.1 zákona č. 262/2006 Sb., zákoník práce.    </w:t>
      </w:r>
    </w:p>
    <w:p w14:paraId="35B166AB" w14:textId="77777777" w:rsidR="002B22A8" w:rsidRPr="002B22A8" w:rsidRDefault="002B22A8" w:rsidP="002B22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C6D48" w14:textId="77777777" w:rsidR="002B22A8" w:rsidRPr="002B22A8" w:rsidRDefault="002B22A8" w:rsidP="002B2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II.</w:t>
      </w:r>
    </w:p>
    <w:p w14:paraId="64B96814" w14:textId="77777777" w:rsidR="002B22A8" w:rsidRPr="002B22A8" w:rsidRDefault="002B22A8" w:rsidP="002B22A8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Používá-li vlastní motorové vozidlo zaměstnanec OSPZV – ASO ČR (např. oblastní pracovník), který je před cestou  povinen vyplnit příkaz k pracovní cestě a po ukončení cesty  vypracovat zprávu z delegace, jde o vztah  pracovněprávní. V tomto případě OSPZV-ASO ČR  jako zaměstnavatel odpovídá za případné škody na vozidle za podmínek uvedených v zákoníku práce:</w:t>
      </w:r>
    </w:p>
    <w:p w14:paraId="37DAAA19" w14:textId="77777777" w:rsidR="002B22A8" w:rsidRPr="002B22A8" w:rsidRDefault="002B22A8" w:rsidP="002B22A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musí dojít k porušení právních povinností ze strany OSPZV – ASO ČR ( § 265 odst.1 zákona č. 262/2006 Sb., zákoník práce).</w:t>
      </w:r>
    </w:p>
    <w:p w14:paraId="5ABC4AF6" w14:textId="77777777" w:rsidR="002B22A8" w:rsidRPr="002B22A8" w:rsidRDefault="002B22A8" w:rsidP="002B22A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prokáže –</w:t>
      </w:r>
      <w:proofErr w:type="spellStart"/>
      <w:r w:rsidRPr="002B22A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2B22A8">
        <w:rPr>
          <w:rFonts w:ascii="Times New Roman" w:hAnsi="Times New Roman" w:cs="Times New Roman"/>
          <w:sz w:val="24"/>
          <w:szCs w:val="24"/>
        </w:rPr>
        <w:t xml:space="preserve"> OSPZV – ASO ČR, že škodu zavinil také zaměstnanec, jeho odpovědnost se poměrně omezí ( §270 ZP). </w:t>
      </w:r>
    </w:p>
    <w:p w14:paraId="54561175" w14:textId="207C3228" w:rsidR="002B22A8" w:rsidRPr="002B22A8" w:rsidRDefault="002B22A8" w:rsidP="000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Tím není dotčena odpovědnost za pracovní úraz dle § 366 a následujících zákona č. 262/2006 Sb., zákoník práce.</w:t>
      </w:r>
    </w:p>
    <w:p w14:paraId="04E8A706" w14:textId="77777777" w:rsidR="002B22A8" w:rsidRPr="002B22A8" w:rsidRDefault="002B22A8" w:rsidP="002B22A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III.</w:t>
      </w:r>
    </w:p>
    <w:p w14:paraId="2BD3C66B" w14:textId="579CF422" w:rsidR="002B22A8" w:rsidRPr="002B22A8" w:rsidRDefault="002B22A8" w:rsidP="00042E1F">
      <w:pPr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 xml:space="preserve"> Způsobí-li řidič dopravní nehodu, může být vystaven odpovědnosti trestně právní, pokud  dojde k ublížení na zdraví  nebo usmrcení spolucestujících ( jiných zaměstnanců) nebo dalších osob.</w:t>
      </w:r>
    </w:p>
    <w:p w14:paraId="766FC877" w14:textId="77777777" w:rsidR="002B22A8" w:rsidRPr="002B22A8" w:rsidRDefault="002B22A8" w:rsidP="002B22A8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IV.</w:t>
      </w:r>
    </w:p>
    <w:p w14:paraId="396A7604" w14:textId="77777777" w:rsidR="002B22A8" w:rsidRPr="002B22A8" w:rsidRDefault="002B22A8" w:rsidP="002B22A8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 xml:space="preserve"> </w:t>
      </w:r>
      <w:r w:rsidRPr="002B22A8">
        <w:rPr>
          <w:rFonts w:ascii="Times New Roman" w:hAnsi="Times New Roman" w:cs="Times New Roman"/>
          <w:sz w:val="24"/>
          <w:szCs w:val="24"/>
        </w:rPr>
        <w:tab/>
        <w:t>Z titulu zákonného pojištění odpovědnosti za škody způsobené provozem motorového vozidla   ( zákon č. 168/1999 Sb., o pojištění odpovědnosti za škodu způsobenou provozem motorového vozidla a změně některých souvisejících  zákonů;  vyhláška č. 2005/199 Sb.,    vyhláška č. 429/2002 Sb., vyhláška č. 309/2004 Sb., vyhláška č. 186/2008 Sb.) se nehradí škoda  způsobená na vozidle , kterým byla škoda způsobena, tak i na věcech dopravovaných tímto vozidlem. Zaviní-li řidič, zaměstnanec OSPZV – ASO ČR, dopravní nehodu, vzniká OSPZV – ASO ČR povinnost uhradit poškozeným rozdíl mezi skutečnou škodou a plněním pojišťovny. Současně tento rozdíl uplatní OSPZV – ASO ČR na zaměstnanci jako  škodu způsobenou zaměstnavateli  ve smyslu § 250 odst.1 zákona č. 262/2006 Sb., zákoník práce. Výše náhrady škody nesmí přesáhnout čtyř a půl násobek průměrného měsíčního platu zaměstnance.</w:t>
      </w:r>
    </w:p>
    <w:p w14:paraId="443E49CD" w14:textId="77777777" w:rsidR="002B22A8" w:rsidRPr="002B22A8" w:rsidRDefault="002B22A8" w:rsidP="002B2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V.</w:t>
      </w:r>
    </w:p>
    <w:p w14:paraId="24A208DA" w14:textId="77777777" w:rsidR="002B22A8" w:rsidRPr="002B22A8" w:rsidRDefault="002B22A8" w:rsidP="002B22A8">
      <w:pPr>
        <w:rPr>
          <w:rFonts w:ascii="Times New Roman" w:hAnsi="Times New Roman" w:cs="Times New Roman"/>
          <w:sz w:val="24"/>
          <w:szCs w:val="24"/>
        </w:rPr>
      </w:pPr>
      <w:r w:rsidRPr="002B22A8">
        <w:rPr>
          <w:rFonts w:ascii="Times New Roman" w:hAnsi="Times New Roman" w:cs="Times New Roman"/>
          <w:sz w:val="24"/>
          <w:szCs w:val="24"/>
        </w:rPr>
        <w:t>Z titulu pojištění odpovědnosti při výkonu povolání se škody způsobené řízením motorového vozidla nehradí.</w:t>
      </w:r>
    </w:p>
    <w:p w14:paraId="773A62B1" w14:textId="77777777" w:rsidR="002B22A8" w:rsidRPr="002B22A8" w:rsidRDefault="002B22A8" w:rsidP="002B22A8">
      <w:pPr>
        <w:rPr>
          <w:rFonts w:ascii="Times New Roman" w:hAnsi="Times New Roman" w:cs="Times New Roman"/>
          <w:b/>
          <w:sz w:val="24"/>
          <w:szCs w:val="24"/>
        </w:rPr>
      </w:pPr>
    </w:p>
    <w:p w14:paraId="4824F343" w14:textId="77777777" w:rsidR="002B22A8" w:rsidRPr="002B22A8" w:rsidRDefault="002B22A8" w:rsidP="00F219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5071C" w14:textId="4EFEAC24" w:rsidR="00FC69CB" w:rsidRPr="002B22A8" w:rsidRDefault="00FC69CB" w:rsidP="00FC69CB">
      <w:p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69CB" w:rsidRPr="002B22A8" w:rsidSect="00160B94">
      <w:footerReference w:type="default" r:id="rId9"/>
      <w:pgSz w:w="11910" w:h="16830"/>
      <w:pgMar w:top="1420" w:right="132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12908" w14:textId="77777777" w:rsidR="00320700" w:rsidRDefault="00320700" w:rsidP="00A77E6D">
      <w:pPr>
        <w:spacing w:after="0" w:line="240" w:lineRule="auto"/>
      </w:pPr>
      <w:r>
        <w:separator/>
      </w:r>
    </w:p>
  </w:endnote>
  <w:endnote w:type="continuationSeparator" w:id="0">
    <w:p w14:paraId="6749ED81" w14:textId="77777777" w:rsidR="00320700" w:rsidRDefault="00320700" w:rsidP="00A7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2289876"/>
      <w:docPartObj>
        <w:docPartGallery w:val="Page Numbers (Bottom of Page)"/>
        <w:docPartUnique/>
      </w:docPartObj>
    </w:sdtPr>
    <w:sdtEndPr/>
    <w:sdtContent>
      <w:p w14:paraId="38047DA9" w14:textId="77777777" w:rsidR="009E67A2" w:rsidRDefault="009E67A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F5583F4" w14:textId="77777777" w:rsidR="009E67A2" w:rsidRDefault="009E6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B8A4" w14:textId="77777777" w:rsidR="00320700" w:rsidRDefault="00320700" w:rsidP="00A77E6D">
      <w:pPr>
        <w:spacing w:after="0" w:line="240" w:lineRule="auto"/>
      </w:pPr>
      <w:r>
        <w:separator/>
      </w:r>
    </w:p>
  </w:footnote>
  <w:footnote w:type="continuationSeparator" w:id="0">
    <w:p w14:paraId="014884F4" w14:textId="77777777" w:rsidR="00320700" w:rsidRDefault="00320700" w:rsidP="00A77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B02C74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3553C"/>
    <w:multiLevelType w:val="hybridMultilevel"/>
    <w:tmpl w:val="3BB6438E"/>
    <w:lvl w:ilvl="0" w:tplc="E6423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E0FF2"/>
    <w:multiLevelType w:val="multilevel"/>
    <w:tmpl w:val="4AFE68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6547"/>
    <w:multiLevelType w:val="hybridMultilevel"/>
    <w:tmpl w:val="CA441E80"/>
    <w:lvl w:ilvl="0" w:tplc="AB9E769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068F5E7A"/>
    <w:multiLevelType w:val="hybridMultilevel"/>
    <w:tmpl w:val="8D126A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A06188"/>
    <w:multiLevelType w:val="hybridMultilevel"/>
    <w:tmpl w:val="E1AAB914"/>
    <w:lvl w:ilvl="0" w:tplc="040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06E121CD"/>
    <w:multiLevelType w:val="hybridMultilevel"/>
    <w:tmpl w:val="53C2C958"/>
    <w:lvl w:ilvl="0" w:tplc="DD9A20FC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0D0D0D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B98060F"/>
    <w:multiLevelType w:val="hybridMultilevel"/>
    <w:tmpl w:val="3C2004DE"/>
    <w:lvl w:ilvl="0" w:tplc="0405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0DAA6C81"/>
    <w:multiLevelType w:val="hybridMultilevel"/>
    <w:tmpl w:val="C288904E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B00543"/>
    <w:multiLevelType w:val="multilevel"/>
    <w:tmpl w:val="2320D12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343E9"/>
    <w:multiLevelType w:val="hybridMultilevel"/>
    <w:tmpl w:val="FE5EE58E"/>
    <w:lvl w:ilvl="0" w:tplc="E4CAB3F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8" w:hanging="360"/>
      </w:pPr>
    </w:lvl>
    <w:lvl w:ilvl="2" w:tplc="0405001B" w:tentative="1">
      <w:start w:val="1"/>
      <w:numFmt w:val="lowerRoman"/>
      <w:lvlText w:val="%3."/>
      <w:lvlJc w:val="right"/>
      <w:pPr>
        <w:ind w:left="2988" w:hanging="180"/>
      </w:pPr>
    </w:lvl>
    <w:lvl w:ilvl="3" w:tplc="0405000F" w:tentative="1">
      <w:start w:val="1"/>
      <w:numFmt w:val="decimal"/>
      <w:lvlText w:val="%4."/>
      <w:lvlJc w:val="left"/>
      <w:pPr>
        <w:ind w:left="3708" w:hanging="360"/>
      </w:pPr>
    </w:lvl>
    <w:lvl w:ilvl="4" w:tplc="04050019" w:tentative="1">
      <w:start w:val="1"/>
      <w:numFmt w:val="lowerLetter"/>
      <w:lvlText w:val="%5."/>
      <w:lvlJc w:val="left"/>
      <w:pPr>
        <w:ind w:left="4428" w:hanging="360"/>
      </w:pPr>
    </w:lvl>
    <w:lvl w:ilvl="5" w:tplc="0405001B" w:tentative="1">
      <w:start w:val="1"/>
      <w:numFmt w:val="lowerRoman"/>
      <w:lvlText w:val="%6."/>
      <w:lvlJc w:val="right"/>
      <w:pPr>
        <w:ind w:left="5148" w:hanging="180"/>
      </w:pPr>
    </w:lvl>
    <w:lvl w:ilvl="6" w:tplc="0405000F" w:tentative="1">
      <w:start w:val="1"/>
      <w:numFmt w:val="decimal"/>
      <w:lvlText w:val="%7."/>
      <w:lvlJc w:val="left"/>
      <w:pPr>
        <w:ind w:left="5868" w:hanging="360"/>
      </w:pPr>
    </w:lvl>
    <w:lvl w:ilvl="7" w:tplc="04050019" w:tentative="1">
      <w:start w:val="1"/>
      <w:numFmt w:val="lowerLetter"/>
      <w:lvlText w:val="%8."/>
      <w:lvlJc w:val="left"/>
      <w:pPr>
        <w:ind w:left="6588" w:hanging="360"/>
      </w:pPr>
    </w:lvl>
    <w:lvl w:ilvl="8" w:tplc="040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 w15:restartNumberingAfterBreak="0">
    <w:nsid w:val="1B280EF7"/>
    <w:multiLevelType w:val="hybridMultilevel"/>
    <w:tmpl w:val="CBAE4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85C18"/>
    <w:multiLevelType w:val="singleLevel"/>
    <w:tmpl w:val="9F8C325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4" w15:restartNumberingAfterBreak="0">
    <w:nsid w:val="22F0133B"/>
    <w:multiLevelType w:val="hybridMultilevel"/>
    <w:tmpl w:val="2982B0D6"/>
    <w:lvl w:ilvl="0" w:tplc="371443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207B67"/>
    <w:multiLevelType w:val="hybridMultilevel"/>
    <w:tmpl w:val="B09868F2"/>
    <w:lvl w:ilvl="0" w:tplc="6D6C56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B93804"/>
    <w:multiLevelType w:val="hybridMultilevel"/>
    <w:tmpl w:val="DAF220BE"/>
    <w:lvl w:ilvl="0" w:tplc="9B569C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D0D0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C1FD3"/>
    <w:multiLevelType w:val="hybridMultilevel"/>
    <w:tmpl w:val="3D14ACB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7A5B24"/>
    <w:multiLevelType w:val="hybridMultilevel"/>
    <w:tmpl w:val="800A9708"/>
    <w:lvl w:ilvl="0" w:tplc="7814F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8194F"/>
    <w:multiLevelType w:val="hybridMultilevel"/>
    <w:tmpl w:val="17F8DFF8"/>
    <w:lvl w:ilvl="0" w:tplc="A316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B6174E"/>
    <w:multiLevelType w:val="hybridMultilevel"/>
    <w:tmpl w:val="9D204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E5C44"/>
    <w:multiLevelType w:val="hybridMultilevel"/>
    <w:tmpl w:val="2ED02BB2"/>
    <w:lvl w:ilvl="0" w:tplc="0F28B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1721C6"/>
    <w:multiLevelType w:val="hybridMultilevel"/>
    <w:tmpl w:val="A6188D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3122A"/>
    <w:multiLevelType w:val="hybridMultilevel"/>
    <w:tmpl w:val="CB700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058FA"/>
    <w:multiLevelType w:val="hybridMultilevel"/>
    <w:tmpl w:val="111A6D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B3AEE"/>
    <w:multiLevelType w:val="hybridMultilevel"/>
    <w:tmpl w:val="D3BC6B16"/>
    <w:lvl w:ilvl="0" w:tplc="FAC279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D4195B"/>
    <w:multiLevelType w:val="hybridMultilevel"/>
    <w:tmpl w:val="D95AD002"/>
    <w:lvl w:ilvl="0" w:tplc="0405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5BF212EA"/>
    <w:multiLevelType w:val="hybridMultilevel"/>
    <w:tmpl w:val="96D865F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246FD5"/>
    <w:multiLevelType w:val="hybridMultilevel"/>
    <w:tmpl w:val="510A4D44"/>
    <w:lvl w:ilvl="0" w:tplc="7A72F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21B74"/>
    <w:multiLevelType w:val="multilevel"/>
    <w:tmpl w:val="CA10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FA1C50"/>
    <w:multiLevelType w:val="hybridMultilevel"/>
    <w:tmpl w:val="C9F8E47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4D068E"/>
    <w:multiLevelType w:val="hybridMultilevel"/>
    <w:tmpl w:val="59DE0C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D50AF"/>
    <w:multiLevelType w:val="hybridMultilevel"/>
    <w:tmpl w:val="36D27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B5F42"/>
    <w:multiLevelType w:val="multilevel"/>
    <w:tmpl w:val="D3B20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176A29"/>
    <w:multiLevelType w:val="hybridMultilevel"/>
    <w:tmpl w:val="AE404026"/>
    <w:lvl w:ilvl="0" w:tplc="B37EA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9213DE"/>
    <w:multiLevelType w:val="hybridMultilevel"/>
    <w:tmpl w:val="8370F8BE"/>
    <w:lvl w:ilvl="0" w:tplc="7360B7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956E30"/>
    <w:multiLevelType w:val="hybridMultilevel"/>
    <w:tmpl w:val="57AAA434"/>
    <w:lvl w:ilvl="0" w:tplc="AA9E035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26F6F"/>
    <w:multiLevelType w:val="hybridMultilevel"/>
    <w:tmpl w:val="DA68521E"/>
    <w:lvl w:ilvl="0" w:tplc="15D01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8363B9"/>
    <w:multiLevelType w:val="hybridMultilevel"/>
    <w:tmpl w:val="F572A130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B5D28F9"/>
    <w:multiLevelType w:val="hybridMultilevel"/>
    <w:tmpl w:val="9648D44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E450A21"/>
    <w:multiLevelType w:val="multilevel"/>
    <w:tmpl w:val="92DC8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C71EEC"/>
    <w:multiLevelType w:val="hybridMultilevel"/>
    <w:tmpl w:val="D84205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20D70"/>
    <w:multiLevelType w:val="hybridMultilevel"/>
    <w:tmpl w:val="E4FC5114"/>
    <w:lvl w:ilvl="0" w:tplc="0B586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2"/>
  </w:num>
  <w:num w:numId="3">
    <w:abstractNumId w:val="1"/>
  </w:num>
  <w:num w:numId="4">
    <w:abstractNumId w:val="20"/>
  </w:num>
  <w:num w:numId="5">
    <w:abstractNumId w:val="34"/>
  </w:num>
  <w:num w:numId="6">
    <w:abstractNumId w:val="18"/>
  </w:num>
  <w:num w:numId="7">
    <w:abstractNumId w:val="19"/>
  </w:num>
  <w:num w:numId="8">
    <w:abstractNumId w:val="35"/>
  </w:num>
  <w:num w:numId="9">
    <w:abstractNumId w:val="21"/>
  </w:num>
  <w:num w:numId="10">
    <w:abstractNumId w:val="25"/>
  </w:num>
  <w:num w:numId="11">
    <w:abstractNumId w:val="14"/>
  </w:num>
  <w:num w:numId="12">
    <w:abstractNumId w:val="37"/>
  </w:num>
  <w:num w:numId="13">
    <w:abstractNumId w:val="11"/>
  </w:num>
  <w:num w:numId="14">
    <w:abstractNumId w:val="15"/>
  </w:num>
  <w:num w:numId="15">
    <w:abstractNumId w:val="3"/>
  </w:num>
  <w:num w:numId="16">
    <w:abstractNumId w:val="40"/>
  </w:num>
  <w:num w:numId="17">
    <w:abstractNumId w:val="33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  <w:num w:numId="2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>
    <w:abstractNumId w:val="13"/>
  </w:num>
  <w:num w:numId="24">
    <w:abstractNumId w:val="28"/>
  </w:num>
  <w:num w:numId="25">
    <w:abstractNumId w:val="32"/>
  </w:num>
  <w:num w:numId="26">
    <w:abstractNumId w:val="24"/>
  </w:num>
  <w:num w:numId="27">
    <w:abstractNumId w:val="39"/>
  </w:num>
  <w:num w:numId="28">
    <w:abstractNumId w:val="26"/>
  </w:num>
  <w:num w:numId="29">
    <w:abstractNumId w:val="9"/>
  </w:num>
  <w:num w:numId="30">
    <w:abstractNumId w:val="6"/>
  </w:num>
  <w:num w:numId="31">
    <w:abstractNumId w:val="31"/>
  </w:num>
  <w:num w:numId="32">
    <w:abstractNumId w:val="22"/>
  </w:num>
  <w:num w:numId="33">
    <w:abstractNumId w:val="41"/>
  </w:num>
  <w:num w:numId="34">
    <w:abstractNumId w:val="27"/>
  </w:num>
  <w:num w:numId="35">
    <w:abstractNumId w:val="8"/>
  </w:num>
  <w:num w:numId="36">
    <w:abstractNumId w:val="17"/>
  </w:num>
  <w:num w:numId="37">
    <w:abstractNumId w:val="30"/>
  </w:num>
  <w:num w:numId="38">
    <w:abstractNumId w:val="5"/>
  </w:num>
  <w:num w:numId="39">
    <w:abstractNumId w:val="38"/>
  </w:num>
  <w:num w:numId="40">
    <w:abstractNumId w:val="16"/>
  </w:num>
  <w:num w:numId="41">
    <w:abstractNumId w:val="23"/>
  </w:num>
  <w:num w:numId="42">
    <w:abstractNumId w:val="7"/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69"/>
    <w:rsid w:val="0001140E"/>
    <w:rsid w:val="00013909"/>
    <w:rsid w:val="00027E06"/>
    <w:rsid w:val="00030060"/>
    <w:rsid w:val="00042E1F"/>
    <w:rsid w:val="00045996"/>
    <w:rsid w:val="00066898"/>
    <w:rsid w:val="000750D1"/>
    <w:rsid w:val="000760C2"/>
    <w:rsid w:val="00087948"/>
    <w:rsid w:val="000969C9"/>
    <w:rsid w:val="000B1E14"/>
    <w:rsid w:val="000F1DC2"/>
    <w:rsid w:val="000F670D"/>
    <w:rsid w:val="001137CA"/>
    <w:rsid w:val="00114714"/>
    <w:rsid w:val="00131311"/>
    <w:rsid w:val="00133DB3"/>
    <w:rsid w:val="001454F8"/>
    <w:rsid w:val="00155417"/>
    <w:rsid w:val="00160B94"/>
    <w:rsid w:val="00164573"/>
    <w:rsid w:val="00173F34"/>
    <w:rsid w:val="001813A7"/>
    <w:rsid w:val="001875D7"/>
    <w:rsid w:val="00187942"/>
    <w:rsid w:val="00192132"/>
    <w:rsid w:val="001A20F3"/>
    <w:rsid w:val="001A3C58"/>
    <w:rsid w:val="001B5CA2"/>
    <w:rsid w:val="001B6607"/>
    <w:rsid w:val="001C5618"/>
    <w:rsid w:val="001E32A3"/>
    <w:rsid w:val="00224341"/>
    <w:rsid w:val="00226210"/>
    <w:rsid w:val="002277CE"/>
    <w:rsid w:val="00232302"/>
    <w:rsid w:val="00245454"/>
    <w:rsid w:val="00261FE6"/>
    <w:rsid w:val="0027219F"/>
    <w:rsid w:val="0028286D"/>
    <w:rsid w:val="002A16D2"/>
    <w:rsid w:val="002A35C0"/>
    <w:rsid w:val="002B22A8"/>
    <w:rsid w:val="002C63A3"/>
    <w:rsid w:val="00312CEE"/>
    <w:rsid w:val="00320700"/>
    <w:rsid w:val="00346B6B"/>
    <w:rsid w:val="00347CCD"/>
    <w:rsid w:val="00354AF5"/>
    <w:rsid w:val="00356B30"/>
    <w:rsid w:val="003645F6"/>
    <w:rsid w:val="003679A9"/>
    <w:rsid w:val="003709AC"/>
    <w:rsid w:val="003853FC"/>
    <w:rsid w:val="003A226C"/>
    <w:rsid w:val="003B2496"/>
    <w:rsid w:val="003B3F8A"/>
    <w:rsid w:val="003D6008"/>
    <w:rsid w:val="003D7869"/>
    <w:rsid w:val="003F0675"/>
    <w:rsid w:val="003F1441"/>
    <w:rsid w:val="00403EE8"/>
    <w:rsid w:val="004243FC"/>
    <w:rsid w:val="00425721"/>
    <w:rsid w:val="00425737"/>
    <w:rsid w:val="00425BD8"/>
    <w:rsid w:val="00426404"/>
    <w:rsid w:val="00434DE2"/>
    <w:rsid w:val="004618D8"/>
    <w:rsid w:val="00473174"/>
    <w:rsid w:val="0047400A"/>
    <w:rsid w:val="00474251"/>
    <w:rsid w:val="0047484D"/>
    <w:rsid w:val="00480243"/>
    <w:rsid w:val="00490C36"/>
    <w:rsid w:val="004935BF"/>
    <w:rsid w:val="004A6554"/>
    <w:rsid w:val="004B1FEC"/>
    <w:rsid w:val="004B40AB"/>
    <w:rsid w:val="004B4F97"/>
    <w:rsid w:val="004E362B"/>
    <w:rsid w:val="004E4410"/>
    <w:rsid w:val="004E4E35"/>
    <w:rsid w:val="004F35E2"/>
    <w:rsid w:val="00510ECC"/>
    <w:rsid w:val="005139AB"/>
    <w:rsid w:val="005233EB"/>
    <w:rsid w:val="005302F8"/>
    <w:rsid w:val="0053436B"/>
    <w:rsid w:val="00580ED6"/>
    <w:rsid w:val="00585F5F"/>
    <w:rsid w:val="00587CA5"/>
    <w:rsid w:val="00596890"/>
    <w:rsid w:val="005A02BA"/>
    <w:rsid w:val="005B2FA0"/>
    <w:rsid w:val="005B5F1E"/>
    <w:rsid w:val="005C652B"/>
    <w:rsid w:val="005C6E25"/>
    <w:rsid w:val="005D496D"/>
    <w:rsid w:val="005F362F"/>
    <w:rsid w:val="005F5437"/>
    <w:rsid w:val="00614673"/>
    <w:rsid w:val="00667305"/>
    <w:rsid w:val="006702FC"/>
    <w:rsid w:val="00690345"/>
    <w:rsid w:val="006D4047"/>
    <w:rsid w:val="006D5654"/>
    <w:rsid w:val="006D67BD"/>
    <w:rsid w:val="006E1136"/>
    <w:rsid w:val="006F3155"/>
    <w:rsid w:val="006F72B3"/>
    <w:rsid w:val="00702B94"/>
    <w:rsid w:val="00720AAA"/>
    <w:rsid w:val="0072779A"/>
    <w:rsid w:val="00736AF1"/>
    <w:rsid w:val="00736FB6"/>
    <w:rsid w:val="00746E96"/>
    <w:rsid w:val="00762634"/>
    <w:rsid w:val="00762D75"/>
    <w:rsid w:val="0079037B"/>
    <w:rsid w:val="007A1DE8"/>
    <w:rsid w:val="007A39E3"/>
    <w:rsid w:val="007B4F22"/>
    <w:rsid w:val="007B5442"/>
    <w:rsid w:val="007B7CF9"/>
    <w:rsid w:val="007C13BF"/>
    <w:rsid w:val="007C518A"/>
    <w:rsid w:val="007C6309"/>
    <w:rsid w:val="007C758B"/>
    <w:rsid w:val="007D6070"/>
    <w:rsid w:val="007D66EC"/>
    <w:rsid w:val="007D6A41"/>
    <w:rsid w:val="007D7BC7"/>
    <w:rsid w:val="007E76E8"/>
    <w:rsid w:val="0080576F"/>
    <w:rsid w:val="0082607D"/>
    <w:rsid w:val="0083185A"/>
    <w:rsid w:val="00855D53"/>
    <w:rsid w:val="00885BCA"/>
    <w:rsid w:val="008B240B"/>
    <w:rsid w:val="008B4D73"/>
    <w:rsid w:val="008C558F"/>
    <w:rsid w:val="008C6B3E"/>
    <w:rsid w:val="008D7BED"/>
    <w:rsid w:val="008F7F9F"/>
    <w:rsid w:val="00912A40"/>
    <w:rsid w:val="00913054"/>
    <w:rsid w:val="009205C8"/>
    <w:rsid w:val="00923EE4"/>
    <w:rsid w:val="00930F23"/>
    <w:rsid w:val="00932DA4"/>
    <w:rsid w:val="00942EB9"/>
    <w:rsid w:val="0095354A"/>
    <w:rsid w:val="009805AD"/>
    <w:rsid w:val="009811B1"/>
    <w:rsid w:val="0098424E"/>
    <w:rsid w:val="009B6E68"/>
    <w:rsid w:val="009C2E95"/>
    <w:rsid w:val="009C6AC0"/>
    <w:rsid w:val="009D0099"/>
    <w:rsid w:val="009D74F3"/>
    <w:rsid w:val="009E436B"/>
    <w:rsid w:val="009E4642"/>
    <w:rsid w:val="009E67A2"/>
    <w:rsid w:val="009F155A"/>
    <w:rsid w:val="009F611D"/>
    <w:rsid w:val="00A01CE0"/>
    <w:rsid w:val="00A07FC7"/>
    <w:rsid w:val="00A14C25"/>
    <w:rsid w:val="00A2092D"/>
    <w:rsid w:val="00A32617"/>
    <w:rsid w:val="00A34658"/>
    <w:rsid w:val="00A61C12"/>
    <w:rsid w:val="00A651EE"/>
    <w:rsid w:val="00A74EAA"/>
    <w:rsid w:val="00A76ADA"/>
    <w:rsid w:val="00A77E6D"/>
    <w:rsid w:val="00A8716E"/>
    <w:rsid w:val="00A8717D"/>
    <w:rsid w:val="00A954FC"/>
    <w:rsid w:val="00A962D7"/>
    <w:rsid w:val="00AA4EDB"/>
    <w:rsid w:val="00AB2A93"/>
    <w:rsid w:val="00AC442A"/>
    <w:rsid w:val="00AD69D3"/>
    <w:rsid w:val="00AD7AB7"/>
    <w:rsid w:val="00AF5680"/>
    <w:rsid w:val="00B10E9B"/>
    <w:rsid w:val="00B30B8A"/>
    <w:rsid w:val="00B32A95"/>
    <w:rsid w:val="00B33337"/>
    <w:rsid w:val="00B679F7"/>
    <w:rsid w:val="00B7265B"/>
    <w:rsid w:val="00B8144D"/>
    <w:rsid w:val="00B84A7B"/>
    <w:rsid w:val="00BB43AA"/>
    <w:rsid w:val="00BB7331"/>
    <w:rsid w:val="00BC0FB3"/>
    <w:rsid w:val="00BD5243"/>
    <w:rsid w:val="00BF19D9"/>
    <w:rsid w:val="00C162AC"/>
    <w:rsid w:val="00C22D82"/>
    <w:rsid w:val="00C36A2B"/>
    <w:rsid w:val="00C41A40"/>
    <w:rsid w:val="00C43CFB"/>
    <w:rsid w:val="00C47B0F"/>
    <w:rsid w:val="00C532B4"/>
    <w:rsid w:val="00C816A3"/>
    <w:rsid w:val="00C849B8"/>
    <w:rsid w:val="00CA392F"/>
    <w:rsid w:val="00CA395A"/>
    <w:rsid w:val="00CA7E77"/>
    <w:rsid w:val="00CB427D"/>
    <w:rsid w:val="00CD28E3"/>
    <w:rsid w:val="00CD5A5C"/>
    <w:rsid w:val="00CE7913"/>
    <w:rsid w:val="00CE7CC2"/>
    <w:rsid w:val="00CF1E12"/>
    <w:rsid w:val="00CF6A9C"/>
    <w:rsid w:val="00CF7249"/>
    <w:rsid w:val="00CF7468"/>
    <w:rsid w:val="00D07F69"/>
    <w:rsid w:val="00D112E0"/>
    <w:rsid w:val="00D16FCB"/>
    <w:rsid w:val="00D30D2C"/>
    <w:rsid w:val="00D626EF"/>
    <w:rsid w:val="00D6359F"/>
    <w:rsid w:val="00D637B6"/>
    <w:rsid w:val="00D70C1D"/>
    <w:rsid w:val="00D71C03"/>
    <w:rsid w:val="00D737FC"/>
    <w:rsid w:val="00D8487F"/>
    <w:rsid w:val="00D84A25"/>
    <w:rsid w:val="00D9156B"/>
    <w:rsid w:val="00DA340D"/>
    <w:rsid w:val="00DA522C"/>
    <w:rsid w:val="00DC0D79"/>
    <w:rsid w:val="00DD17B6"/>
    <w:rsid w:val="00DD3E7B"/>
    <w:rsid w:val="00DD758A"/>
    <w:rsid w:val="00DE427A"/>
    <w:rsid w:val="00DE6816"/>
    <w:rsid w:val="00DF38B7"/>
    <w:rsid w:val="00E03344"/>
    <w:rsid w:val="00E05F2A"/>
    <w:rsid w:val="00E07996"/>
    <w:rsid w:val="00E079EF"/>
    <w:rsid w:val="00E17399"/>
    <w:rsid w:val="00E2526B"/>
    <w:rsid w:val="00E40075"/>
    <w:rsid w:val="00E40A79"/>
    <w:rsid w:val="00E70CB6"/>
    <w:rsid w:val="00E73E23"/>
    <w:rsid w:val="00E80EA0"/>
    <w:rsid w:val="00E84674"/>
    <w:rsid w:val="00E93F52"/>
    <w:rsid w:val="00EB6C8E"/>
    <w:rsid w:val="00ED0A0A"/>
    <w:rsid w:val="00ED70A6"/>
    <w:rsid w:val="00EE047D"/>
    <w:rsid w:val="00EE441C"/>
    <w:rsid w:val="00EE69E2"/>
    <w:rsid w:val="00F0522A"/>
    <w:rsid w:val="00F2192D"/>
    <w:rsid w:val="00F21A6E"/>
    <w:rsid w:val="00F2318C"/>
    <w:rsid w:val="00F24CAE"/>
    <w:rsid w:val="00F364CE"/>
    <w:rsid w:val="00F55061"/>
    <w:rsid w:val="00F55A4F"/>
    <w:rsid w:val="00F77A0B"/>
    <w:rsid w:val="00F833D7"/>
    <w:rsid w:val="00FA5FA3"/>
    <w:rsid w:val="00FB658A"/>
    <w:rsid w:val="00FB76B2"/>
    <w:rsid w:val="00FC69CB"/>
    <w:rsid w:val="00FD7F17"/>
    <w:rsid w:val="00FE38D0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3A5"/>
  <w15:docId w15:val="{D25B95ED-2B4C-4867-B729-42E52FD7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9C9"/>
  </w:style>
  <w:style w:type="paragraph" w:styleId="Nadpis1">
    <w:name w:val="heading 1"/>
    <w:basedOn w:val="Normln"/>
    <w:next w:val="Normln"/>
    <w:link w:val="Nadpis1Char"/>
    <w:uiPriority w:val="9"/>
    <w:qFormat/>
    <w:rsid w:val="00AF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942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0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7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2E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7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7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7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C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6B3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77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7E6D"/>
  </w:style>
  <w:style w:type="paragraph" w:styleId="Zpat">
    <w:name w:val="footer"/>
    <w:basedOn w:val="Normln"/>
    <w:link w:val="ZpatChar"/>
    <w:uiPriority w:val="99"/>
    <w:unhideWhenUsed/>
    <w:rsid w:val="00A77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E6D"/>
  </w:style>
  <w:style w:type="character" w:styleId="Hypertextovodkaz">
    <w:name w:val="Hyperlink"/>
    <w:basedOn w:val="Standardnpsmoodstavce"/>
    <w:uiPriority w:val="99"/>
    <w:unhideWhenUsed/>
    <w:rsid w:val="003645F6"/>
    <w:rPr>
      <w:color w:val="0000FF"/>
      <w:u w:val="single"/>
    </w:rPr>
  </w:style>
  <w:style w:type="paragraph" w:styleId="Bezmezer">
    <w:name w:val="No Spacing"/>
    <w:uiPriority w:val="1"/>
    <w:qFormat/>
    <w:rsid w:val="00434DE2"/>
    <w:pPr>
      <w:spacing w:after="0" w:line="240" w:lineRule="auto"/>
    </w:pPr>
    <w:rPr>
      <w:rFonts w:eastAsiaTheme="minorEastAsia"/>
    </w:rPr>
  </w:style>
  <w:style w:type="character" w:styleId="Siln">
    <w:name w:val="Strong"/>
    <w:basedOn w:val="Standardnpsmoodstavce"/>
    <w:uiPriority w:val="22"/>
    <w:qFormat/>
    <w:rsid w:val="00434DE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42E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F56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AF56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5680"/>
    <w:rPr>
      <w:rFonts w:ascii="Arial" w:eastAsia="Arial" w:hAnsi="Arial" w:cs="Arial"/>
      <w:sz w:val="21"/>
      <w:szCs w:val="21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E40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7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7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7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7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2E9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zev">
    <w:name w:val="Title"/>
    <w:basedOn w:val="Normln"/>
    <w:link w:val="NzevChar"/>
    <w:qFormat/>
    <w:rsid w:val="002B22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B22A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2B22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B22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8850</Words>
  <Characters>52217</Characters>
  <Application>Microsoft Office Word</Application>
  <DocSecurity>0</DocSecurity>
  <Lines>435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</dc:creator>
  <cp:lastModifiedBy>PC01</cp:lastModifiedBy>
  <cp:revision>2</cp:revision>
  <cp:lastPrinted>2020-10-26T11:06:00Z</cp:lastPrinted>
  <dcterms:created xsi:type="dcterms:W3CDTF">2020-11-11T18:53:00Z</dcterms:created>
  <dcterms:modified xsi:type="dcterms:W3CDTF">2020-11-11T18:53:00Z</dcterms:modified>
</cp:coreProperties>
</file>