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4DEA" w14:textId="056720B7" w:rsidR="001B74CE" w:rsidRPr="00E72D89" w:rsidRDefault="001B74CE" w:rsidP="001B74CE">
      <w:pPr>
        <w:spacing w:line="276" w:lineRule="auto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E72D89">
        <w:rPr>
          <w:b/>
          <w:bCs/>
          <w:color w:val="auto"/>
          <w:sz w:val="24"/>
          <w:szCs w:val="24"/>
        </w:rPr>
        <w:t>Situace ve společnosti Liberty Ostrava</w:t>
      </w:r>
    </w:p>
    <w:p w14:paraId="1958B129" w14:textId="10AA0845" w:rsidR="00D009DB" w:rsidRDefault="001B74CE" w:rsidP="00274ED7">
      <w:pPr>
        <w:spacing w:line="276" w:lineRule="auto"/>
        <w:jc w:val="both"/>
        <w:rPr>
          <w:color w:val="auto"/>
        </w:rPr>
      </w:pPr>
      <w:r w:rsidRPr="001B74CE">
        <w:rPr>
          <w:color w:val="auto"/>
        </w:rPr>
        <w:t>Cílem materiálu</w:t>
      </w:r>
      <w:r w:rsidR="004D2339">
        <w:rPr>
          <w:color w:val="auto"/>
        </w:rPr>
        <w:t>, který předkládá Ministerstvo průmyslu a</w:t>
      </w:r>
      <w:r w:rsidR="00222C8E">
        <w:rPr>
          <w:color w:val="auto"/>
        </w:rPr>
        <w:t> </w:t>
      </w:r>
      <w:r w:rsidR="004D2339">
        <w:rPr>
          <w:color w:val="auto"/>
        </w:rPr>
        <w:t xml:space="preserve">obchodu, </w:t>
      </w:r>
      <w:r>
        <w:rPr>
          <w:color w:val="auto"/>
        </w:rPr>
        <w:t>je informovat o</w:t>
      </w:r>
      <w:r w:rsidR="00222C8E">
        <w:rPr>
          <w:color w:val="auto"/>
        </w:rPr>
        <w:t> </w:t>
      </w:r>
      <w:r>
        <w:rPr>
          <w:color w:val="auto"/>
        </w:rPr>
        <w:t>situaci v</w:t>
      </w:r>
      <w:r w:rsidR="00DD7E66">
        <w:rPr>
          <w:color w:val="auto"/>
        </w:rPr>
        <w:t>e</w:t>
      </w:r>
      <w:r>
        <w:rPr>
          <w:color w:val="auto"/>
        </w:rPr>
        <w:t> společnosti Liberty Ostrava, a.s. (dále též jen „Liberty</w:t>
      </w:r>
      <w:r w:rsidR="00DD7E66">
        <w:rPr>
          <w:color w:val="auto"/>
        </w:rPr>
        <w:t xml:space="preserve"> Ostrava</w:t>
      </w:r>
      <w:r>
        <w:rPr>
          <w:color w:val="auto"/>
        </w:rPr>
        <w:t xml:space="preserve">“). </w:t>
      </w:r>
    </w:p>
    <w:p w14:paraId="492F4E88" w14:textId="3308F037" w:rsidR="00D009DB" w:rsidRDefault="00771055" w:rsidP="00274ED7">
      <w:pPr>
        <w:spacing w:line="276" w:lineRule="auto"/>
        <w:jc w:val="both"/>
        <w:rPr>
          <w:color w:val="auto"/>
        </w:rPr>
      </w:pPr>
      <w:r w:rsidRPr="00771055">
        <w:rPr>
          <w:color w:val="auto"/>
        </w:rPr>
        <w:t xml:space="preserve">Výrobní činnost </w:t>
      </w:r>
      <w:r w:rsidR="00D009DB">
        <w:rPr>
          <w:color w:val="auto"/>
        </w:rPr>
        <w:t>hutní společnosti Liberty Ostrava</w:t>
      </w:r>
      <w:r w:rsidRPr="00771055">
        <w:rPr>
          <w:color w:val="auto"/>
        </w:rPr>
        <w:t xml:space="preserve"> je zaměřena především na výrobu a</w:t>
      </w:r>
      <w:r w:rsidR="00222C8E">
        <w:rPr>
          <w:color w:val="auto"/>
        </w:rPr>
        <w:t> </w:t>
      </w:r>
      <w:r w:rsidRPr="00771055">
        <w:rPr>
          <w:color w:val="auto"/>
        </w:rPr>
        <w:t>zpracování surového železa a</w:t>
      </w:r>
      <w:r w:rsidR="00222C8E">
        <w:rPr>
          <w:color w:val="auto"/>
        </w:rPr>
        <w:t> </w:t>
      </w:r>
      <w:r w:rsidRPr="00771055">
        <w:rPr>
          <w:color w:val="auto"/>
        </w:rPr>
        <w:t>oceli a</w:t>
      </w:r>
      <w:r w:rsidR="00222C8E">
        <w:rPr>
          <w:color w:val="auto"/>
        </w:rPr>
        <w:t> </w:t>
      </w:r>
      <w:r w:rsidRPr="00771055">
        <w:rPr>
          <w:color w:val="auto"/>
        </w:rPr>
        <w:t xml:space="preserve">hutní druhovýrobu. </w:t>
      </w:r>
      <w:r w:rsidR="00F947B2">
        <w:rPr>
          <w:color w:val="auto"/>
        </w:rPr>
        <w:t>Její p</w:t>
      </w:r>
      <w:r>
        <w:rPr>
          <w:color w:val="auto"/>
        </w:rPr>
        <w:t xml:space="preserve">rodukty se využívají </w:t>
      </w:r>
      <w:r w:rsidRPr="00DD7E66">
        <w:rPr>
          <w:color w:val="auto"/>
        </w:rPr>
        <w:t>zejména ve stavebnictví, strojírenství a</w:t>
      </w:r>
      <w:r w:rsidR="00222C8E">
        <w:rPr>
          <w:color w:val="auto"/>
        </w:rPr>
        <w:t> </w:t>
      </w:r>
      <w:r w:rsidRPr="00DD7E66">
        <w:rPr>
          <w:color w:val="auto"/>
        </w:rPr>
        <w:t>petrochemickém průmyslu.</w:t>
      </w:r>
      <w:r w:rsidR="00D009DB">
        <w:rPr>
          <w:color w:val="auto"/>
        </w:rPr>
        <w:t xml:space="preserve"> Liberty Ostrava</w:t>
      </w:r>
      <w:r w:rsidRPr="00771055">
        <w:rPr>
          <w:color w:val="auto"/>
        </w:rPr>
        <w:t xml:space="preserve"> je největším výrobcem silničních svodidel a</w:t>
      </w:r>
      <w:r w:rsidR="00222C8E">
        <w:rPr>
          <w:color w:val="auto"/>
        </w:rPr>
        <w:t> </w:t>
      </w:r>
      <w:r w:rsidRPr="00771055">
        <w:rPr>
          <w:color w:val="auto"/>
        </w:rPr>
        <w:t>trubek v</w:t>
      </w:r>
      <w:r w:rsidR="00222C8E">
        <w:rPr>
          <w:color w:val="auto"/>
        </w:rPr>
        <w:t> </w:t>
      </w:r>
      <w:r w:rsidRPr="00771055">
        <w:rPr>
          <w:color w:val="auto"/>
        </w:rPr>
        <w:t>Č</w:t>
      </w:r>
      <w:r w:rsidR="00D009DB">
        <w:rPr>
          <w:color w:val="auto"/>
        </w:rPr>
        <w:t xml:space="preserve">R. </w:t>
      </w:r>
      <w:r w:rsidR="005F4940" w:rsidRPr="005F4940">
        <w:rPr>
          <w:color w:val="auto"/>
        </w:rPr>
        <w:t xml:space="preserve">Kromě českého trhu dodává své výrobky do více než 40 zemí světa. </w:t>
      </w:r>
      <w:r w:rsidR="005F4940">
        <w:rPr>
          <w:color w:val="auto"/>
        </w:rPr>
        <w:t>Liberty Ostrava má s</w:t>
      </w:r>
      <w:r w:rsidR="00DD7E66" w:rsidRPr="00DD7E66">
        <w:rPr>
          <w:color w:val="auto"/>
        </w:rPr>
        <w:t>polu s</w:t>
      </w:r>
      <w:r w:rsidR="00222C8E">
        <w:rPr>
          <w:color w:val="auto"/>
        </w:rPr>
        <w:t> </w:t>
      </w:r>
      <w:r w:rsidR="00DD7E66" w:rsidRPr="00DD7E66">
        <w:rPr>
          <w:color w:val="auto"/>
        </w:rPr>
        <w:t>dceřinými společnostmi 6000 zaměstnanců</w:t>
      </w:r>
      <w:r w:rsidR="00507DA1" w:rsidRPr="00507DA1">
        <w:t xml:space="preserve"> </w:t>
      </w:r>
      <w:r w:rsidR="00507DA1">
        <w:t>a</w:t>
      </w:r>
      <w:r w:rsidR="00222C8E">
        <w:t> </w:t>
      </w:r>
      <w:r w:rsidR="00507DA1">
        <w:t>j</w:t>
      </w:r>
      <w:r w:rsidR="00507DA1" w:rsidRPr="00507DA1">
        <w:rPr>
          <w:color w:val="auto"/>
        </w:rPr>
        <w:t>e jedním z</w:t>
      </w:r>
      <w:r w:rsidR="00222C8E">
        <w:rPr>
          <w:color w:val="auto"/>
        </w:rPr>
        <w:t> </w:t>
      </w:r>
      <w:r w:rsidR="00507DA1" w:rsidRPr="00507DA1">
        <w:rPr>
          <w:color w:val="auto"/>
        </w:rPr>
        <w:t>největších zaměstnavatelů v</w:t>
      </w:r>
      <w:r w:rsidR="00222C8E">
        <w:rPr>
          <w:color w:val="auto"/>
        </w:rPr>
        <w:t> </w:t>
      </w:r>
      <w:r w:rsidR="00507DA1" w:rsidRPr="00507DA1">
        <w:rPr>
          <w:color w:val="auto"/>
        </w:rPr>
        <w:t>celém regionu</w:t>
      </w:r>
      <w:r w:rsidR="00DD7E66" w:rsidRPr="00DD7E66">
        <w:rPr>
          <w:color w:val="auto"/>
        </w:rPr>
        <w:t>.</w:t>
      </w:r>
    </w:p>
    <w:p w14:paraId="40959474" w14:textId="30FC11A1" w:rsidR="00D7077A" w:rsidRDefault="00DD7E66" w:rsidP="00274ED7">
      <w:pPr>
        <w:spacing w:line="276" w:lineRule="auto"/>
        <w:jc w:val="both"/>
        <w:rPr>
          <w:color w:val="auto"/>
        </w:rPr>
      </w:pPr>
      <w:r w:rsidRPr="00DD7E66">
        <w:rPr>
          <w:color w:val="auto"/>
        </w:rPr>
        <w:t>Liberty Ostrava</w:t>
      </w:r>
      <w:r>
        <w:rPr>
          <w:color w:val="auto"/>
        </w:rPr>
        <w:t xml:space="preserve"> </w:t>
      </w:r>
      <w:r w:rsidR="005F4940">
        <w:rPr>
          <w:color w:val="auto"/>
        </w:rPr>
        <w:t xml:space="preserve">je od 1. července 2019 </w:t>
      </w:r>
      <w:r>
        <w:rPr>
          <w:color w:val="auto"/>
        </w:rPr>
        <w:t xml:space="preserve">součástí </w:t>
      </w:r>
      <w:r w:rsidRPr="00DD7E66">
        <w:rPr>
          <w:color w:val="auto"/>
        </w:rPr>
        <w:t>skupiny L</w:t>
      </w:r>
      <w:r>
        <w:rPr>
          <w:color w:val="auto"/>
        </w:rPr>
        <w:t xml:space="preserve">iberty </w:t>
      </w:r>
      <w:r w:rsidRPr="00DD7E66">
        <w:rPr>
          <w:color w:val="auto"/>
        </w:rPr>
        <w:t xml:space="preserve">Steel Group, která </w:t>
      </w:r>
      <w:r w:rsidR="005F4940">
        <w:rPr>
          <w:color w:val="auto"/>
        </w:rPr>
        <w:t xml:space="preserve">ji koupila od předchozího majitele, společnosti ArcelorMittal. </w:t>
      </w:r>
      <w:r w:rsidR="00851A27" w:rsidRPr="005F4940">
        <w:rPr>
          <w:color w:val="auto"/>
        </w:rPr>
        <w:t xml:space="preserve">Liberty Steel Group </w:t>
      </w:r>
      <w:r w:rsidR="00851A27" w:rsidRPr="00DD7E66">
        <w:rPr>
          <w:color w:val="auto"/>
        </w:rPr>
        <w:t>je součástí globálního uskupení GFG Alliance, patřícího rodině Sanjeeva Gupty. GFG Alliance má tři nezávislé průmyslové divize: ocelářskou LIBERTY Steel Group, hliníkářskou ALVANCE a</w:t>
      </w:r>
      <w:r w:rsidR="00222C8E">
        <w:rPr>
          <w:color w:val="auto"/>
        </w:rPr>
        <w:t> </w:t>
      </w:r>
      <w:r w:rsidR="00851A27" w:rsidRPr="00DD7E66">
        <w:rPr>
          <w:color w:val="auto"/>
        </w:rPr>
        <w:t xml:space="preserve">energetickou SIMEC. </w:t>
      </w:r>
      <w:r w:rsidR="00420E6A" w:rsidRPr="00DD7E66">
        <w:rPr>
          <w:color w:val="auto"/>
        </w:rPr>
        <w:t>Prodej ostravské huti začal v</w:t>
      </w:r>
      <w:r w:rsidR="00222C8E">
        <w:rPr>
          <w:color w:val="auto"/>
        </w:rPr>
        <w:t> </w:t>
      </w:r>
      <w:r w:rsidR="00420E6A" w:rsidRPr="00DD7E66">
        <w:rPr>
          <w:color w:val="auto"/>
        </w:rPr>
        <w:t>roce 2018, kdy skupina ArcelorMittal oznámila záměr akvizice italské hut</w:t>
      </w:r>
      <w:r w:rsidR="00420E6A">
        <w:rPr>
          <w:color w:val="auto"/>
        </w:rPr>
        <w:t>ní společnosti</w:t>
      </w:r>
      <w:r w:rsidR="00420E6A" w:rsidRPr="00DD7E66">
        <w:rPr>
          <w:color w:val="auto"/>
        </w:rPr>
        <w:t xml:space="preserve"> </w:t>
      </w:r>
      <w:r w:rsidR="00151161">
        <w:rPr>
          <w:color w:val="auto"/>
        </w:rPr>
        <w:t>Il</w:t>
      </w:r>
      <w:r w:rsidR="00420E6A" w:rsidRPr="00DD7E66">
        <w:rPr>
          <w:color w:val="auto"/>
        </w:rPr>
        <w:t>va, za kterou si E</w:t>
      </w:r>
      <w:r w:rsidR="00420E6A">
        <w:rPr>
          <w:color w:val="auto"/>
        </w:rPr>
        <w:t>vropská komise</w:t>
      </w:r>
      <w:r w:rsidR="00420E6A" w:rsidRPr="00DD7E66">
        <w:rPr>
          <w:color w:val="auto"/>
        </w:rPr>
        <w:t xml:space="preserve"> vyžádala kompenzace v</w:t>
      </w:r>
      <w:r w:rsidR="00222C8E">
        <w:rPr>
          <w:color w:val="auto"/>
        </w:rPr>
        <w:t> </w:t>
      </w:r>
      <w:r w:rsidR="00420E6A" w:rsidRPr="00DD7E66">
        <w:rPr>
          <w:color w:val="auto"/>
        </w:rPr>
        <w:t>podobě prodeje několika evropských podniků ArcelorMittal, včetně ostravského podniku.</w:t>
      </w:r>
      <w:r w:rsidR="00851A27">
        <w:rPr>
          <w:color w:val="auto"/>
        </w:rPr>
        <w:t xml:space="preserve"> </w:t>
      </w:r>
    </w:p>
    <w:p w14:paraId="6E0A0775" w14:textId="3B993ABC" w:rsidR="005068D6" w:rsidRDefault="00D7077A" w:rsidP="00E5574A">
      <w:pPr>
        <w:spacing w:line="276" w:lineRule="auto"/>
        <w:jc w:val="both"/>
        <w:rPr>
          <w:i/>
          <w:iCs/>
          <w:color w:val="auto"/>
        </w:rPr>
      </w:pPr>
      <w:r w:rsidRPr="00D7077A">
        <w:rPr>
          <w:color w:val="auto"/>
        </w:rPr>
        <w:t>Liberty Ostrava se už během roku 2022 potýkala s</w:t>
      </w:r>
      <w:r w:rsidR="00222C8E">
        <w:rPr>
          <w:color w:val="auto"/>
        </w:rPr>
        <w:t> </w:t>
      </w:r>
      <w:r w:rsidRPr="00D7077A">
        <w:rPr>
          <w:color w:val="auto"/>
        </w:rPr>
        <w:t>poklesem výroby</w:t>
      </w:r>
      <w:r w:rsidR="00851A27">
        <w:rPr>
          <w:color w:val="auto"/>
        </w:rPr>
        <w:t>.</w:t>
      </w:r>
      <w:r w:rsidR="00851A27" w:rsidRPr="00851A27">
        <w:t xml:space="preserve"> </w:t>
      </w:r>
      <w:r w:rsidR="00851A27" w:rsidRPr="00851A27">
        <w:rPr>
          <w:color w:val="auto"/>
        </w:rPr>
        <w:t>V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červenci 2022 byla odstavena vysoká pec číslo 2</w:t>
      </w:r>
      <w:r w:rsidR="00851A27">
        <w:rPr>
          <w:color w:val="auto"/>
        </w:rPr>
        <w:t xml:space="preserve">. </w:t>
      </w:r>
      <w:r w:rsidR="00851A27" w:rsidRPr="00851A27">
        <w:rPr>
          <w:color w:val="auto"/>
        </w:rPr>
        <w:t>Ze tří vysokých pecí v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 xml:space="preserve">Liberty </w:t>
      </w:r>
      <w:r w:rsidR="00851A27">
        <w:rPr>
          <w:color w:val="auto"/>
        </w:rPr>
        <w:t xml:space="preserve">Ostrava </w:t>
      </w:r>
      <w:r w:rsidR="00851A27" w:rsidRPr="00851A27">
        <w:rPr>
          <w:color w:val="auto"/>
        </w:rPr>
        <w:t>byl provoz utlumen na dvě již v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roce 2012. Na podzim 2023 firma ukončil</w:t>
      </w:r>
      <w:r w:rsidR="00151161">
        <w:rPr>
          <w:color w:val="auto"/>
        </w:rPr>
        <w:t>a</w:t>
      </w:r>
      <w:r w:rsidR="00851A27" w:rsidRPr="00851A27">
        <w:rPr>
          <w:color w:val="auto"/>
        </w:rPr>
        <w:t xml:space="preserve"> provoz ve vysokopecní koksárenské baterii 11. Koksárenské baterie č. 1 a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 xml:space="preserve">2 jsou </w:t>
      </w:r>
      <w:r w:rsidR="00851A27">
        <w:rPr>
          <w:color w:val="auto"/>
        </w:rPr>
        <w:t>utlumeny</w:t>
      </w:r>
      <w:r w:rsidR="00851A27" w:rsidRPr="00851A27">
        <w:rPr>
          <w:color w:val="auto"/>
        </w:rPr>
        <w:t>. Dne 23. října 2023 firma odstavila svou poslední vysokou pec č. 3 s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tím, že jde pouze o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dočasnou situaci. Pec zůstává v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teplém útlumu a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je udržována tak, aby nebyla technologicky poškozena a</w:t>
      </w:r>
      <w:r w:rsidR="00222C8E">
        <w:rPr>
          <w:color w:val="auto"/>
        </w:rPr>
        <w:t> </w:t>
      </w:r>
      <w:r w:rsidR="00851A27" w:rsidRPr="00851A27">
        <w:rPr>
          <w:color w:val="auto"/>
        </w:rPr>
        <w:t>umožňovala opětovný rozjezd činnosti.</w:t>
      </w:r>
      <w:r w:rsidR="00851A27" w:rsidRPr="00146720">
        <w:rPr>
          <w:i/>
          <w:iCs/>
          <w:color w:val="auto"/>
        </w:rPr>
        <w:t xml:space="preserve"> </w:t>
      </w:r>
    </w:p>
    <w:p w14:paraId="48F4FD91" w14:textId="37F18321" w:rsidR="00146720" w:rsidRDefault="00146720" w:rsidP="00E5574A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Liberty Ostrava </w:t>
      </w:r>
      <w:r w:rsidR="00D7077A" w:rsidRPr="00D7077A">
        <w:rPr>
          <w:color w:val="auto"/>
        </w:rPr>
        <w:t xml:space="preserve">od </w:t>
      </w:r>
      <w:r w:rsidR="00420E6A">
        <w:rPr>
          <w:color w:val="auto"/>
        </w:rPr>
        <w:t>jara</w:t>
      </w:r>
      <w:r w:rsidR="00D7077A">
        <w:rPr>
          <w:color w:val="auto"/>
        </w:rPr>
        <w:t xml:space="preserve"> r</w:t>
      </w:r>
      <w:r w:rsidR="00D7077A" w:rsidRPr="00D7077A">
        <w:rPr>
          <w:color w:val="auto"/>
        </w:rPr>
        <w:t>oku 2023 čelí finančním problémům a</w:t>
      </w:r>
      <w:r w:rsidR="00222C8E">
        <w:rPr>
          <w:color w:val="auto"/>
        </w:rPr>
        <w:t> </w:t>
      </w:r>
      <w:r w:rsidR="00D7077A" w:rsidRPr="00D7077A">
        <w:rPr>
          <w:color w:val="auto"/>
        </w:rPr>
        <w:t xml:space="preserve">platební neschopnosti. Důvodem </w:t>
      </w:r>
      <w:r w:rsidR="00420E6A">
        <w:rPr>
          <w:color w:val="auto"/>
        </w:rPr>
        <w:t>potíží</w:t>
      </w:r>
      <w:r w:rsidR="00D7077A" w:rsidRPr="00D7077A">
        <w:rPr>
          <w:color w:val="auto"/>
        </w:rPr>
        <w:t xml:space="preserve"> je pokles poptávky po oceli v</w:t>
      </w:r>
      <w:r w:rsidR="00222C8E">
        <w:rPr>
          <w:color w:val="auto"/>
        </w:rPr>
        <w:t> </w:t>
      </w:r>
      <w:r w:rsidR="00D7077A" w:rsidRPr="00D7077A">
        <w:rPr>
          <w:color w:val="auto"/>
        </w:rPr>
        <w:t>Evropě</w:t>
      </w:r>
      <w:r w:rsidR="00D7077A">
        <w:rPr>
          <w:color w:val="auto"/>
        </w:rPr>
        <w:t>, zejména ve</w:t>
      </w:r>
      <w:r w:rsidR="00420E6A">
        <w:rPr>
          <w:color w:val="auto"/>
        </w:rPr>
        <w:t> </w:t>
      </w:r>
      <w:r w:rsidR="00D7077A" w:rsidRPr="00D7077A">
        <w:rPr>
          <w:color w:val="auto"/>
        </w:rPr>
        <w:t>stavebnictví a</w:t>
      </w:r>
      <w:r w:rsidR="00222C8E">
        <w:rPr>
          <w:color w:val="auto"/>
        </w:rPr>
        <w:t> </w:t>
      </w:r>
      <w:r w:rsidR="00D7077A" w:rsidRPr="00D7077A">
        <w:rPr>
          <w:color w:val="auto"/>
        </w:rPr>
        <w:t>dalších odvětví</w:t>
      </w:r>
      <w:r w:rsidR="00D7077A">
        <w:rPr>
          <w:color w:val="auto"/>
        </w:rPr>
        <w:t>ch</w:t>
      </w:r>
      <w:r w:rsidR="00D7077A" w:rsidRPr="00D7077A">
        <w:rPr>
          <w:color w:val="auto"/>
        </w:rPr>
        <w:t xml:space="preserve">, </w:t>
      </w:r>
      <w:r w:rsidR="00420E6A">
        <w:rPr>
          <w:color w:val="auto"/>
        </w:rPr>
        <w:t>poměrně vysoké</w:t>
      </w:r>
      <w:r w:rsidR="00D7077A" w:rsidRPr="00D7077A">
        <w:rPr>
          <w:color w:val="auto"/>
        </w:rPr>
        <w:t xml:space="preserve"> ceny energií a</w:t>
      </w:r>
      <w:r w:rsidR="00222C8E">
        <w:rPr>
          <w:color w:val="auto"/>
        </w:rPr>
        <w:t> </w:t>
      </w:r>
      <w:r w:rsidR="00D7077A" w:rsidRPr="00D7077A">
        <w:rPr>
          <w:color w:val="auto"/>
        </w:rPr>
        <w:t xml:space="preserve">nedostatek provozního kapitálu. </w:t>
      </w:r>
    </w:p>
    <w:p w14:paraId="72E2B7F5" w14:textId="2F69D867" w:rsidR="00E5574A" w:rsidRPr="008F2436" w:rsidRDefault="00D8058D" w:rsidP="00E5574A">
      <w:pPr>
        <w:spacing w:line="276" w:lineRule="auto"/>
        <w:jc w:val="both"/>
      </w:pPr>
      <w:r>
        <w:rPr>
          <w:color w:val="auto"/>
        </w:rPr>
        <w:t>Největším</w:t>
      </w:r>
      <w:r w:rsidR="00E6610E">
        <w:rPr>
          <w:color w:val="auto"/>
        </w:rPr>
        <w:t xml:space="preserve"> věřitelem </w:t>
      </w:r>
      <w:r w:rsidR="00910063" w:rsidRPr="00910063">
        <w:rPr>
          <w:color w:val="auto"/>
        </w:rPr>
        <w:t xml:space="preserve">Liberty Ostrava je </w:t>
      </w:r>
      <w:r w:rsidR="00E6610E">
        <w:rPr>
          <w:color w:val="auto"/>
        </w:rPr>
        <w:t xml:space="preserve">společnost TAMEH Czech s.r.o. </w:t>
      </w:r>
      <w:r w:rsidR="00385E08" w:rsidRPr="00B64C95">
        <w:t xml:space="preserve">(dále též jen </w:t>
      </w:r>
      <w:r w:rsidR="00385E08">
        <w:t>„</w:t>
      </w:r>
      <w:r w:rsidR="00385E08" w:rsidRPr="00B64C95">
        <w:t>TAMEH</w:t>
      </w:r>
      <w:r w:rsidR="00385E08">
        <w:t>“</w:t>
      </w:r>
      <w:r w:rsidR="00D12DAB">
        <w:t xml:space="preserve"> nebo „TAMEH Czech“)</w:t>
      </w:r>
      <w:r w:rsidR="005068D6">
        <w:t xml:space="preserve">, její </w:t>
      </w:r>
      <w:r w:rsidR="005068D6" w:rsidRPr="00683782">
        <w:t>hlavní dodavatel energií</w:t>
      </w:r>
      <w:r w:rsidR="00385E08">
        <w:t xml:space="preserve">. </w:t>
      </w:r>
      <w:r w:rsidR="00E5574A">
        <w:t>Liberty Ostrava dluží společnosti TAMEH ca 1,8 mld. Kč, z</w:t>
      </w:r>
      <w:r w:rsidR="00222C8E">
        <w:t> </w:t>
      </w:r>
      <w:r w:rsidR="00E5574A">
        <w:t xml:space="preserve">toho větší část dluhu (ca 1,2 mld Kč) je již po splatnosti. </w:t>
      </w:r>
      <w:r w:rsidR="00420E6A">
        <w:t>S</w:t>
      </w:r>
      <w:r w:rsidR="00420E6A" w:rsidRPr="00910063">
        <w:rPr>
          <w:color w:val="auto"/>
        </w:rPr>
        <w:t xml:space="preserve">polečnost TAMEH provozuje </w:t>
      </w:r>
      <w:r w:rsidR="00420E6A">
        <w:rPr>
          <w:color w:val="auto"/>
        </w:rPr>
        <w:t>n</w:t>
      </w:r>
      <w:r w:rsidR="00E6610E" w:rsidRPr="00910063">
        <w:rPr>
          <w:color w:val="auto"/>
        </w:rPr>
        <w:t xml:space="preserve">a území </w:t>
      </w:r>
      <w:r w:rsidR="00E6610E">
        <w:rPr>
          <w:color w:val="auto"/>
        </w:rPr>
        <w:t xml:space="preserve">areálu </w:t>
      </w:r>
      <w:r w:rsidR="00E6610E" w:rsidRPr="00910063">
        <w:rPr>
          <w:color w:val="auto"/>
        </w:rPr>
        <w:t>Liberty Ostrava elektrárnu s</w:t>
      </w:r>
      <w:r w:rsidR="00222C8E">
        <w:rPr>
          <w:color w:val="auto"/>
        </w:rPr>
        <w:t> </w:t>
      </w:r>
      <w:r w:rsidR="00E6610E" w:rsidRPr="00910063">
        <w:rPr>
          <w:color w:val="auto"/>
        </w:rPr>
        <w:t>teplárnou</w:t>
      </w:r>
      <w:r>
        <w:rPr>
          <w:color w:val="auto"/>
        </w:rPr>
        <w:t xml:space="preserve">. </w:t>
      </w:r>
      <w:r w:rsidRPr="00910063">
        <w:rPr>
          <w:color w:val="auto"/>
        </w:rPr>
        <w:t>TAMEH do Liberty Ostrava dodává elektřinu, různé plyny a</w:t>
      </w:r>
      <w:r w:rsidR="00222C8E">
        <w:rPr>
          <w:color w:val="auto"/>
        </w:rPr>
        <w:t> </w:t>
      </w:r>
      <w:r w:rsidRPr="00910063">
        <w:rPr>
          <w:color w:val="auto"/>
        </w:rPr>
        <w:t xml:space="preserve">páry, </w:t>
      </w:r>
      <w:r w:rsidR="00420E6A">
        <w:rPr>
          <w:color w:val="auto"/>
        </w:rPr>
        <w:t>a</w:t>
      </w:r>
      <w:r w:rsidR="00222C8E">
        <w:rPr>
          <w:color w:val="auto"/>
        </w:rPr>
        <w:t> </w:t>
      </w:r>
      <w:r w:rsidR="00420E6A">
        <w:rPr>
          <w:color w:val="auto"/>
        </w:rPr>
        <w:t>L</w:t>
      </w:r>
      <w:r w:rsidRPr="00910063">
        <w:rPr>
          <w:color w:val="auto"/>
        </w:rPr>
        <w:t xml:space="preserve">iberty Ostrava </w:t>
      </w:r>
      <w:r w:rsidR="00420E6A">
        <w:rPr>
          <w:color w:val="auto"/>
        </w:rPr>
        <w:t>na</w:t>
      </w:r>
      <w:r w:rsidR="005068D6">
        <w:rPr>
          <w:color w:val="auto"/>
        </w:rPr>
        <w:t> </w:t>
      </w:r>
      <w:r w:rsidR="00420E6A">
        <w:rPr>
          <w:color w:val="auto"/>
        </w:rPr>
        <w:t xml:space="preserve">druhou stranu </w:t>
      </w:r>
      <w:r w:rsidRPr="00910063">
        <w:rPr>
          <w:color w:val="auto"/>
        </w:rPr>
        <w:t>dodává společnosti TAMEH palivo v</w:t>
      </w:r>
      <w:r w:rsidR="00222C8E">
        <w:rPr>
          <w:color w:val="auto"/>
        </w:rPr>
        <w:t> </w:t>
      </w:r>
      <w:r w:rsidRPr="00910063">
        <w:rPr>
          <w:color w:val="auto"/>
        </w:rPr>
        <w:t>podobě vysokopecních a</w:t>
      </w:r>
      <w:r w:rsidR="00222C8E">
        <w:rPr>
          <w:color w:val="auto"/>
        </w:rPr>
        <w:t> </w:t>
      </w:r>
      <w:r w:rsidRPr="00910063">
        <w:rPr>
          <w:color w:val="auto"/>
        </w:rPr>
        <w:t>koksárenských plynů, bez nichž provoz energetické společnosti nemůže fungovat. Oba subjekty, Liberty Ostrava a</w:t>
      </w:r>
      <w:r w:rsidR="00222C8E">
        <w:rPr>
          <w:color w:val="auto"/>
        </w:rPr>
        <w:t> </w:t>
      </w:r>
      <w:r w:rsidRPr="00910063">
        <w:rPr>
          <w:color w:val="auto"/>
        </w:rPr>
        <w:t>TAMEH, jsou na sobě technologicky a</w:t>
      </w:r>
      <w:r w:rsidR="00222C8E">
        <w:rPr>
          <w:color w:val="auto"/>
        </w:rPr>
        <w:t> </w:t>
      </w:r>
      <w:r w:rsidRPr="00910063">
        <w:rPr>
          <w:color w:val="auto"/>
        </w:rPr>
        <w:t>ekonomicky závisl</w:t>
      </w:r>
      <w:r w:rsidR="00420E6A">
        <w:rPr>
          <w:color w:val="auto"/>
        </w:rPr>
        <w:t>é</w:t>
      </w:r>
      <w:r w:rsidRPr="00910063">
        <w:rPr>
          <w:color w:val="auto"/>
        </w:rPr>
        <w:t>.</w:t>
      </w:r>
      <w:r w:rsidR="00E6610E" w:rsidRPr="00910063">
        <w:rPr>
          <w:color w:val="auto"/>
        </w:rPr>
        <w:t xml:space="preserve"> TAMEH Czech</w:t>
      </w:r>
      <w:r w:rsidR="00385E08">
        <w:rPr>
          <w:color w:val="auto"/>
        </w:rPr>
        <w:t xml:space="preserve"> </w:t>
      </w:r>
      <w:r w:rsidR="00E6610E">
        <w:rPr>
          <w:color w:val="auto"/>
        </w:rPr>
        <w:t>je</w:t>
      </w:r>
      <w:r w:rsidR="00E6610E" w:rsidRPr="00910063">
        <w:rPr>
          <w:color w:val="auto"/>
        </w:rPr>
        <w:t xml:space="preserve"> v</w:t>
      </w:r>
      <w:r w:rsidR="000D2B37">
        <w:rPr>
          <w:color w:val="auto"/>
        </w:rPr>
        <w:t xml:space="preserve">e 100% </w:t>
      </w:r>
      <w:r w:rsidR="00E6610E" w:rsidRPr="00910063">
        <w:rPr>
          <w:color w:val="auto"/>
        </w:rPr>
        <w:t xml:space="preserve">vlastnictví </w:t>
      </w:r>
      <w:r w:rsidR="000D2B37" w:rsidRPr="000D2B37">
        <w:rPr>
          <w:color w:val="auto"/>
        </w:rPr>
        <w:t>TAMEH HOLDING sp.</w:t>
      </w:r>
      <w:r w:rsidR="000D2B37" w:rsidRPr="008F2436">
        <w:rPr>
          <w:color w:val="auto"/>
        </w:rPr>
        <w:t xml:space="preserve"> z</w:t>
      </w:r>
      <w:r w:rsidR="00222C8E">
        <w:rPr>
          <w:color w:val="auto"/>
        </w:rPr>
        <w:t> </w:t>
      </w:r>
      <w:r w:rsidR="000D2B37" w:rsidRPr="008F2436">
        <w:rPr>
          <w:color w:val="auto"/>
        </w:rPr>
        <w:t xml:space="preserve">o.o. (dále </w:t>
      </w:r>
      <w:r w:rsidR="008F2436">
        <w:rPr>
          <w:color w:val="auto"/>
        </w:rPr>
        <w:t xml:space="preserve">jen </w:t>
      </w:r>
      <w:r w:rsidR="000D2B37" w:rsidRPr="008F2436">
        <w:rPr>
          <w:color w:val="auto"/>
        </w:rPr>
        <w:t>„TAMEH Holding</w:t>
      </w:r>
      <w:r w:rsidR="008F2436">
        <w:rPr>
          <w:color w:val="auto"/>
        </w:rPr>
        <w:t>“</w:t>
      </w:r>
      <w:r w:rsidR="000D2B37" w:rsidRPr="008F2436">
        <w:rPr>
          <w:color w:val="auto"/>
        </w:rPr>
        <w:t>). TAMEH Holding je společným podnikem, v</w:t>
      </w:r>
      <w:r w:rsidR="00222C8E">
        <w:rPr>
          <w:color w:val="auto"/>
        </w:rPr>
        <w:t> </w:t>
      </w:r>
      <w:r w:rsidR="000D2B37" w:rsidRPr="008F2436">
        <w:rPr>
          <w:color w:val="auto"/>
        </w:rPr>
        <w:t xml:space="preserve">němž mají podíly </w:t>
      </w:r>
      <w:r w:rsidR="008F2436">
        <w:rPr>
          <w:color w:val="auto"/>
        </w:rPr>
        <w:t>společnost</w:t>
      </w:r>
      <w:r w:rsidR="000D2B37" w:rsidRPr="008F2436">
        <w:rPr>
          <w:color w:val="auto"/>
        </w:rPr>
        <w:t xml:space="preserve"> TAURON Polska Energia S. A. (49,9996 % podíl) a</w:t>
      </w:r>
      <w:r w:rsidR="00222C8E">
        <w:rPr>
          <w:color w:val="auto"/>
        </w:rPr>
        <w:t> </w:t>
      </w:r>
      <w:r w:rsidR="000D2B37" w:rsidRPr="008F2436">
        <w:t>dvě společnosti skupiny ArcelorMittal</w:t>
      </w:r>
      <w:r w:rsidR="000D2B37" w:rsidRPr="008F2436">
        <w:rPr>
          <w:color w:val="auto"/>
        </w:rPr>
        <w:t xml:space="preserve"> </w:t>
      </w:r>
      <w:r w:rsidR="008F2436" w:rsidRPr="008F2436">
        <w:rPr>
          <w:color w:val="auto"/>
        </w:rPr>
        <w:t>(</w:t>
      </w:r>
      <w:r w:rsidR="000D2B37" w:rsidRPr="008F2436">
        <w:rPr>
          <w:color w:val="auto"/>
        </w:rPr>
        <w:t xml:space="preserve">společnost AM Global Holding SARL </w:t>
      </w:r>
      <w:r w:rsidR="008F2436" w:rsidRPr="008F2436">
        <w:rPr>
          <w:color w:val="auto"/>
        </w:rPr>
        <w:t>(</w:t>
      </w:r>
      <w:r w:rsidR="008F2436" w:rsidRPr="008F2436">
        <w:t>49,9996 % podíl)</w:t>
      </w:r>
      <w:r w:rsidR="000D2B37" w:rsidRPr="008F2436">
        <w:rPr>
          <w:color w:val="auto"/>
        </w:rPr>
        <w:t xml:space="preserve"> a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společnost ArcelorMittal Poland S. A. (</w:t>
      </w:r>
      <w:r w:rsidR="000D2B37" w:rsidRPr="008F2436">
        <w:rPr>
          <w:color w:val="auto"/>
        </w:rPr>
        <w:t>0,0004 %</w:t>
      </w:r>
      <w:r w:rsidR="008F2436" w:rsidRPr="008F2436">
        <w:rPr>
          <w:color w:val="auto"/>
        </w:rPr>
        <w:t>)</w:t>
      </w:r>
      <w:r w:rsidR="008F2436">
        <w:rPr>
          <w:color w:val="auto"/>
        </w:rPr>
        <w:t>)</w:t>
      </w:r>
      <w:r w:rsidR="008F2436" w:rsidRPr="008F2436">
        <w:rPr>
          <w:color w:val="auto"/>
        </w:rPr>
        <w:t xml:space="preserve">. </w:t>
      </w:r>
    </w:p>
    <w:p w14:paraId="4948BCD1" w14:textId="08E39718" w:rsidR="005068D6" w:rsidRDefault="005068D6" w:rsidP="005068D6">
      <w:pPr>
        <w:spacing w:line="276" w:lineRule="auto"/>
        <w:jc w:val="both"/>
        <w:rPr>
          <w:color w:val="auto"/>
        </w:rPr>
      </w:pPr>
      <w:r>
        <w:t xml:space="preserve">Dne </w:t>
      </w:r>
      <w:r w:rsidR="00E5574A" w:rsidRPr="00683782">
        <w:t xml:space="preserve">29. listopadu </w:t>
      </w:r>
      <w:r w:rsidR="00E5574A">
        <w:t xml:space="preserve">2023 </w:t>
      </w:r>
      <w:r w:rsidR="00E5574A" w:rsidRPr="00683782">
        <w:t xml:space="preserve">bylo společnosti Liberty Ostrava </w:t>
      </w:r>
      <w:r w:rsidR="00E5574A">
        <w:t xml:space="preserve">soudem </w:t>
      </w:r>
      <w:r w:rsidR="00E5574A" w:rsidRPr="00683782">
        <w:t>uděleno individuální moratorium na</w:t>
      </w:r>
      <w:r w:rsidR="00222C8E">
        <w:t> </w:t>
      </w:r>
      <w:r w:rsidR="00E5574A" w:rsidRPr="00683782">
        <w:t>„preventivní restrukturalizaci“ TAMEH Czech</w:t>
      </w:r>
      <w:r w:rsidR="00E5574A">
        <w:t>.</w:t>
      </w:r>
      <w:r w:rsidR="00E5574A" w:rsidRPr="00683782">
        <w:t xml:space="preserve"> Společnost TAMEH </w:t>
      </w:r>
      <w:r w:rsidR="00E5574A">
        <w:t xml:space="preserve">se proti </w:t>
      </w:r>
      <w:r w:rsidR="00E5574A" w:rsidRPr="00683782">
        <w:t xml:space="preserve">rozhodnutí </w:t>
      </w:r>
      <w:r w:rsidR="00E5574A">
        <w:t>soudu o</w:t>
      </w:r>
      <w:r w:rsidR="00222C8E">
        <w:t> </w:t>
      </w:r>
      <w:r w:rsidR="00E5574A">
        <w:t>individuálním moratoriu odvolala</w:t>
      </w:r>
      <w:r w:rsidR="00E5574A" w:rsidRPr="00683782">
        <w:t>.</w:t>
      </w:r>
      <w:r w:rsidR="00E5574A">
        <w:t xml:space="preserve"> </w:t>
      </w:r>
      <w:r w:rsidR="00E6610E">
        <w:rPr>
          <w:color w:val="auto"/>
        </w:rPr>
        <w:t xml:space="preserve">Liberty Ostrava je </w:t>
      </w:r>
      <w:r w:rsidR="00910063" w:rsidRPr="00910063">
        <w:rPr>
          <w:color w:val="auto"/>
        </w:rPr>
        <w:t>jediným zákazníkem společnosti TAMEH a</w:t>
      </w:r>
      <w:r w:rsidR="00222C8E">
        <w:rPr>
          <w:color w:val="auto"/>
        </w:rPr>
        <w:t> </w:t>
      </w:r>
      <w:r w:rsidR="00910063" w:rsidRPr="00910063">
        <w:rPr>
          <w:color w:val="auto"/>
        </w:rPr>
        <w:t xml:space="preserve">její dlouhodobé neplacení způsobilo, že TAMEH </w:t>
      </w:r>
      <w:r w:rsidR="00910063">
        <w:rPr>
          <w:color w:val="auto"/>
        </w:rPr>
        <w:t>v</w:t>
      </w:r>
      <w:r w:rsidR="00222C8E">
        <w:rPr>
          <w:color w:val="auto"/>
        </w:rPr>
        <w:t> </w:t>
      </w:r>
      <w:r w:rsidR="00910063">
        <w:rPr>
          <w:color w:val="auto"/>
        </w:rPr>
        <w:t xml:space="preserve">prosinci 2023 </w:t>
      </w:r>
      <w:r w:rsidR="00D8058D">
        <w:rPr>
          <w:color w:val="auto"/>
        </w:rPr>
        <w:t xml:space="preserve">již </w:t>
      </w:r>
      <w:r w:rsidR="00910063" w:rsidRPr="00910063">
        <w:rPr>
          <w:color w:val="auto"/>
        </w:rPr>
        <w:t>neměl prostředk</w:t>
      </w:r>
      <w:r w:rsidR="00D8058D">
        <w:rPr>
          <w:color w:val="auto"/>
        </w:rPr>
        <w:t>y</w:t>
      </w:r>
      <w:r w:rsidR="00910063" w:rsidRPr="00910063">
        <w:rPr>
          <w:color w:val="auto"/>
        </w:rPr>
        <w:t>, aby mohl nakupovat další uhlí a</w:t>
      </w:r>
      <w:r w:rsidR="00222C8E">
        <w:rPr>
          <w:color w:val="auto"/>
        </w:rPr>
        <w:t> </w:t>
      </w:r>
      <w:r w:rsidR="00910063" w:rsidRPr="00910063">
        <w:rPr>
          <w:color w:val="auto"/>
        </w:rPr>
        <w:t>vyrábět energii</w:t>
      </w:r>
      <w:r w:rsidR="00614571">
        <w:rPr>
          <w:color w:val="auto"/>
        </w:rPr>
        <w:t>,</w:t>
      </w:r>
      <w:r w:rsidR="00683782">
        <w:rPr>
          <w:color w:val="auto"/>
        </w:rPr>
        <w:t xml:space="preserve"> a</w:t>
      </w:r>
      <w:r w:rsidR="00222C8E">
        <w:rPr>
          <w:color w:val="auto"/>
        </w:rPr>
        <w:t> </w:t>
      </w:r>
      <w:r w:rsidR="00683782">
        <w:rPr>
          <w:color w:val="auto"/>
        </w:rPr>
        <w:t>byl nucen ukončit činnost</w:t>
      </w:r>
      <w:r w:rsidR="00910063" w:rsidRPr="00910063">
        <w:rPr>
          <w:color w:val="auto"/>
        </w:rPr>
        <w:t>. Po předchozích upozorněních společnost TAMEH 21.</w:t>
      </w:r>
      <w:r w:rsidR="00222C8E">
        <w:rPr>
          <w:color w:val="auto"/>
        </w:rPr>
        <w:t> </w:t>
      </w:r>
      <w:r w:rsidR="00910063" w:rsidRPr="00910063">
        <w:rPr>
          <w:color w:val="auto"/>
        </w:rPr>
        <w:t xml:space="preserve">prosince 2023 </w:t>
      </w:r>
      <w:r w:rsidR="00D8058D">
        <w:rPr>
          <w:color w:val="auto"/>
        </w:rPr>
        <w:t xml:space="preserve">zastavila </w:t>
      </w:r>
      <w:r w:rsidR="00683782">
        <w:rPr>
          <w:color w:val="auto"/>
        </w:rPr>
        <w:t>provoz</w:t>
      </w:r>
      <w:r w:rsidR="00D8058D">
        <w:rPr>
          <w:color w:val="auto"/>
        </w:rPr>
        <w:t xml:space="preserve"> a</w:t>
      </w:r>
      <w:r w:rsidR="00222C8E">
        <w:rPr>
          <w:color w:val="auto"/>
        </w:rPr>
        <w:t> </w:t>
      </w:r>
      <w:r w:rsidR="00910063" w:rsidRPr="00910063">
        <w:rPr>
          <w:color w:val="auto"/>
        </w:rPr>
        <w:t xml:space="preserve">přestala dodávat energie do Liberty Ostrava. </w:t>
      </w:r>
    </w:p>
    <w:p w14:paraId="2F9618A6" w14:textId="4F17B8F3" w:rsidR="005068D6" w:rsidRDefault="00910063" w:rsidP="005068D6">
      <w:pPr>
        <w:spacing w:line="276" w:lineRule="auto"/>
        <w:jc w:val="both"/>
        <w:rPr>
          <w:color w:val="auto"/>
        </w:rPr>
      </w:pPr>
      <w:r w:rsidRPr="00274ED7">
        <w:rPr>
          <w:b/>
          <w:bCs/>
          <w:color w:val="auto"/>
        </w:rPr>
        <w:t>Liberty Ostrava v</w:t>
      </w:r>
      <w:r w:rsidR="00222C8E">
        <w:rPr>
          <w:b/>
          <w:bCs/>
          <w:color w:val="auto"/>
        </w:rPr>
        <w:t> </w:t>
      </w:r>
      <w:r w:rsidRPr="00274ED7">
        <w:rPr>
          <w:b/>
          <w:bCs/>
          <w:color w:val="auto"/>
        </w:rPr>
        <w:t xml:space="preserve">důsledku </w:t>
      </w:r>
      <w:r w:rsidR="00E5574A">
        <w:rPr>
          <w:b/>
          <w:bCs/>
          <w:color w:val="auto"/>
        </w:rPr>
        <w:t>zastavení dodávek energie dne</w:t>
      </w:r>
      <w:r w:rsidRPr="00274ED7">
        <w:rPr>
          <w:b/>
          <w:bCs/>
          <w:color w:val="auto"/>
        </w:rPr>
        <w:t xml:space="preserve"> </w:t>
      </w:r>
      <w:r w:rsidR="00274ED7">
        <w:rPr>
          <w:b/>
          <w:bCs/>
          <w:color w:val="auto"/>
        </w:rPr>
        <w:t xml:space="preserve">21. prosince 2023 </w:t>
      </w:r>
      <w:r w:rsidRPr="00274ED7">
        <w:rPr>
          <w:b/>
          <w:bCs/>
          <w:color w:val="auto"/>
        </w:rPr>
        <w:t>zastavila provoz</w:t>
      </w:r>
      <w:r w:rsidRPr="00910063">
        <w:rPr>
          <w:color w:val="auto"/>
        </w:rPr>
        <w:t>.</w:t>
      </w:r>
      <w:r w:rsidR="00CC5D02" w:rsidRPr="00CC5D02">
        <w:t xml:space="preserve"> </w:t>
      </w:r>
      <w:r w:rsidR="00CC5D02" w:rsidRPr="006F0474">
        <w:rPr>
          <w:b/>
          <w:bCs/>
          <w:color w:val="auto"/>
        </w:rPr>
        <w:t>Dokud se situace ohledně dodávek energií od společnosti TAMEH nevyřeší, nemůže Liberty Ostrava restartovat vysokou pec č. 3 a</w:t>
      </w:r>
      <w:r w:rsidR="00222C8E">
        <w:rPr>
          <w:b/>
          <w:bCs/>
          <w:color w:val="auto"/>
        </w:rPr>
        <w:t> </w:t>
      </w:r>
      <w:r w:rsidR="00CC5D02" w:rsidRPr="006F0474">
        <w:rPr>
          <w:b/>
          <w:bCs/>
          <w:color w:val="auto"/>
        </w:rPr>
        <w:t>ocelárnu.</w:t>
      </w:r>
      <w:r w:rsidRPr="00910063">
        <w:rPr>
          <w:color w:val="auto"/>
        </w:rPr>
        <w:t xml:space="preserve"> </w:t>
      </w:r>
      <w:r w:rsidR="006077C2" w:rsidRPr="006077C2">
        <w:rPr>
          <w:b/>
          <w:bCs/>
          <w:color w:val="auto"/>
        </w:rPr>
        <w:t>Dne</w:t>
      </w:r>
      <w:r w:rsidR="006077C2">
        <w:rPr>
          <w:color w:val="auto"/>
        </w:rPr>
        <w:t xml:space="preserve"> </w:t>
      </w:r>
      <w:r w:rsidR="00C27175" w:rsidRPr="00274ED7">
        <w:rPr>
          <w:rFonts w:cstheme="minorHAnsi"/>
          <w:b/>
          <w:bCs/>
          <w:color w:val="auto"/>
        </w:rPr>
        <w:t xml:space="preserve">21. prosince 2023 bylo vyhlášeno všeobecné moratorium na společnost </w:t>
      </w:r>
      <w:r w:rsidR="00C27175" w:rsidRPr="00274ED7">
        <w:rPr>
          <w:rFonts w:cstheme="minorHAnsi"/>
          <w:b/>
          <w:bCs/>
          <w:color w:val="auto"/>
        </w:rPr>
        <w:lastRenderedPageBreak/>
        <w:t>Liberty Ostrava na dobu tří měsíců</w:t>
      </w:r>
      <w:r w:rsidR="00C27175" w:rsidRPr="00274ED7">
        <w:rPr>
          <w:rFonts w:cstheme="minorHAnsi"/>
          <w:color w:val="auto"/>
        </w:rPr>
        <w:t xml:space="preserve">, </w:t>
      </w:r>
      <w:r w:rsidR="00C27175" w:rsidRPr="00683782">
        <w:rPr>
          <w:rFonts w:cstheme="minorHAnsi"/>
          <w:color w:val="auto"/>
        </w:rPr>
        <w:t>po kterou nemůže žádný z</w:t>
      </w:r>
      <w:r w:rsidR="00222C8E">
        <w:rPr>
          <w:rFonts w:cstheme="minorHAnsi"/>
          <w:color w:val="auto"/>
        </w:rPr>
        <w:t> </w:t>
      </w:r>
      <w:r w:rsidR="00C27175" w:rsidRPr="00683782">
        <w:rPr>
          <w:rFonts w:cstheme="minorHAnsi"/>
          <w:color w:val="auto"/>
        </w:rPr>
        <w:t>věřitelů podat na firmu insolvenční návrh.</w:t>
      </w:r>
      <w:r w:rsidR="00C27175" w:rsidRPr="00683782">
        <w:rPr>
          <w:rFonts w:cstheme="minorHAnsi"/>
        </w:rPr>
        <w:t xml:space="preserve"> </w:t>
      </w:r>
      <w:r w:rsidR="00C27175" w:rsidRPr="00683782">
        <w:rPr>
          <w:rFonts w:cstheme="minorHAnsi"/>
          <w:color w:val="auto"/>
        </w:rPr>
        <w:t>Firmu teď kontroluje restrukturalizační správce.</w:t>
      </w:r>
      <w:r w:rsidR="00C27175">
        <w:rPr>
          <w:rFonts w:cstheme="minorHAnsi"/>
          <w:color w:val="auto"/>
        </w:rPr>
        <w:t xml:space="preserve"> </w:t>
      </w:r>
      <w:r w:rsidR="00C27175" w:rsidRPr="00274ED7">
        <w:t>Individuální moratorium na TAMEH bylo zrušeno 15. ledna 2024 a</w:t>
      </w:r>
      <w:r w:rsidR="00222C8E">
        <w:t> </w:t>
      </w:r>
      <w:r w:rsidR="00C27175" w:rsidRPr="00274ED7">
        <w:t>nahrazeno všeobecným moratoriem</w:t>
      </w:r>
      <w:r w:rsidR="00C27175" w:rsidRPr="00B64C95">
        <w:t>.</w:t>
      </w:r>
      <w:r w:rsidR="005068D6" w:rsidRPr="005068D6">
        <w:rPr>
          <w:color w:val="auto"/>
        </w:rPr>
        <w:t xml:space="preserve"> </w:t>
      </w:r>
      <w:r w:rsidR="005068D6" w:rsidRPr="00910063">
        <w:rPr>
          <w:color w:val="auto"/>
        </w:rPr>
        <w:t>Od</w:t>
      </w:r>
      <w:r w:rsidR="005068D6">
        <w:rPr>
          <w:color w:val="auto"/>
        </w:rPr>
        <w:t> </w:t>
      </w:r>
      <w:r w:rsidR="005068D6" w:rsidRPr="00910063">
        <w:rPr>
          <w:color w:val="auto"/>
        </w:rPr>
        <w:t>22.</w:t>
      </w:r>
      <w:r w:rsidR="005068D6">
        <w:rPr>
          <w:color w:val="auto"/>
        </w:rPr>
        <w:t> </w:t>
      </w:r>
      <w:r w:rsidR="005068D6" w:rsidRPr="00910063">
        <w:rPr>
          <w:color w:val="auto"/>
        </w:rPr>
        <w:t>prosince 2023 je většina ze 6000 zaměstnanců Liberty Ostrava</w:t>
      </w:r>
      <w:r w:rsidR="005068D6">
        <w:rPr>
          <w:color w:val="auto"/>
        </w:rPr>
        <w:t xml:space="preserve"> </w:t>
      </w:r>
      <w:r w:rsidR="005068D6" w:rsidRPr="00910063">
        <w:rPr>
          <w:color w:val="auto"/>
        </w:rPr>
        <w:t xml:space="preserve">doma </w:t>
      </w:r>
      <w:r w:rsidR="005068D6">
        <w:rPr>
          <w:color w:val="auto"/>
        </w:rPr>
        <w:t>n</w:t>
      </w:r>
      <w:r w:rsidR="005068D6" w:rsidRPr="00385E08">
        <w:rPr>
          <w:color w:val="auto"/>
        </w:rPr>
        <w:t>a 100% náhradě mzdy, na „Ostatních překážkách zaměstnavatele“</w:t>
      </w:r>
      <w:r w:rsidR="005068D6" w:rsidRPr="00910063">
        <w:rPr>
          <w:color w:val="auto"/>
        </w:rPr>
        <w:t>.</w:t>
      </w:r>
      <w:r w:rsidR="005068D6" w:rsidRPr="00AB4A7E">
        <w:t xml:space="preserve"> </w:t>
      </w:r>
      <w:r w:rsidR="005068D6" w:rsidRPr="00910063">
        <w:rPr>
          <w:color w:val="auto"/>
        </w:rPr>
        <w:t xml:space="preserve">Liberty Ostrava </w:t>
      </w:r>
      <w:r w:rsidR="005068D6">
        <w:rPr>
          <w:color w:val="auto"/>
        </w:rPr>
        <w:t xml:space="preserve">původně </w:t>
      </w:r>
      <w:r w:rsidR="005068D6" w:rsidRPr="00910063">
        <w:rPr>
          <w:color w:val="auto"/>
        </w:rPr>
        <w:t xml:space="preserve">plánovala návrat zaměstnanců do práce </w:t>
      </w:r>
      <w:r w:rsidR="005068D6">
        <w:rPr>
          <w:color w:val="auto"/>
        </w:rPr>
        <w:t xml:space="preserve">dne </w:t>
      </w:r>
      <w:r w:rsidR="005068D6" w:rsidRPr="00910063">
        <w:rPr>
          <w:color w:val="auto"/>
        </w:rPr>
        <w:t>3. ledna</w:t>
      </w:r>
      <w:r w:rsidR="005068D6">
        <w:rPr>
          <w:color w:val="auto"/>
        </w:rPr>
        <w:t xml:space="preserve"> 2024. Tento termín se nepodařilo realizovat a</w:t>
      </w:r>
      <w:r w:rsidR="00222C8E">
        <w:rPr>
          <w:color w:val="auto"/>
        </w:rPr>
        <w:t> </w:t>
      </w:r>
      <w:r w:rsidR="005068D6">
        <w:rPr>
          <w:color w:val="auto"/>
        </w:rPr>
        <w:t>od té doby je termín návratu vždy o</w:t>
      </w:r>
      <w:r w:rsidR="00222C8E">
        <w:rPr>
          <w:color w:val="auto"/>
        </w:rPr>
        <w:t> </w:t>
      </w:r>
      <w:r w:rsidR="005068D6">
        <w:rPr>
          <w:color w:val="auto"/>
        </w:rPr>
        <w:t>týden posouván. M</w:t>
      </w:r>
      <w:r w:rsidR="005068D6" w:rsidRPr="00AB4A7E">
        <w:rPr>
          <w:color w:val="auto"/>
        </w:rPr>
        <w:t xml:space="preserve">zdy zaměstnancům </w:t>
      </w:r>
      <w:r w:rsidR="005068D6">
        <w:rPr>
          <w:color w:val="auto"/>
        </w:rPr>
        <w:t xml:space="preserve">Liberty Ostrava jsou dosud </w:t>
      </w:r>
      <w:r w:rsidR="005068D6" w:rsidRPr="00AB4A7E">
        <w:rPr>
          <w:color w:val="auto"/>
        </w:rPr>
        <w:t>vypláceny v</w:t>
      </w:r>
      <w:r w:rsidR="00222C8E">
        <w:rPr>
          <w:color w:val="auto"/>
        </w:rPr>
        <w:t> </w:t>
      </w:r>
      <w:r w:rsidR="005068D6" w:rsidRPr="00AB4A7E">
        <w:rPr>
          <w:color w:val="auto"/>
        </w:rPr>
        <w:t>řádných termínech.</w:t>
      </w:r>
      <w:r w:rsidR="005068D6">
        <w:rPr>
          <w:color w:val="auto"/>
        </w:rPr>
        <w:t xml:space="preserve"> Rovněž </w:t>
      </w:r>
      <w:r w:rsidR="005068D6" w:rsidRPr="00AB4A7E">
        <w:rPr>
          <w:color w:val="auto"/>
        </w:rPr>
        <w:t>většina zaměstnanců společnosti TAMEH zůstává doma na „překážkách zaměstnavatele“, a</w:t>
      </w:r>
      <w:r w:rsidR="00222C8E">
        <w:rPr>
          <w:color w:val="auto"/>
        </w:rPr>
        <w:t> </w:t>
      </w:r>
      <w:r w:rsidR="005068D6" w:rsidRPr="00AB4A7E">
        <w:rPr>
          <w:color w:val="auto"/>
        </w:rPr>
        <w:t>to s</w:t>
      </w:r>
      <w:r w:rsidR="00222C8E">
        <w:rPr>
          <w:color w:val="auto"/>
        </w:rPr>
        <w:t> </w:t>
      </w:r>
      <w:r w:rsidR="005068D6" w:rsidRPr="00AB4A7E">
        <w:rPr>
          <w:color w:val="auto"/>
        </w:rPr>
        <w:t>náhradou mzdy.</w:t>
      </w:r>
    </w:p>
    <w:p w14:paraId="78ED31BA" w14:textId="225A454D" w:rsidR="005068D6" w:rsidRDefault="005068D6" w:rsidP="005068D6">
      <w:pPr>
        <w:spacing w:line="276" w:lineRule="auto"/>
        <w:jc w:val="both"/>
        <w:rPr>
          <w:color w:val="auto"/>
        </w:rPr>
      </w:pPr>
      <w:r>
        <w:rPr>
          <w:rFonts w:cstheme="minorHAnsi"/>
          <w:b/>
          <w:bCs/>
        </w:rPr>
        <w:t xml:space="preserve">Společnost </w:t>
      </w:r>
      <w:r w:rsidRPr="00C27175">
        <w:rPr>
          <w:rFonts w:cstheme="minorHAnsi"/>
          <w:b/>
          <w:bCs/>
        </w:rPr>
        <w:t>TAMEH skončil</w:t>
      </w:r>
      <w:r>
        <w:rPr>
          <w:rFonts w:cstheme="minorHAnsi"/>
          <w:b/>
          <w:bCs/>
        </w:rPr>
        <w:t>a</w:t>
      </w:r>
      <w:r w:rsidRPr="00C27175">
        <w:rPr>
          <w:rFonts w:cstheme="minorHAnsi"/>
          <w:b/>
          <w:bCs/>
        </w:rPr>
        <w:t xml:space="preserve"> kvůli platební neschopnosti Liberty Ostrava v</w:t>
      </w:r>
      <w:r w:rsidR="00222C8E">
        <w:rPr>
          <w:rFonts w:cstheme="minorHAnsi"/>
          <w:b/>
          <w:bCs/>
        </w:rPr>
        <w:t> </w:t>
      </w:r>
      <w:r w:rsidRPr="00C27175">
        <w:rPr>
          <w:rFonts w:cstheme="minorHAnsi"/>
          <w:b/>
          <w:bCs/>
        </w:rPr>
        <w:t>úpadku</w:t>
      </w:r>
      <w:r>
        <w:rPr>
          <w:rFonts w:cstheme="minorHAnsi"/>
          <w:b/>
          <w:bCs/>
        </w:rPr>
        <w:t xml:space="preserve"> </w:t>
      </w:r>
      <w:r w:rsidRPr="00B64C95">
        <w:t xml:space="preserve">kvůli platební neschopnosti, kterou </w:t>
      </w:r>
      <w:r>
        <w:t xml:space="preserve">mu </w:t>
      </w:r>
      <w:r w:rsidRPr="00B64C95">
        <w:t>způsobuje nedodržování plat</w:t>
      </w:r>
      <w:r>
        <w:t>e</w:t>
      </w:r>
      <w:r w:rsidRPr="00B64C95">
        <w:t>b ze strany společnosti Liberty Ostrava.</w:t>
      </w:r>
      <w:r w:rsidRPr="00735810">
        <w:t xml:space="preserve"> 2. ledna 2024 soud v</w:t>
      </w:r>
      <w:r w:rsidR="00222C8E">
        <w:t> </w:t>
      </w:r>
      <w:r w:rsidRPr="00735810">
        <w:t>Insolvenčním rejstříku zveřejnil návrh TAMEHu na povolení reorganizace.</w:t>
      </w:r>
      <w:r w:rsidRPr="00683782">
        <w:rPr>
          <w:color w:val="auto"/>
        </w:rPr>
        <w:t xml:space="preserve"> Okresní soud v</w:t>
      </w:r>
      <w:r w:rsidR="00222C8E">
        <w:rPr>
          <w:color w:val="auto"/>
        </w:rPr>
        <w:t> </w:t>
      </w:r>
      <w:r w:rsidRPr="00683782">
        <w:rPr>
          <w:color w:val="auto"/>
        </w:rPr>
        <w:t xml:space="preserve">Ostravě </w:t>
      </w:r>
      <w:r>
        <w:rPr>
          <w:color w:val="auto"/>
        </w:rPr>
        <w:t>také</w:t>
      </w:r>
      <w:r w:rsidRPr="00683782">
        <w:rPr>
          <w:color w:val="auto"/>
        </w:rPr>
        <w:t xml:space="preserve"> vydal soudní příkaz, aby Liberty Ostrava </w:t>
      </w:r>
      <w:r>
        <w:rPr>
          <w:color w:val="auto"/>
        </w:rPr>
        <w:t xml:space="preserve">společnosti </w:t>
      </w:r>
      <w:r w:rsidRPr="00683782">
        <w:rPr>
          <w:color w:val="auto"/>
        </w:rPr>
        <w:t xml:space="preserve">TAMEH okamžitě zaplatila 500 milionů </w:t>
      </w:r>
      <w:r>
        <w:rPr>
          <w:color w:val="auto"/>
        </w:rPr>
        <w:t>Kč</w:t>
      </w:r>
      <w:r w:rsidRPr="00683782">
        <w:rPr>
          <w:color w:val="auto"/>
        </w:rPr>
        <w:t>. Liberty Ostrava proti platebnímu rozkazu podala odvolání</w:t>
      </w:r>
      <w:r>
        <w:rPr>
          <w:color w:val="auto"/>
        </w:rPr>
        <w:t xml:space="preserve"> a</w:t>
      </w:r>
      <w:r w:rsidR="00222C8E">
        <w:rPr>
          <w:color w:val="auto"/>
        </w:rPr>
        <w:t> </w:t>
      </w:r>
      <w:r>
        <w:rPr>
          <w:color w:val="auto"/>
        </w:rPr>
        <w:t xml:space="preserve">záležitostí se dále bude zabývat soud. </w:t>
      </w:r>
    </w:p>
    <w:p w14:paraId="77ABAEDD" w14:textId="0BE3389C" w:rsidR="005068D6" w:rsidRPr="00683782" w:rsidRDefault="005068D6" w:rsidP="005068D6">
      <w:pPr>
        <w:spacing w:line="276" w:lineRule="auto"/>
        <w:jc w:val="both"/>
        <w:rPr>
          <w:rFonts w:cstheme="minorHAnsi"/>
        </w:rPr>
      </w:pPr>
      <w:r w:rsidRPr="005068D6">
        <w:rPr>
          <w:rFonts w:cstheme="minorHAnsi"/>
        </w:rPr>
        <w:t>S</w:t>
      </w:r>
      <w:r w:rsidRPr="005068D6">
        <w:rPr>
          <w:rFonts w:cstheme="minorHAnsi"/>
          <w:color w:val="auto"/>
        </w:rPr>
        <w:t xml:space="preserve">polečnost Liberty Ostrava zahájila proces restrukturalizace. </w:t>
      </w:r>
      <w:r w:rsidR="0047064E">
        <w:rPr>
          <w:rFonts w:cstheme="minorHAnsi"/>
          <w:color w:val="auto"/>
        </w:rPr>
        <w:t>Již v</w:t>
      </w:r>
      <w:r w:rsidR="00222C8E">
        <w:rPr>
          <w:color w:val="auto"/>
        </w:rPr>
        <w:t> </w:t>
      </w:r>
      <w:r w:rsidRPr="005068D6">
        <w:rPr>
          <w:color w:val="auto"/>
        </w:rPr>
        <w:t>prosinci 2023 Liberty Ostrava oznámila, že svým hlavním partnerům představila podrobnosti optimalizačního plánu.</w:t>
      </w:r>
      <w:r w:rsidRPr="005068D6">
        <w:rPr>
          <w:rFonts w:cstheme="minorHAnsi"/>
        </w:rPr>
        <w:t xml:space="preserve"> </w:t>
      </w:r>
      <w:r w:rsidR="0047064E">
        <w:rPr>
          <w:rFonts w:cstheme="minorHAnsi"/>
        </w:rPr>
        <w:t>Tento p</w:t>
      </w:r>
      <w:r w:rsidRPr="005068D6">
        <w:rPr>
          <w:rFonts w:cstheme="minorHAnsi"/>
        </w:rPr>
        <w:t>lán má za cíl</w:t>
      </w:r>
      <w:r w:rsidRPr="005068D6">
        <w:rPr>
          <w:rFonts w:cstheme="minorHAnsi"/>
          <w:b/>
          <w:bCs/>
        </w:rPr>
        <w:t xml:space="preserve"> </w:t>
      </w:r>
      <w:r w:rsidRPr="005068D6">
        <w:t>zahájit proces preventivní restrukturalizace a</w:t>
      </w:r>
      <w:r w:rsidR="00222C8E">
        <w:t> </w:t>
      </w:r>
      <w:r w:rsidRPr="005068D6">
        <w:rPr>
          <w:rFonts w:cstheme="minorHAnsi"/>
        </w:rPr>
        <w:t>zlepšení provozních, obchodních a</w:t>
      </w:r>
      <w:r w:rsidR="00222C8E">
        <w:rPr>
          <w:rFonts w:cstheme="minorHAnsi"/>
        </w:rPr>
        <w:t> </w:t>
      </w:r>
      <w:r w:rsidRPr="005068D6">
        <w:rPr>
          <w:rFonts w:cstheme="minorHAnsi"/>
        </w:rPr>
        <w:t xml:space="preserve">finančních výsledků společnosti. </w:t>
      </w:r>
      <w:r w:rsidR="0047064E" w:rsidRPr="005068D6">
        <w:rPr>
          <w:rFonts w:cstheme="minorHAnsi"/>
        </w:rPr>
        <w:t>V</w:t>
      </w:r>
      <w:r w:rsidR="00222C8E">
        <w:rPr>
          <w:rFonts w:cstheme="minorHAnsi"/>
        </w:rPr>
        <w:t> </w:t>
      </w:r>
      <w:r w:rsidR="0047064E" w:rsidRPr="005068D6">
        <w:rPr>
          <w:rFonts w:cstheme="minorHAnsi"/>
        </w:rPr>
        <w:t xml:space="preserve">rámci tohoto plánu měl být během ledna zahájen proces znovuzprovoznění vysoké pece č. 3. </w:t>
      </w:r>
      <w:r w:rsidR="0047064E">
        <w:rPr>
          <w:rFonts w:cstheme="minorHAnsi"/>
        </w:rPr>
        <w:t>Plán by měl</w:t>
      </w:r>
      <w:r w:rsidRPr="005068D6">
        <w:rPr>
          <w:rFonts w:cstheme="minorHAnsi"/>
        </w:rPr>
        <w:t xml:space="preserve"> také vést k</w:t>
      </w:r>
      <w:r w:rsidR="00222C8E">
        <w:rPr>
          <w:rFonts w:cstheme="minorHAnsi"/>
        </w:rPr>
        <w:t> </w:t>
      </w:r>
      <w:r w:rsidRPr="005068D6">
        <w:rPr>
          <w:rFonts w:cstheme="minorHAnsi"/>
        </w:rPr>
        <w:t>úplnému splacení pohledávek věřitelů společnosti Liberty Ostrava. Proces optimalizace ostravské huti řídí vrcholový manažer skupiny GFG Theuns Victor, podporovaný výkonným ředitelem Liberty Ostrava Pavlem Šedivým a</w:t>
      </w:r>
      <w:r w:rsidR="00222C8E">
        <w:rPr>
          <w:rFonts w:cstheme="minorHAnsi"/>
        </w:rPr>
        <w:t> </w:t>
      </w:r>
      <w:r w:rsidRPr="005068D6">
        <w:rPr>
          <w:rFonts w:cstheme="minorHAnsi"/>
        </w:rPr>
        <w:t xml:space="preserve">vedením společnosti Liberty Ostrava. </w:t>
      </w:r>
      <w:r w:rsidRPr="005068D6">
        <w:rPr>
          <w:rFonts w:cstheme="minorHAnsi"/>
          <w:color w:val="auto"/>
        </w:rPr>
        <w:t xml:space="preserve">Optimalizační plán by měl být do tří měsíců schválen </w:t>
      </w:r>
      <w:r w:rsidR="0047064E" w:rsidRPr="005068D6">
        <w:rPr>
          <w:rFonts w:cstheme="minorHAnsi"/>
          <w:color w:val="auto"/>
        </w:rPr>
        <w:t>většinou věřitelů</w:t>
      </w:r>
      <w:r w:rsidRPr="005068D6">
        <w:rPr>
          <w:rFonts w:cstheme="minorHAnsi"/>
          <w:color w:val="auto"/>
        </w:rPr>
        <w:t>. Plný restrukturalizační plán by měli věřitelé Liberty Ostrava schvalovat v</w:t>
      </w:r>
      <w:r w:rsidR="00222C8E">
        <w:rPr>
          <w:rFonts w:cstheme="minorHAnsi"/>
          <w:color w:val="auto"/>
        </w:rPr>
        <w:t> </w:t>
      </w:r>
      <w:r w:rsidRPr="005068D6">
        <w:rPr>
          <w:rFonts w:cstheme="minorHAnsi"/>
          <w:color w:val="auto"/>
        </w:rPr>
        <w:t>březnu 2024. V</w:t>
      </w:r>
      <w:r w:rsidR="00222C8E">
        <w:rPr>
          <w:rFonts w:cstheme="minorHAnsi"/>
          <w:color w:val="auto"/>
        </w:rPr>
        <w:t> </w:t>
      </w:r>
      <w:r w:rsidRPr="005068D6">
        <w:rPr>
          <w:rFonts w:cstheme="minorHAnsi"/>
          <w:color w:val="auto"/>
        </w:rPr>
        <w:t>prvním čtvrtletí 2024 slibuje Liberty Ostrava rovněž zahájení vyplácení věřitelů.</w:t>
      </w:r>
      <w:r w:rsidRPr="00683782">
        <w:rPr>
          <w:rFonts w:cstheme="minorHAnsi"/>
          <w:color w:val="auto"/>
        </w:rPr>
        <w:t xml:space="preserve"> </w:t>
      </w:r>
    </w:p>
    <w:p w14:paraId="6E273BE7" w14:textId="28A96E24" w:rsidR="0047064E" w:rsidRPr="00B64C95" w:rsidRDefault="0047064E" w:rsidP="0047064E">
      <w:pPr>
        <w:spacing w:before="240" w:line="276" w:lineRule="auto"/>
        <w:jc w:val="both"/>
      </w:pPr>
      <w:r w:rsidRPr="00B64C95">
        <w:t xml:space="preserve">Do Liberty </w:t>
      </w:r>
      <w:r>
        <w:t xml:space="preserve">Ostrava byl </w:t>
      </w:r>
      <w:r w:rsidRPr="00B64C95">
        <w:t>v</w:t>
      </w:r>
      <w:r w:rsidR="00222C8E">
        <w:t> </w:t>
      </w:r>
      <w:r w:rsidRPr="00B64C95">
        <w:t>pondělí 15. ledna z</w:t>
      </w:r>
      <w:r w:rsidR="00222C8E">
        <w:t> </w:t>
      </w:r>
      <w:r w:rsidRPr="00B64C95">
        <w:t xml:space="preserve">Nizozemska </w:t>
      </w:r>
      <w:r>
        <w:t xml:space="preserve">dopraven </w:t>
      </w:r>
      <w:r w:rsidRPr="00B64C95">
        <w:t>mobilní parní generátor, který má pomoci k</w:t>
      </w:r>
      <w:r w:rsidR="00222C8E">
        <w:t> </w:t>
      </w:r>
      <w:r w:rsidRPr="00B64C95">
        <w:t xml:space="preserve">rychlejšímu nájezdu zbylých koksárenských baterií. Nový parogenerátor </w:t>
      </w:r>
      <w:r>
        <w:t>je</w:t>
      </w:r>
      <w:r w:rsidRPr="00B64C95">
        <w:t xml:space="preserve"> napojen na plynovod</w:t>
      </w:r>
      <w:r>
        <w:t xml:space="preserve">. Toto si vyžádalo </w:t>
      </w:r>
      <w:r w:rsidRPr="00B64C95">
        <w:t xml:space="preserve">instalaci dalších 350 metrů potrubí. Generátor </w:t>
      </w:r>
      <w:r>
        <w:t xml:space="preserve">má být uveden </w:t>
      </w:r>
      <w:r w:rsidRPr="00B64C95">
        <w:t xml:space="preserve">do provozu </w:t>
      </w:r>
      <w:r>
        <w:t>v</w:t>
      </w:r>
      <w:r w:rsidR="00222C8E">
        <w:t> </w:t>
      </w:r>
      <w:r>
        <w:t xml:space="preserve">průběhu měsíce </w:t>
      </w:r>
      <w:r w:rsidRPr="00B64C95">
        <w:t xml:space="preserve">února 2024, </w:t>
      </w:r>
      <w:r>
        <w:t>při s</w:t>
      </w:r>
      <w:r w:rsidRPr="00B64C95">
        <w:t xml:space="preserve">plnění </w:t>
      </w:r>
      <w:r>
        <w:t xml:space="preserve">požadovaných </w:t>
      </w:r>
      <w:r w:rsidRPr="00B64C95">
        <w:t>bezpečnostních a</w:t>
      </w:r>
      <w:r w:rsidR="00222C8E">
        <w:t> </w:t>
      </w:r>
      <w:r w:rsidRPr="00B64C95">
        <w:t>technických podmínek.</w:t>
      </w:r>
    </w:p>
    <w:p w14:paraId="6325AEC2" w14:textId="0D251386" w:rsidR="00735810" w:rsidRDefault="009702D7" w:rsidP="00274ED7">
      <w:pPr>
        <w:spacing w:line="276" w:lineRule="auto"/>
        <w:jc w:val="both"/>
        <w:rPr>
          <w:color w:val="auto"/>
        </w:rPr>
      </w:pPr>
      <w:r w:rsidRPr="009702D7">
        <w:rPr>
          <w:color w:val="auto"/>
        </w:rPr>
        <w:t xml:space="preserve">Co se týká provozu, </w:t>
      </w:r>
      <w:r w:rsidR="00C27175">
        <w:rPr>
          <w:color w:val="auto"/>
        </w:rPr>
        <w:t>díky</w:t>
      </w:r>
      <w:r w:rsidRPr="009702D7">
        <w:rPr>
          <w:color w:val="auto"/>
        </w:rPr>
        <w:t xml:space="preserve"> spolupráci Liberty </w:t>
      </w:r>
      <w:r w:rsidR="007E31DF">
        <w:rPr>
          <w:color w:val="auto"/>
        </w:rPr>
        <w:t xml:space="preserve">Ostrava </w:t>
      </w:r>
      <w:r w:rsidRPr="009702D7">
        <w:rPr>
          <w:color w:val="auto"/>
        </w:rPr>
        <w:t>se společností Veolia Energie bylo obnoveno vytápění válcovny</w:t>
      </w:r>
      <w:r w:rsidR="00C27175">
        <w:rPr>
          <w:color w:val="auto"/>
        </w:rPr>
        <w:t xml:space="preserve"> </w:t>
      </w:r>
      <w:r w:rsidRPr="009702D7">
        <w:rPr>
          <w:color w:val="auto"/>
        </w:rPr>
        <w:t>a</w:t>
      </w:r>
      <w:r w:rsidR="00222C8E">
        <w:rPr>
          <w:color w:val="auto"/>
        </w:rPr>
        <w:t> </w:t>
      </w:r>
      <w:r w:rsidRPr="009702D7">
        <w:rPr>
          <w:color w:val="auto"/>
        </w:rPr>
        <w:t xml:space="preserve">její společenské budovy. To umožnilo rozjet 23. ledna </w:t>
      </w:r>
      <w:r w:rsidR="00274ED7">
        <w:rPr>
          <w:color w:val="auto"/>
        </w:rPr>
        <w:t xml:space="preserve">2024 </w:t>
      </w:r>
      <w:r w:rsidRPr="009702D7">
        <w:rPr>
          <w:color w:val="auto"/>
        </w:rPr>
        <w:t>provoz válcovny a</w:t>
      </w:r>
      <w:r w:rsidR="00222C8E">
        <w:rPr>
          <w:color w:val="auto"/>
        </w:rPr>
        <w:t> </w:t>
      </w:r>
      <w:r w:rsidRPr="009702D7">
        <w:rPr>
          <w:color w:val="auto"/>
        </w:rPr>
        <w:t xml:space="preserve">cca 200 zaměstnanců tohoto provozu se vrátilo do </w:t>
      </w:r>
      <w:r w:rsidR="00146720">
        <w:rPr>
          <w:color w:val="auto"/>
        </w:rPr>
        <w:t>zaměstnání</w:t>
      </w:r>
      <w:r w:rsidRPr="009702D7">
        <w:rPr>
          <w:color w:val="auto"/>
        </w:rPr>
        <w:t xml:space="preserve">. </w:t>
      </w:r>
      <w:r w:rsidR="007E31DF">
        <w:rPr>
          <w:color w:val="auto"/>
        </w:rPr>
        <w:t>Dne</w:t>
      </w:r>
      <w:r w:rsidRPr="009702D7">
        <w:rPr>
          <w:color w:val="auto"/>
        </w:rPr>
        <w:t xml:space="preserve"> 19. ledna 2024 byl </w:t>
      </w:r>
      <w:r w:rsidR="00274ED7">
        <w:rPr>
          <w:color w:val="auto"/>
        </w:rPr>
        <w:t>v</w:t>
      </w:r>
      <w:r w:rsidR="00222C8E">
        <w:rPr>
          <w:color w:val="auto"/>
        </w:rPr>
        <w:t> </w:t>
      </w:r>
      <w:r w:rsidR="00851A27" w:rsidRPr="009702D7">
        <w:rPr>
          <w:color w:val="auto"/>
        </w:rPr>
        <w:t xml:space="preserve">Liberty </w:t>
      </w:r>
      <w:r w:rsidR="00851A27">
        <w:rPr>
          <w:color w:val="auto"/>
        </w:rPr>
        <w:t>Ostrava</w:t>
      </w:r>
      <w:r w:rsidR="00274ED7">
        <w:rPr>
          <w:color w:val="auto"/>
        </w:rPr>
        <w:t xml:space="preserve"> </w:t>
      </w:r>
      <w:r w:rsidRPr="009702D7">
        <w:rPr>
          <w:color w:val="auto"/>
        </w:rPr>
        <w:t>obnoven provoz výroby důlních výztuží. Od 23. ledna v</w:t>
      </w:r>
      <w:r w:rsidR="00222C8E">
        <w:rPr>
          <w:color w:val="auto"/>
        </w:rPr>
        <w:t> </w:t>
      </w:r>
      <w:r w:rsidRPr="009702D7">
        <w:rPr>
          <w:color w:val="auto"/>
        </w:rPr>
        <w:t>huti celkem pracuje cca 600 zaměstnanců, jak ve zmíněných provozech, tak na zajištění nezbytné údržby.</w:t>
      </w:r>
      <w:r>
        <w:rPr>
          <w:color w:val="auto"/>
        </w:rPr>
        <w:t xml:space="preserve"> </w:t>
      </w:r>
    </w:p>
    <w:p w14:paraId="3AA137D8" w14:textId="3B9DB4A2" w:rsidR="009702D7" w:rsidRPr="00B64C95" w:rsidRDefault="00D12DAB" w:rsidP="009702D7">
      <w:pPr>
        <w:spacing w:before="240" w:line="276" w:lineRule="auto"/>
        <w:jc w:val="both"/>
      </w:pPr>
      <w:r>
        <w:t>Představenstvo i</w:t>
      </w:r>
      <w:r w:rsidR="00222C8E">
        <w:t> </w:t>
      </w:r>
      <w:r>
        <w:t xml:space="preserve">vedení společnosti </w:t>
      </w:r>
      <w:r w:rsidR="007E31DF" w:rsidRPr="007E31DF">
        <w:t xml:space="preserve">Liberty Ostrava </w:t>
      </w:r>
      <w:r w:rsidR="00274ED7">
        <w:t xml:space="preserve">ve svých sděleních </w:t>
      </w:r>
      <w:r w:rsidR="007E31DF" w:rsidRPr="007E31DF">
        <w:t>ujišťuj</w:t>
      </w:r>
      <w:r w:rsidR="00175B37">
        <w:t>í</w:t>
      </w:r>
      <w:r w:rsidR="007E31DF" w:rsidRPr="007E31DF">
        <w:t>, že se i</w:t>
      </w:r>
      <w:r w:rsidR="00222C8E">
        <w:t> </w:t>
      </w:r>
      <w:r w:rsidR="007E31DF" w:rsidRPr="007E31DF">
        <w:t>nadále plně soustředí na provedení rozsáhlého plánu optimalizace.</w:t>
      </w:r>
      <w:r w:rsidR="007E31DF">
        <w:t xml:space="preserve"> </w:t>
      </w:r>
      <w:r>
        <w:t>Dále uvádí</w:t>
      </w:r>
      <w:r w:rsidR="00274ED7">
        <w:t>, že j</w:t>
      </w:r>
      <w:r w:rsidR="0047064E">
        <w:t>sou</w:t>
      </w:r>
      <w:r w:rsidR="00274ED7">
        <w:t xml:space="preserve"> </w:t>
      </w:r>
      <w:r w:rsidR="007E31DF" w:rsidRPr="00B64C95">
        <w:t>v</w:t>
      </w:r>
      <w:r w:rsidR="00222C8E">
        <w:t> </w:t>
      </w:r>
      <w:r w:rsidR="007E31DF" w:rsidRPr="00B64C95">
        <w:t>jednání se strategickými partnery a</w:t>
      </w:r>
      <w:r w:rsidR="00222C8E">
        <w:t> </w:t>
      </w:r>
      <w:r w:rsidR="007E31DF" w:rsidRPr="00B64C95">
        <w:t>zákazníky ohledně získání polotovarů (bram a</w:t>
      </w:r>
      <w:r w:rsidR="00222C8E">
        <w:t> </w:t>
      </w:r>
      <w:r w:rsidR="007E31DF" w:rsidRPr="00B64C95">
        <w:t xml:space="preserve">sochorů), aby Liberty </w:t>
      </w:r>
      <w:r w:rsidR="00274ED7">
        <w:t xml:space="preserve">Ostrava </w:t>
      </w:r>
      <w:r w:rsidR="007E31DF" w:rsidRPr="00B64C95">
        <w:t>mohla rychleji rozjet výrobu plechů či trubek.</w:t>
      </w:r>
      <w:r w:rsidR="007E31DF">
        <w:t xml:space="preserve"> </w:t>
      </w:r>
      <w:r w:rsidR="00274ED7">
        <w:t>A</w:t>
      </w:r>
      <w:r w:rsidR="00222C8E">
        <w:t> </w:t>
      </w:r>
      <w:r w:rsidR="00274ED7">
        <w:t>sděluje</w:t>
      </w:r>
      <w:r>
        <w:t xml:space="preserve"> také</w:t>
      </w:r>
      <w:r w:rsidR="00274ED7">
        <w:t xml:space="preserve">, že pokračují </w:t>
      </w:r>
      <w:r w:rsidR="009702D7" w:rsidRPr="00B64C95">
        <w:t>jednání se strategickými akcionáři společnosti TAMEH Czech a</w:t>
      </w:r>
      <w:r w:rsidR="00222C8E">
        <w:t> </w:t>
      </w:r>
      <w:r w:rsidR="009702D7" w:rsidRPr="00B64C95">
        <w:t>jejím správcem.</w:t>
      </w:r>
    </w:p>
    <w:p w14:paraId="1A75CCE0" w14:textId="77777777" w:rsidR="001B74CE" w:rsidRPr="008F2436" w:rsidRDefault="001B74CE" w:rsidP="001B74CE">
      <w:pPr>
        <w:spacing w:line="276" w:lineRule="auto"/>
        <w:jc w:val="both"/>
        <w:rPr>
          <w:color w:val="auto"/>
        </w:rPr>
      </w:pPr>
      <w:r w:rsidRPr="008F2436">
        <w:rPr>
          <w:color w:val="auto"/>
        </w:rPr>
        <w:t>Závazky Liberty Ostrava vůči státu</w:t>
      </w:r>
    </w:p>
    <w:p w14:paraId="0EEC7C8E" w14:textId="36B7C864" w:rsidR="008F2436" w:rsidRDefault="00AB4A7E" w:rsidP="00F947B2">
      <w:pPr>
        <w:spacing w:line="276" w:lineRule="auto"/>
        <w:jc w:val="both"/>
        <w:rPr>
          <w:color w:val="auto"/>
        </w:rPr>
      </w:pPr>
      <w:r w:rsidRPr="00CC5D02">
        <w:rPr>
          <w:color w:val="auto"/>
        </w:rPr>
        <w:t>Významným věřitelem Liberty Ostrava je i</w:t>
      </w:r>
      <w:r w:rsidR="00222C8E">
        <w:rPr>
          <w:color w:val="auto"/>
        </w:rPr>
        <w:t> </w:t>
      </w:r>
      <w:r w:rsidRPr="00CC5D02">
        <w:rPr>
          <w:color w:val="auto"/>
        </w:rPr>
        <w:t xml:space="preserve">stát, prostřednictvím </w:t>
      </w:r>
      <w:r w:rsidR="001D2555" w:rsidRPr="001D2555">
        <w:rPr>
          <w:color w:val="auto"/>
        </w:rPr>
        <w:t xml:space="preserve">Exportní </w:t>
      </w:r>
      <w:r w:rsidR="0052464E">
        <w:rPr>
          <w:color w:val="auto"/>
        </w:rPr>
        <w:t>g</w:t>
      </w:r>
      <w:r w:rsidR="001D2555" w:rsidRPr="001D2555">
        <w:rPr>
          <w:color w:val="auto"/>
        </w:rPr>
        <w:t>aranční a</w:t>
      </w:r>
      <w:r w:rsidR="00222C8E">
        <w:rPr>
          <w:color w:val="auto"/>
        </w:rPr>
        <w:t> </w:t>
      </w:r>
      <w:r w:rsidR="0052464E">
        <w:rPr>
          <w:color w:val="auto"/>
        </w:rPr>
        <w:t>p</w:t>
      </w:r>
      <w:r w:rsidR="001D2555" w:rsidRPr="001D2555">
        <w:rPr>
          <w:color w:val="auto"/>
        </w:rPr>
        <w:t xml:space="preserve">ojišťovací </w:t>
      </w:r>
      <w:r w:rsidR="0052464E">
        <w:rPr>
          <w:color w:val="auto"/>
        </w:rPr>
        <w:t>s</w:t>
      </w:r>
      <w:r w:rsidR="001D2555" w:rsidRPr="001D2555">
        <w:rPr>
          <w:color w:val="auto"/>
        </w:rPr>
        <w:t>polečnost</w:t>
      </w:r>
      <w:r w:rsidR="005959EB">
        <w:rPr>
          <w:color w:val="auto"/>
        </w:rPr>
        <w:t>i</w:t>
      </w:r>
      <w:r w:rsidR="001D2555" w:rsidRPr="001D2555">
        <w:rPr>
          <w:color w:val="auto"/>
        </w:rPr>
        <w:t xml:space="preserve"> a.s.</w:t>
      </w:r>
      <w:r w:rsidR="005959EB">
        <w:rPr>
          <w:color w:val="auto"/>
        </w:rPr>
        <w:t xml:space="preserve"> (</w:t>
      </w:r>
      <w:r w:rsidR="0052464E">
        <w:rPr>
          <w:color w:val="auto"/>
        </w:rPr>
        <w:t>dále též jen „</w:t>
      </w:r>
      <w:r w:rsidRPr="00CC5D02">
        <w:rPr>
          <w:color w:val="auto"/>
        </w:rPr>
        <w:t>EGAP</w:t>
      </w:r>
      <w:r w:rsidR="0052464E">
        <w:rPr>
          <w:color w:val="auto"/>
        </w:rPr>
        <w:t>“</w:t>
      </w:r>
      <w:r w:rsidR="005959EB">
        <w:rPr>
          <w:color w:val="auto"/>
        </w:rPr>
        <w:t>)</w:t>
      </w:r>
      <w:r w:rsidRPr="00CC5D02">
        <w:rPr>
          <w:color w:val="auto"/>
        </w:rPr>
        <w:t>.</w:t>
      </w:r>
      <w:r w:rsidR="001D2555">
        <w:rPr>
          <w:color w:val="auto"/>
        </w:rPr>
        <w:t xml:space="preserve"> </w:t>
      </w:r>
      <w:r w:rsidR="008F2436" w:rsidRPr="008F2436">
        <w:rPr>
          <w:color w:val="auto"/>
        </w:rPr>
        <w:t>V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rámci státem podporovaného programu Covid Plus byla v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srpnu 2020 poskytnuta finanční záruka EGAP, kryjící provozní úvěr poskytnutý Greensill Bank AG společnosti Liberty Ostrava. Záruka kryla splacení úvěru do výše 80 %, tedy do celkové výše 60 800 000,- EUR. Program COVID Plus, který probíhal v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letech 2020</w:t>
      </w:r>
      <w:r w:rsidR="008F2436">
        <w:rPr>
          <w:color w:val="auto"/>
        </w:rPr>
        <w:t> </w:t>
      </w:r>
      <w:r w:rsidR="008F2436" w:rsidRPr="008F2436">
        <w:rPr>
          <w:color w:val="auto"/>
        </w:rPr>
        <w:t>–</w:t>
      </w:r>
      <w:r w:rsidR="008F2436">
        <w:rPr>
          <w:color w:val="auto"/>
        </w:rPr>
        <w:t> </w:t>
      </w:r>
      <w:r w:rsidR="008F2436" w:rsidRPr="008F2436">
        <w:rPr>
          <w:color w:val="auto"/>
        </w:rPr>
        <w:t xml:space="preserve">2021, byl </w:t>
      </w:r>
      <w:r w:rsidR="008F2436">
        <w:rPr>
          <w:color w:val="auto"/>
        </w:rPr>
        <w:t>určen</w:t>
      </w:r>
      <w:r w:rsidR="008F2436" w:rsidRPr="008F2436">
        <w:rPr>
          <w:color w:val="auto"/>
        </w:rPr>
        <w:t xml:space="preserve"> na podporu velkých exportně orientovaných firem, které byly zasaženy </w:t>
      </w:r>
      <w:r w:rsidR="008F2436" w:rsidRPr="008F2436">
        <w:rPr>
          <w:color w:val="auto"/>
        </w:rPr>
        <w:lastRenderedPageBreak/>
        <w:t>dopady pandemie COVID. Greensill Bank AG vstoupila v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březnu 2021 do insolvence a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je spravována insolvenčním správcem. Liberty Ostrava v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potřebném termínu neuhradila úvěr, proto byla následně společnosti EGAP vyzvána k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plnění ze záruky. Záruka byla společností EGAP vyplacena dne 18. 9. 2023. EGAP se stal zajištěným věřitelem Liberty Ostrava v</w:t>
      </w:r>
      <w:r w:rsidR="00222C8E">
        <w:rPr>
          <w:color w:val="auto"/>
        </w:rPr>
        <w:t> </w:t>
      </w:r>
      <w:r w:rsidR="008F2436" w:rsidRPr="008F2436">
        <w:rPr>
          <w:color w:val="auto"/>
        </w:rPr>
        <w:t>rozsahu vyplacené záruky, tedy 80 % nesplaceného úvěru.</w:t>
      </w:r>
      <w:r w:rsidR="008F2436">
        <w:rPr>
          <w:color w:val="auto"/>
        </w:rPr>
        <w:t xml:space="preserve"> </w:t>
      </w:r>
    </w:p>
    <w:p w14:paraId="34415E9B" w14:textId="701F295D" w:rsidR="001B74CE" w:rsidRDefault="00AB4A7E" w:rsidP="00F947B2">
      <w:pPr>
        <w:spacing w:line="276" w:lineRule="auto"/>
        <w:jc w:val="both"/>
        <w:rPr>
          <w:color w:val="auto"/>
        </w:rPr>
      </w:pPr>
      <w:r w:rsidRPr="00CC5D02">
        <w:rPr>
          <w:color w:val="auto"/>
        </w:rPr>
        <w:t xml:space="preserve">Liberty Ostrava </w:t>
      </w:r>
      <w:r w:rsidR="0052464E">
        <w:rPr>
          <w:color w:val="auto"/>
        </w:rPr>
        <w:t xml:space="preserve">dosud </w:t>
      </w:r>
      <w:r w:rsidRPr="00CC5D02">
        <w:rPr>
          <w:color w:val="auto"/>
        </w:rPr>
        <w:t>plní závazky se splácením pohledávky vůči EGAP</w:t>
      </w:r>
      <w:r w:rsidR="008F2436">
        <w:rPr>
          <w:color w:val="auto"/>
        </w:rPr>
        <w:t xml:space="preserve"> dle </w:t>
      </w:r>
      <w:r w:rsidR="0052464E">
        <w:rPr>
          <w:color w:val="auto"/>
        </w:rPr>
        <w:t xml:space="preserve">splátkového </w:t>
      </w:r>
      <w:r w:rsidR="008F2436">
        <w:rPr>
          <w:color w:val="auto"/>
        </w:rPr>
        <w:t>kalendáře</w:t>
      </w:r>
      <w:r w:rsidRPr="00CC5D02">
        <w:rPr>
          <w:color w:val="auto"/>
        </w:rPr>
        <w:t xml:space="preserve">. </w:t>
      </w:r>
      <w:r w:rsidR="008F2436">
        <w:rPr>
          <w:color w:val="auto"/>
        </w:rPr>
        <w:t>Stejně tak Liberty Ostrava plní i</w:t>
      </w:r>
      <w:r w:rsidR="00222C8E">
        <w:rPr>
          <w:color w:val="auto"/>
        </w:rPr>
        <w:t> </w:t>
      </w:r>
      <w:r w:rsidR="001B74CE" w:rsidRPr="00CC5D02">
        <w:rPr>
          <w:color w:val="auto"/>
        </w:rPr>
        <w:t>ostatní závazky vůči státu. Problém</w:t>
      </w:r>
      <w:r w:rsidR="008F2436">
        <w:rPr>
          <w:color w:val="auto"/>
        </w:rPr>
        <w:t>em zůstává</w:t>
      </w:r>
      <w:r w:rsidR="001B74CE" w:rsidRPr="00CC5D02">
        <w:rPr>
          <w:color w:val="auto"/>
        </w:rPr>
        <w:t xml:space="preserve">, že Liberty neplní </w:t>
      </w:r>
      <w:r w:rsidR="008F2436">
        <w:rPr>
          <w:color w:val="auto"/>
        </w:rPr>
        <w:t xml:space="preserve">řádně </w:t>
      </w:r>
      <w:r w:rsidR="001B74CE" w:rsidRPr="00CC5D02">
        <w:rPr>
          <w:color w:val="auto"/>
        </w:rPr>
        <w:t xml:space="preserve">své závazky vůči </w:t>
      </w:r>
      <w:r w:rsidR="008F2436">
        <w:rPr>
          <w:color w:val="auto"/>
        </w:rPr>
        <w:t>řadě dodavatelů</w:t>
      </w:r>
      <w:r w:rsidR="001B74CE" w:rsidRPr="00CC5D02">
        <w:rPr>
          <w:color w:val="auto"/>
        </w:rPr>
        <w:t>.</w:t>
      </w:r>
    </w:p>
    <w:p w14:paraId="124A09B4" w14:textId="120F983B" w:rsidR="0047064E" w:rsidRPr="00CC5D02" w:rsidRDefault="0047064E" w:rsidP="00F947B2">
      <w:pPr>
        <w:spacing w:line="276" w:lineRule="auto"/>
        <w:jc w:val="both"/>
        <w:rPr>
          <w:color w:val="auto"/>
        </w:rPr>
      </w:pPr>
      <w:r>
        <w:rPr>
          <w:color w:val="auto"/>
        </w:rPr>
        <w:t>Dosavadní činnosti orgánů veřejné a</w:t>
      </w:r>
      <w:r w:rsidR="00222C8E">
        <w:rPr>
          <w:color w:val="auto"/>
        </w:rPr>
        <w:t> </w:t>
      </w:r>
      <w:r>
        <w:rPr>
          <w:color w:val="auto"/>
        </w:rPr>
        <w:t xml:space="preserve">státní správy </w:t>
      </w:r>
    </w:p>
    <w:p w14:paraId="0866CA09" w14:textId="0C82B9D4" w:rsidR="00146720" w:rsidRDefault="00175B37" w:rsidP="00F947B2">
      <w:pPr>
        <w:spacing w:line="276" w:lineRule="auto"/>
        <w:jc w:val="both"/>
      </w:pPr>
      <w:r>
        <w:t xml:space="preserve">Z hlediska aktivit zástupců vlády je nutno zmínit zejména následující kroky. </w:t>
      </w:r>
      <w:r w:rsidR="00077275">
        <w:t xml:space="preserve">Dne </w:t>
      </w:r>
      <w:r w:rsidR="00077275" w:rsidRPr="00077275">
        <w:t>23. listopadu 2023 se ministr průmyslu a</w:t>
      </w:r>
      <w:r w:rsidR="00222C8E">
        <w:t> </w:t>
      </w:r>
      <w:r w:rsidR="00077275" w:rsidRPr="00077275">
        <w:t xml:space="preserve">obchodu Jozef Síkela setkal na </w:t>
      </w:r>
      <w:r w:rsidR="00077275">
        <w:t xml:space="preserve">ministerstvu </w:t>
      </w:r>
      <w:r w:rsidR="00077275" w:rsidRPr="00077275">
        <w:t>se zástupci odborových organizací působících v</w:t>
      </w:r>
      <w:r w:rsidR="00222C8E">
        <w:t> </w:t>
      </w:r>
      <w:r w:rsidR="00077275" w:rsidRPr="00077275">
        <w:t>rámci Liberty</w:t>
      </w:r>
      <w:r w:rsidR="00077275">
        <w:t xml:space="preserve"> Ostrava</w:t>
      </w:r>
      <w:r w:rsidR="00077275" w:rsidRPr="00077275">
        <w:t>.</w:t>
      </w:r>
      <w:r w:rsidR="00077275">
        <w:t xml:space="preserve"> Dne </w:t>
      </w:r>
      <w:r w:rsidR="001B74CE" w:rsidRPr="00B64C95">
        <w:t>15. prosince ministr financí Zbyněk Stanjura, ministr práce a</w:t>
      </w:r>
      <w:r w:rsidR="00222C8E">
        <w:t> </w:t>
      </w:r>
      <w:r w:rsidR="001B74CE" w:rsidRPr="00B64C95">
        <w:t>sociálních věci Marian Jurečka a</w:t>
      </w:r>
      <w:r w:rsidR="00222C8E">
        <w:t> </w:t>
      </w:r>
      <w:r w:rsidR="001B74CE" w:rsidRPr="00B64C95">
        <w:t>ministr průmyslu a</w:t>
      </w:r>
      <w:r w:rsidR="00222C8E">
        <w:t> </w:t>
      </w:r>
      <w:r w:rsidR="001B74CE" w:rsidRPr="00B64C95">
        <w:t xml:space="preserve">obchodu </w:t>
      </w:r>
      <w:r w:rsidR="00077951" w:rsidRPr="00077275">
        <w:t>Jozef Síkela</w:t>
      </w:r>
      <w:r w:rsidR="001B74CE" w:rsidRPr="00B64C95">
        <w:t xml:space="preserve"> jednali na ostravském magistrátu o</w:t>
      </w:r>
      <w:r w:rsidR="00222C8E">
        <w:t> </w:t>
      </w:r>
      <w:r w:rsidR="001B74CE" w:rsidRPr="00B64C95">
        <w:t>situaci v</w:t>
      </w:r>
      <w:r w:rsidR="00222C8E">
        <w:t> </w:t>
      </w:r>
      <w:r w:rsidR="001B74CE" w:rsidRPr="00B64C95">
        <w:t>Liberty Ostrava.</w:t>
      </w:r>
      <w:r w:rsidR="00CC5D02">
        <w:t xml:space="preserve"> </w:t>
      </w:r>
      <w:r w:rsidR="001B74CE" w:rsidRPr="00AB4A7E">
        <w:t>Dne 20. prosince 2023 na MPO jednal ministr průmyslu a</w:t>
      </w:r>
      <w:r w:rsidR="00222C8E">
        <w:t> </w:t>
      </w:r>
      <w:r w:rsidR="001B74CE" w:rsidRPr="00AB4A7E">
        <w:t>obchodu Jozef Síkela s</w:t>
      </w:r>
      <w:r w:rsidR="00222C8E">
        <w:t> </w:t>
      </w:r>
      <w:r w:rsidR="001B74CE" w:rsidRPr="00AB4A7E">
        <w:t>předsedou představenstva společnosti Liberty Ostrava a</w:t>
      </w:r>
      <w:r w:rsidR="00222C8E">
        <w:t> </w:t>
      </w:r>
      <w:r w:rsidR="001B74CE" w:rsidRPr="00AB4A7E">
        <w:t>prezidentem skupiny Liberty Steel pro Evropu, Ajayem Aggarwalem</w:t>
      </w:r>
      <w:r w:rsidR="001B74CE" w:rsidRPr="00B64C95">
        <w:t xml:space="preserve">, </w:t>
      </w:r>
      <w:r w:rsidR="00AB4A7E">
        <w:t>o</w:t>
      </w:r>
      <w:r w:rsidR="00222C8E">
        <w:t> </w:t>
      </w:r>
      <w:r w:rsidR="001B74CE" w:rsidRPr="00B64C95">
        <w:t xml:space="preserve">situaci ve společnosti. </w:t>
      </w:r>
      <w:r w:rsidR="00146720">
        <w:t>Jednání se účastnil i</w:t>
      </w:r>
      <w:r w:rsidR="00222C8E">
        <w:t> </w:t>
      </w:r>
      <w:r w:rsidR="00146720">
        <w:t xml:space="preserve">zástupce </w:t>
      </w:r>
      <w:r>
        <w:t xml:space="preserve">vedení </w:t>
      </w:r>
      <w:r w:rsidR="00146720">
        <w:t>Ministerstva financí. M</w:t>
      </w:r>
      <w:r w:rsidR="001B74CE" w:rsidRPr="00B64C95">
        <w:t>inistr Síkela</w:t>
      </w:r>
      <w:r w:rsidR="00146720">
        <w:t>, v</w:t>
      </w:r>
      <w:r w:rsidR="00146720" w:rsidRPr="00146720">
        <w:t>zhledem k</w:t>
      </w:r>
      <w:r w:rsidR="00222C8E">
        <w:t> </w:t>
      </w:r>
      <w:r w:rsidR="00146720" w:rsidRPr="00146720">
        <w:t xml:space="preserve">nepříznivé finanční situaci společnosti, vyzval vedení firmy </w:t>
      </w:r>
      <w:r w:rsidR="00146720">
        <w:t>a</w:t>
      </w:r>
      <w:r w:rsidR="00222C8E">
        <w:t> </w:t>
      </w:r>
      <w:r w:rsidR="00146720">
        <w:t xml:space="preserve">majitele </w:t>
      </w:r>
      <w:r w:rsidR="00146720" w:rsidRPr="00146720">
        <w:t>k</w:t>
      </w:r>
      <w:r w:rsidR="00222C8E">
        <w:t> </w:t>
      </w:r>
      <w:r w:rsidR="00146720" w:rsidRPr="00146720">
        <w:t xml:space="preserve">urychlené úhradě významné části </w:t>
      </w:r>
      <w:r w:rsidR="00146720">
        <w:t xml:space="preserve">pohledávek Liberty Ostrava za </w:t>
      </w:r>
      <w:r w:rsidR="00146720" w:rsidRPr="00146720">
        <w:t>firm</w:t>
      </w:r>
      <w:r w:rsidR="00146720">
        <w:t>ami</w:t>
      </w:r>
      <w:r w:rsidR="00146720" w:rsidRPr="00146720">
        <w:t xml:space="preserve"> z</w:t>
      </w:r>
      <w:r w:rsidR="00146720">
        <w:t>e skupiny GFG</w:t>
      </w:r>
      <w:r w:rsidR="00146720" w:rsidRPr="00146720">
        <w:t>, a</w:t>
      </w:r>
      <w:r w:rsidR="00222C8E">
        <w:t> </w:t>
      </w:r>
      <w:r w:rsidR="00146720" w:rsidRPr="00146720">
        <w:t>to ještě v</w:t>
      </w:r>
      <w:r w:rsidR="00222C8E">
        <w:t> </w:t>
      </w:r>
      <w:r w:rsidR="00146720" w:rsidRPr="00146720">
        <w:t>měsíci lednu.</w:t>
      </w:r>
      <w:r w:rsidR="005959EB">
        <w:t xml:space="preserve"> M</w:t>
      </w:r>
      <w:r w:rsidR="00AB4A7E" w:rsidRPr="00146720">
        <w:t xml:space="preserve">inistr </w:t>
      </w:r>
      <w:r w:rsidR="00AB4A7E">
        <w:t>J.</w:t>
      </w:r>
      <w:r w:rsidR="00FA29EE">
        <w:t> </w:t>
      </w:r>
      <w:r w:rsidR="00AB4A7E">
        <w:t xml:space="preserve">Síkela </w:t>
      </w:r>
      <w:r w:rsidR="005959EB">
        <w:t xml:space="preserve">byl </w:t>
      </w:r>
      <w:r w:rsidR="00AB4A7E">
        <w:t xml:space="preserve">předsedou představenstva Liberty Ostrava </w:t>
      </w:r>
      <w:r w:rsidR="00AB4A7E" w:rsidRPr="00146720">
        <w:t xml:space="preserve">seznámen se sanačním plánem společnosti Liberty Ostrava </w:t>
      </w:r>
      <w:r w:rsidR="00AB4A7E">
        <w:t>a</w:t>
      </w:r>
      <w:r w:rsidR="00222C8E">
        <w:t> </w:t>
      </w:r>
      <w:r w:rsidR="00146720" w:rsidRPr="00146720">
        <w:t xml:space="preserve">ujištěn, že </w:t>
      </w:r>
      <w:r w:rsidR="00AB4A7E">
        <w:t xml:space="preserve">mzdy budou zaměstnancům vypláceny. </w:t>
      </w:r>
      <w:r w:rsidR="006E7980" w:rsidRPr="006E7980">
        <w:t>Návazně na toto jednání ministr průmyslu a</w:t>
      </w:r>
      <w:r w:rsidR="00222C8E">
        <w:t> </w:t>
      </w:r>
      <w:r w:rsidR="006E7980" w:rsidRPr="006E7980">
        <w:t>obchodu J.</w:t>
      </w:r>
      <w:r w:rsidR="006E7980">
        <w:t> </w:t>
      </w:r>
      <w:r w:rsidR="006E7980" w:rsidRPr="006E7980">
        <w:t>Síkela zaslal dne 15. ledna 2024 dopis představenstvu Liberty Ostrava</w:t>
      </w:r>
      <w:r w:rsidR="006E7980" w:rsidRPr="00B64C95">
        <w:t>, ve kterém připomněl výzvu, aby došlo k</w:t>
      </w:r>
      <w:r w:rsidR="00222C8E">
        <w:t> </w:t>
      </w:r>
      <w:r w:rsidR="006E7980" w:rsidRPr="00B64C95">
        <w:t xml:space="preserve">urychlené úhradě </w:t>
      </w:r>
      <w:r w:rsidR="006E7980">
        <w:t xml:space="preserve">větší části </w:t>
      </w:r>
      <w:r w:rsidR="006E7980" w:rsidRPr="00B64C95">
        <w:t xml:space="preserve">pohledávek Liberty </w:t>
      </w:r>
      <w:r w:rsidR="006E7980">
        <w:t xml:space="preserve">Ostrava </w:t>
      </w:r>
      <w:r w:rsidR="006E7980" w:rsidRPr="00B64C95">
        <w:t>v</w:t>
      </w:r>
      <w:r w:rsidR="00222C8E">
        <w:t> </w:t>
      </w:r>
      <w:r w:rsidR="006E7980" w:rsidRPr="00B64C95">
        <w:t>rámci holdingu s</w:t>
      </w:r>
      <w:r w:rsidR="00222C8E">
        <w:t> </w:t>
      </w:r>
      <w:r w:rsidR="006E7980" w:rsidRPr="00B64C95">
        <w:t>cílem zlepšení finanční situace společnosti.</w:t>
      </w:r>
      <w:r w:rsidR="006E7980">
        <w:t> Též p</w:t>
      </w:r>
      <w:r w:rsidR="006E7980" w:rsidRPr="00B64C95">
        <w:t>ožádal představenstvo co nejdříve o</w:t>
      </w:r>
      <w:r w:rsidR="00222C8E">
        <w:t> </w:t>
      </w:r>
      <w:r w:rsidR="006E7980" w:rsidRPr="00B64C95">
        <w:t xml:space="preserve">informace, jaké kroky již byly ze strany managementu </w:t>
      </w:r>
      <w:r w:rsidR="006E7980">
        <w:t>Liberty Ostrava</w:t>
      </w:r>
      <w:r w:rsidR="006E7980" w:rsidRPr="00B64C95">
        <w:t xml:space="preserve"> učiněny, a</w:t>
      </w:r>
      <w:r w:rsidR="00222C8E">
        <w:t> </w:t>
      </w:r>
      <w:r w:rsidR="006E7980" w:rsidRPr="00B64C95">
        <w:t xml:space="preserve">které kroky budou učiněny pro to, aby mohl být provoz ve společnosti Liberty Ostrava obnoven. </w:t>
      </w:r>
      <w:r w:rsidR="0047064E">
        <w:t xml:space="preserve">Na uvedené požadavky však </w:t>
      </w:r>
      <w:r w:rsidR="00222C8E">
        <w:t xml:space="preserve">od představenstva společnosti Liberty Ostrava </w:t>
      </w:r>
      <w:r w:rsidR="0047064E">
        <w:t xml:space="preserve">neobdržel jasné odpovědi. </w:t>
      </w:r>
      <w:r>
        <w:t>Situaci v</w:t>
      </w:r>
      <w:r w:rsidR="00222C8E">
        <w:t> </w:t>
      </w:r>
      <w:r>
        <w:t>ocelářství a</w:t>
      </w:r>
      <w:r w:rsidR="00222C8E">
        <w:t> </w:t>
      </w:r>
      <w:r>
        <w:t xml:space="preserve">ve společnosti Liberty Ostrava se věnovala také pracovní skupiny pro ocelářství, která zasedala dne 5. února 2024. Jednání </w:t>
      </w:r>
      <w:r w:rsidR="00FD7239">
        <w:t>řídil ministr průmyslu a</w:t>
      </w:r>
      <w:r w:rsidR="00222C8E">
        <w:t> </w:t>
      </w:r>
      <w:r w:rsidR="006D530C">
        <w:t>obchodu</w:t>
      </w:r>
      <w:r w:rsidR="00FD7239">
        <w:t xml:space="preserve"> a</w:t>
      </w:r>
      <w:r w:rsidR="00222C8E">
        <w:t> </w:t>
      </w:r>
      <w:r>
        <w:t xml:space="preserve">účastnili </w:t>
      </w:r>
      <w:r w:rsidR="00FD7239">
        <w:t xml:space="preserve">se jej </w:t>
      </w:r>
      <w:r>
        <w:t>zástupci ministerstev průmyslu a</w:t>
      </w:r>
      <w:r w:rsidR="00222C8E">
        <w:t> </w:t>
      </w:r>
      <w:r>
        <w:t>obchodu, práce a</w:t>
      </w:r>
      <w:r w:rsidR="00222C8E">
        <w:t> </w:t>
      </w:r>
      <w:r>
        <w:t xml:space="preserve">sociálních věcí, životního prostředí, </w:t>
      </w:r>
      <w:r w:rsidR="00FD7239">
        <w:t xml:space="preserve">odborového svazu KOVO, Ocelářské unie, </w:t>
      </w:r>
      <w:r>
        <w:t>generální ředitel Úřadu práce ČR, zástupce krajské pobočky Úřadu práce v</w:t>
      </w:r>
      <w:r w:rsidR="00222C8E">
        <w:t> </w:t>
      </w:r>
      <w:r>
        <w:t>Ostravě,</w:t>
      </w:r>
      <w:r w:rsidR="00FD7239">
        <w:t xml:space="preserve"> </w:t>
      </w:r>
      <w:r>
        <w:t>EGAPu a</w:t>
      </w:r>
      <w:r w:rsidR="00222C8E">
        <w:t> </w:t>
      </w:r>
      <w:r>
        <w:t>1. náměstek hejtmana Moravskoslezského kraje.</w:t>
      </w:r>
      <w:r w:rsidR="0047064E">
        <w:t xml:space="preserve"> Dotčená ministerstva a</w:t>
      </w:r>
      <w:r w:rsidR="00222C8E">
        <w:t> </w:t>
      </w:r>
      <w:r w:rsidR="0047064E">
        <w:t xml:space="preserve">úřady se situaci nadále </w:t>
      </w:r>
      <w:r w:rsidR="005D56B8">
        <w:t>pečlivě věnují.</w:t>
      </w:r>
    </w:p>
    <w:p w14:paraId="723276B7" w14:textId="77777777" w:rsidR="006A4AF6" w:rsidRPr="00B64C95" w:rsidRDefault="006A4AF6" w:rsidP="006A4AF6">
      <w:pPr>
        <w:spacing w:line="276" w:lineRule="auto"/>
        <w:jc w:val="both"/>
      </w:pPr>
      <w:r>
        <w:t>Vedení Moravskoslezského kraje se situací ve společnosti Liberty Ostrava intenzivně zabývá. Od podzimu 2023 svolalo četná jednání před</w:t>
      </w:r>
      <w:r w:rsidRPr="00B64C95">
        <w:t>sednictv</w:t>
      </w:r>
      <w:r>
        <w:t>a</w:t>
      </w:r>
      <w:r w:rsidRPr="00B64C95">
        <w:t xml:space="preserve"> RHSD Moravskoslezského kraje</w:t>
      </w:r>
      <w:r>
        <w:t xml:space="preserve">, kde </w:t>
      </w:r>
      <w:r w:rsidRPr="00B64C95">
        <w:t>jednalo o</w:t>
      </w:r>
      <w:r>
        <w:t> </w:t>
      </w:r>
      <w:r w:rsidRPr="00B64C95">
        <w:t>situaci v</w:t>
      </w:r>
      <w:r>
        <w:t> </w:t>
      </w:r>
      <w:r w:rsidRPr="00B64C95">
        <w:t>ocelářských firmách regionu</w:t>
      </w:r>
      <w:r>
        <w:t>,</w:t>
      </w:r>
      <w:r w:rsidRPr="00B64C95">
        <w:t xml:space="preserve"> vč</w:t>
      </w:r>
      <w:r>
        <w:t>etně</w:t>
      </w:r>
      <w:r w:rsidRPr="00B64C95">
        <w:t xml:space="preserve"> Liberty Ostrava</w:t>
      </w:r>
      <w:r>
        <w:t xml:space="preserve">. </w:t>
      </w:r>
    </w:p>
    <w:p w14:paraId="10D67EB3" w14:textId="32E39D7E" w:rsidR="001B74CE" w:rsidRPr="00E72D89" w:rsidRDefault="001B74CE" w:rsidP="001B74CE">
      <w:pPr>
        <w:rPr>
          <w:rFonts w:cstheme="minorHAnsi"/>
          <w:color w:val="auto"/>
        </w:rPr>
      </w:pPr>
      <w:r w:rsidRPr="00E72D89">
        <w:rPr>
          <w:rFonts w:cstheme="minorHAnsi"/>
          <w:color w:val="auto"/>
        </w:rPr>
        <w:t>Dopad na firmy navazující na Liberty Ostrava</w:t>
      </w:r>
    </w:p>
    <w:p w14:paraId="595C194D" w14:textId="7B5AACFD" w:rsidR="008F3187" w:rsidRDefault="00721EDA" w:rsidP="00721EDA">
      <w:pPr>
        <w:spacing w:line="276" w:lineRule="auto"/>
        <w:jc w:val="both"/>
        <w:rPr>
          <w:color w:val="auto"/>
        </w:rPr>
      </w:pPr>
      <w:r w:rsidRPr="00BD1684">
        <w:t>Celkově má situace v</w:t>
      </w:r>
      <w:r w:rsidR="00222C8E">
        <w:t> </w:t>
      </w:r>
      <w:r w:rsidRPr="00BD1684">
        <w:t xml:space="preserve">Liberty </w:t>
      </w:r>
      <w:r>
        <w:t xml:space="preserve">Ostrava </w:t>
      </w:r>
      <w:r w:rsidRPr="00BD1684">
        <w:t xml:space="preserve">dopad také na </w:t>
      </w:r>
      <w:r w:rsidR="00DF4159">
        <w:t>stovky obchodně a</w:t>
      </w:r>
      <w:r w:rsidR="00222C8E">
        <w:t> </w:t>
      </w:r>
      <w:r w:rsidRPr="00BD1684">
        <w:t>dodavatelsk</w:t>
      </w:r>
      <w:r w:rsidR="00DF4159">
        <w:t>o-</w:t>
      </w:r>
      <w:r w:rsidR="00996330">
        <w:t>odběratelsk</w:t>
      </w:r>
      <w:r w:rsidR="00DF4159">
        <w:t>y</w:t>
      </w:r>
      <w:r w:rsidR="00996330">
        <w:t xml:space="preserve"> navázan</w:t>
      </w:r>
      <w:r w:rsidR="00DF4159">
        <w:t>ých</w:t>
      </w:r>
      <w:r w:rsidR="00DF4159" w:rsidRPr="00DF4159">
        <w:t xml:space="preserve"> </w:t>
      </w:r>
      <w:r w:rsidR="00DF4159">
        <w:t>firem</w:t>
      </w:r>
      <w:r w:rsidR="00996330">
        <w:t xml:space="preserve">. </w:t>
      </w:r>
      <w:r w:rsidR="003749B7">
        <w:t>V</w:t>
      </w:r>
      <w:r w:rsidR="00222C8E">
        <w:t> </w:t>
      </w:r>
      <w:r w:rsidR="00996330">
        <w:t xml:space="preserve">dané věci jedná </w:t>
      </w:r>
      <w:r w:rsidR="003749B7">
        <w:t xml:space="preserve">aktivně </w:t>
      </w:r>
      <w:r w:rsidR="00996330">
        <w:t>vedení Moravskoslezského kraje a</w:t>
      </w:r>
      <w:r w:rsidR="00222C8E">
        <w:t> </w:t>
      </w:r>
      <w:r w:rsidR="00DF4159" w:rsidRPr="00DF4159">
        <w:rPr>
          <w:color w:val="auto"/>
        </w:rPr>
        <w:t>krajská příspěvková</w:t>
      </w:r>
      <w:r w:rsidR="00DF4159">
        <w:rPr>
          <w:color w:val="auto"/>
        </w:rPr>
        <w:t xml:space="preserve"> organizace</w:t>
      </w:r>
      <w:r w:rsidR="00DF4159" w:rsidRPr="00996330">
        <w:t xml:space="preserve"> </w:t>
      </w:r>
      <w:r w:rsidR="00996330" w:rsidRPr="00996330">
        <w:t>Moravskoslezsk</w:t>
      </w:r>
      <w:r w:rsidR="00996330">
        <w:t>ý</w:t>
      </w:r>
      <w:r w:rsidR="00996330" w:rsidRPr="00996330">
        <w:t xml:space="preserve"> pakt zaměstnanosti</w:t>
      </w:r>
      <w:r w:rsidR="00996330">
        <w:t xml:space="preserve"> (dále též „MS pakt“)</w:t>
      </w:r>
      <w:r w:rsidR="003749B7">
        <w:t xml:space="preserve"> a</w:t>
      </w:r>
      <w:r w:rsidR="00222C8E">
        <w:t> </w:t>
      </w:r>
      <w:r w:rsidR="003749B7">
        <w:t>odbory</w:t>
      </w:r>
      <w:r w:rsidR="00996330">
        <w:t xml:space="preserve">. </w:t>
      </w:r>
      <w:r w:rsidR="003749B7">
        <w:t xml:space="preserve">Vedle nich se </w:t>
      </w:r>
      <w:r w:rsidR="008F3187">
        <w:rPr>
          <w:color w:val="auto"/>
        </w:rPr>
        <w:t xml:space="preserve">řešení dopadů na navazující subjekty </w:t>
      </w:r>
      <w:r w:rsidR="003749B7">
        <w:rPr>
          <w:color w:val="auto"/>
        </w:rPr>
        <w:t xml:space="preserve">věnují </w:t>
      </w:r>
      <w:r w:rsidR="008F3187">
        <w:rPr>
          <w:color w:val="auto"/>
        </w:rPr>
        <w:t>Svaz průmyslu a</w:t>
      </w:r>
      <w:r w:rsidR="00222C8E">
        <w:rPr>
          <w:color w:val="auto"/>
        </w:rPr>
        <w:t> </w:t>
      </w:r>
      <w:r w:rsidR="008F3187">
        <w:rPr>
          <w:color w:val="auto"/>
        </w:rPr>
        <w:t>dopravy, Hospodářsk</w:t>
      </w:r>
      <w:r w:rsidR="003749B7">
        <w:rPr>
          <w:color w:val="auto"/>
        </w:rPr>
        <w:t>á komora</w:t>
      </w:r>
      <w:r w:rsidR="008F3187">
        <w:rPr>
          <w:color w:val="auto"/>
        </w:rPr>
        <w:t xml:space="preserve"> a</w:t>
      </w:r>
      <w:r w:rsidR="00222C8E">
        <w:rPr>
          <w:color w:val="auto"/>
        </w:rPr>
        <w:t> </w:t>
      </w:r>
      <w:r w:rsidR="008F3187">
        <w:rPr>
          <w:color w:val="auto"/>
        </w:rPr>
        <w:t>z hlediska jejich působnosti i</w:t>
      </w:r>
      <w:r w:rsidR="00222C8E">
        <w:rPr>
          <w:color w:val="auto"/>
        </w:rPr>
        <w:t> </w:t>
      </w:r>
      <w:r w:rsidR="008F3187">
        <w:rPr>
          <w:color w:val="auto"/>
        </w:rPr>
        <w:t>ministerstva práce a</w:t>
      </w:r>
      <w:r w:rsidR="00222C8E">
        <w:rPr>
          <w:color w:val="auto"/>
        </w:rPr>
        <w:t> </w:t>
      </w:r>
      <w:r w:rsidR="008F3187">
        <w:rPr>
          <w:color w:val="auto"/>
        </w:rPr>
        <w:t>sociálních věcí, průmyslu a</w:t>
      </w:r>
      <w:r w:rsidR="00222C8E">
        <w:rPr>
          <w:color w:val="auto"/>
        </w:rPr>
        <w:t> </w:t>
      </w:r>
      <w:r w:rsidR="008F3187">
        <w:rPr>
          <w:color w:val="auto"/>
        </w:rPr>
        <w:t>obchodu, financí a</w:t>
      </w:r>
      <w:r w:rsidR="00222C8E">
        <w:rPr>
          <w:color w:val="auto"/>
        </w:rPr>
        <w:t> </w:t>
      </w:r>
      <w:r w:rsidR="008F3187">
        <w:rPr>
          <w:color w:val="auto"/>
        </w:rPr>
        <w:t>životního prostředí, a</w:t>
      </w:r>
      <w:r w:rsidR="00222C8E">
        <w:rPr>
          <w:color w:val="auto"/>
        </w:rPr>
        <w:t> </w:t>
      </w:r>
      <w:r w:rsidR="003749B7">
        <w:rPr>
          <w:color w:val="auto"/>
        </w:rPr>
        <w:t xml:space="preserve">v neposlední řadě také </w:t>
      </w:r>
      <w:r w:rsidR="008F3187">
        <w:rPr>
          <w:color w:val="auto"/>
        </w:rPr>
        <w:t xml:space="preserve">Úřad práce ČR. </w:t>
      </w:r>
    </w:p>
    <w:p w14:paraId="324B3DF2" w14:textId="27021717" w:rsidR="00721EDA" w:rsidRPr="00721EDA" w:rsidRDefault="00721EDA" w:rsidP="00721EDA">
      <w:pPr>
        <w:spacing w:line="276" w:lineRule="auto"/>
        <w:jc w:val="both"/>
        <w:rPr>
          <w:color w:val="auto"/>
        </w:rPr>
      </w:pPr>
      <w:r w:rsidRPr="00721EDA">
        <w:rPr>
          <w:color w:val="auto"/>
        </w:rPr>
        <w:t>Moravskoslezský kraj prostřednictvím M</w:t>
      </w:r>
      <w:r w:rsidR="00996330">
        <w:rPr>
          <w:color w:val="auto"/>
        </w:rPr>
        <w:t xml:space="preserve">S </w:t>
      </w:r>
      <w:r w:rsidRPr="00721EDA">
        <w:rPr>
          <w:color w:val="auto"/>
        </w:rPr>
        <w:t xml:space="preserve">paktu provedl analýzu </w:t>
      </w:r>
      <w:r w:rsidR="00996330" w:rsidRPr="00721EDA">
        <w:rPr>
          <w:color w:val="auto"/>
        </w:rPr>
        <w:t>dopad</w:t>
      </w:r>
      <w:r w:rsidR="005959EB">
        <w:rPr>
          <w:color w:val="auto"/>
        </w:rPr>
        <w:t>ů</w:t>
      </w:r>
      <w:r w:rsidR="00996330" w:rsidRPr="00721EDA">
        <w:rPr>
          <w:color w:val="auto"/>
        </w:rPr>
        <w:t xml:space="preserve"> </w:t>
      </w:r>
      <w:r w:rsidR="00996330">
        <w:rPr>
          <w:color w:val="auto"/>
        </w:rPr>
        <w:t>situace</w:t>
      </w:r>
      <w:r w:rsidR="00996330" w:rsidRPr="00721EDA">
        <w:rPr>
          <w:color w:val="auto"/>
        </w:rPr>
        <w:t xml:space="preserve"> ve společnosti </w:t>
      </w:r>
      <w:r w:rsidR="00DF4159">
        <w:rPr>
          <w:color w:val="auto"/>
        </w:rPr>
        <w:t xml:space="preserve">obchodně </w:t>
      </w:r>
      <w:r w:rsidR="00996330">
        <w:rPr>
          <w:color w:val="auto"/>
        </w:rPr>
        <w:t xml:space="preserve">navazující </w:t>
      </w:r>
      <w:r w:rsidR="00DF4159">
        <w:rPr>
          <w:color w:val="auto"/>
        </w:rPr>
        <w:t xml:space="preserve">na </w:t>
      </w:r>
      <w:r w:rsidR="00DF4159" w:rsidRPr="00721EDA">
        <w:rPr>
          <w:color w:val="auto"/>
        </w:rPr>
        <w:t>Liberty Ostrava</w:t>
      </w:r>
      <w:r w:rsidR="00996330">
        <w:rPr>
          <w:color w:val="auto"/>
        </w:rPr>
        <w:t>.</w:t>
      </w:r>
      <w:r w:rsidR="00DF4159" w:rsidRPr="00DF4159">
        <w:rPr>
          <w:color w:val="auto"/>
        </w:rPr>
        <w:t xml:space="preserve"> </w:t>
      </w:r>
      <w:r w:rsidR="00DF4159">
        <w:rPr>
          <w:color w:val="auto"/>
        </w:rPr>
        <w:t xml:space="preserve">Bylo osloveno </w:t>
      </w:r>
      <w:r w:rsidR="00DF4159" w:rsidRPr="00DF4159">
        <w:rPr>
          <w:color w:val="auto"/>
        </w:rPr>
        <w:t>okolo 900 subjektů</w:t>
      </w:r>
      <w:r w:rsidR="00DF4159">
        <w:rPr>
          <w:color w:val="auto"/>
        </w:rPr>
        <w:t>, z</w:t>
      </w:r>
      <w:r w:rsidR="00222C8E">
        <w:rPr>
          <w:color w:val="auto"/>
        </w:rPr>
        <w:t> </w:t>
      </w:r>
      <w:r w:rsidR="00DF4159">
        <w:rPr>
          <w:color w:val="auto"/>
        </w:rPr>
        <w:t>nichž r</w:t>
      </w:r>
      <w:r w:rsidR="00DF4159" w:rsidRPr="00DF4159">
        <w:rPr>
          <w:color w:val="auto"/>
        </w:rPr>
        <w:t>eagovalo 320, mezi nimi ty nejpostiženější. U</w:t>
      </w:r>
      <w:r w:rsidR="00222C8E">
        <w:rPr>
          <w:color w:val="auto"/>
        </w:rPr>
        <w:t> </w:t>
      </w:r>
      <w:r w:rsidR="00DF4159" w:rsidRPr="00DF4159">
        <w:rPr>
          <w:color w:val="auto"/>
        </w:rPr>
        <w:t xml:space="preserve">osmadvaceti podniků </w:t>
      </w:r>
      <w:r w:rsidR="00F80BED">
        <w:rPr>
          <w:color w:val="auto"/>
        </w:rPr>
        <w:t>byly provedeny</w:t>
      </w:r>
      <w:r w:rsidR="00DF4159" w:rsidRPr="00DF4159">
        <w:rPr>
          <w:color w:val="auto"/>
        </w:rPr>
        <w:t xml:space="preserve"> rozhovory, u</w:t>
      </w:r>
      <w:r w:rsidR="00222C8E">
        <w:rPr>
          <w:color w:val="auto"/>
        </w:rPr>
        <w:t> </w:t>
      </w:r>
      <w:r w:rsidR="00DF4159" w:rsidRPr="00DF4159">
        <w:rPr>
          <w:color w:val="auto"/>
        </w:rPr>
        <w:t xml:space="preserve">tří jsou už vypracovány případové </w:t>
      </w:r>
      <w:r w:rsidR="00DF4159" w:rsidRPr="00DF4159">
        <w:rPr>
          <w:color w:val="auto"/>
        </w:rPr>
        <w:lastRenderedPageBreak/>
        <w:t>studie.  V</w:t>
      </w:r>
      <w:r w:rsidR="00222C8E">
        <w:rPr>
          <w:color w:val="auto"/>
        </w:rPr>
        <w:t> </w:t>
      </w:r>
      <w:r w:rsidR="00DF4159" w:rsidRPr="00DF4159">
        <w:rPr>
          <w:color w:val="auto"/>
        </w:rPr>
        <w:t>tom</w:t>
      </w:r>
      <w:r w:rsidR="008F3187">
        <w:rPr>
          <w:color w:val="auto"/>
        </w:rPr>
        <w:t>to</w:t>
      </w:r>
      <w:r w:rsidR="00DF4159" w:rsidRPr="00DF4159">
        <w:rPr>
          <w:color w:val="auto"/>
        </w:rPr>
        <w:t xml:space="preserve"> bude</w:t>
      </w:r>
      <w:r w:rsidR="00F80BED">
        <w:rPr>
          <w:color w:val="auto"/>
        </w:rPr>
        <w:t xml:space="preserve"> vedení kraje </w:t>
      </w:r>
      <w:r w:rsidR="00F80BED" w:rsidRPr="00DF4159">
        <w:rPr>
          <w:color w:val="auto"/>
        </w:rPr>
        <w:t>pokračovat</w:t>
      </w:r>
      <w:r w:rsidR="00DF4159" w:rsidRPr="00DF4159">
        <w:rPr>
          <w:color w:val="auto"/>
        </w:rPr>
        <w:t xml:space="preserve">. Na základě </w:t>
      </w:r>
      <w:r w:rsidR="00F80BED">
        <w:rPr>
          <w:color w:val="auto"/>
        </w:rPr>
        <w:t>získaných</w:t>
      </w:r>
      <w:r w:rsidR="00DF4159" w:rsidRPr="00DF4159">
        <w:rPr>
          <w:color w:val="auto"/>
        </w:rPr>
        <w:t xml:space="preserve"> informací vznikl návrh opatření</w:t>
      </w:r>
      <w:r w:rsidR="00F80BED">
        <w:rPr>
          <w:color w:val="auto"/>
        </w:rPr>
        <w:t xml:space="preserve">, který </w:t>
      </w:r>
      <w:r w:rsidR="008F3187">
        <w:rPr>
          <w:color w:val="auto"/>
        </w:rPr>
        <w:t xml:space="preserve">byl hejtmanem </w:t>
      </w:r>
      <w:r w:rsidR="008F3187" w:rsidRPr="008F3187">
        <w:rPr>
          <w:color w:val="auto"/>
        </w:rPr>
        <w:t>Moravskoslezského kraje</w:t>
      </w:r>
      <w:r w:rsidR="008F3187">
        <w:rPr>
          <w:color w:val="auto"/>
        </w:rPr>
        <w:t xml:space="preserve"> dne 31. ledna 2024 představen.</w:t>
      </w:r>
    </w:p>
    <w:p w14:paraId="0B94311A" w14:textId="77DBAD46" w:rsidR="00721EDA" w:rsidRPr="00721EDA" w:rsidRDefault="00D8347B" w:rsidP="00721EDA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Klíčové je </w:t>
      </w:r>
      <w:r w:rsidR="00DF4159">
        <w:rPr>
          <w:color w:val="auto"/>
        </w:rPr>
        <w:t>v</w:t>
      </w:r>
      <w:r w:rsidR="00222C8E">
        <w:rPr>
          <w:color w:val="auto"/>
        </w:rPr>
        <w:t> </w:t>
      </w:r>
      <w:r w:rsidR="00DF4159">
        <w:rPr>
          <w:color w:val="auto"/>
        </w:rPr>
        <w:t xml:space="preserve">dané fázi </w:t>
      </w:r>
      <w:r>
        <w:rPr>
          <w:color w:val="auto"/>
        </w:rPr>
        <w:t>poskytnout postiženým subjektům účinnou a</w:t>
      </w:r>
      <w:r w:rsidR="00222C8E">
        <w:rPr>
          <w:color w:val="auto"/>
        </w:rPr>
        <w:t> </w:t>
      </w:r>
      <w:r>
        <w:rPr>
          <w:color w:val="auto"/>
        </w:rPr>
        <w:t xml:space="preserve">včasnou pomoc, pokud se </w:t>
      </w:r>
      <w:r w:rsidR="00721EDA" w:rsidRPr="00721EDA">
        <w:rPr>
          <w:color w:val="auto"/>
        </w:rPr>
        <w:t>ocitnou v</w:t>
      </w:r>
      <w:r w:rsidR="00222C8E">
        <w:rPr>
          <w:color w:val="auto"/>
        </w:rPr>
        <w:t> </w:t>
      </w:r>
      <w:r w:rsidR="00721EDA" w:rsidRPr="00721EDA">
        <w:rPr>
          <w:color w:val="auto"/>
        </w:rPr>
        <w:t>druhotné platební neschopnosti</w:t>
      </w:r>
      <w:r>
        <w:rPr>
          <w:color w:val="auto"/>
        </w:rPr>
        <w:t xml:space="preserve">, </w:t>
      </w:r>
      <w:r w:rsidR="00DF4159">
        <w:rPr>
          <w:color w:val="auto"/>
        </w:rPr>
        <w:t xml:space="preserve">např. </w:t>
      </w:r>
      <w:r>
        <w:rPr>
          <w:color w:val="auto"/>
        </w:rPr>
        <w:t>v</w:t>
      </w:r>
      <w:r w:rsidR="00222C8E">
        <w:rPr>
          <w:color w:val="auto"/>
        </w:rPr>
        <w:t> </w:t>
      </w:r>
      <w:r>
        <w:rPr>
          <w:color w:val="auto"/>
        </w:rPr>
        <w:t>daňových</w:t>
      </w:r>
      <w:r w:rsidR="00DF4159">
        <w:rPr>
          <w:color w:val="auto"/>
        </w:rPr>
        <w:t>, finančních a</w:t>
      </w:r>
      <w:r w:rsidR="00222C8E">
        <w:rPr>
          <w:color w:val="auto"/>
        </w:rPr>
        <w:t> </w:t>
      </w:r>
      <w:r w:rsidR="00DF4159">
        <w:rPr>
          <w:color w:val="auto"/>
        </w:rPr>
        <w:t>právních</w:t>
      </w:r>
      <w:r>
        <w:rPr>
          <w:color w:val="auto"/>
        </w:rPr>
        <w:t xml:space="preserve"> záležitostech, </w:t>
      </w:r>
      <w:r w:rsidR="00DF4159">
        <w:rPr>
          <w:color w:val="auto"/>
        </w:rPr>
        <w:t>v</w:t>
      </w:r>
      <w:r w:rsidR="00222C8E">
        <w:rPr>
          <w:color w:val="auto"/>
        </w:rPr>
        <w:t> </w:t>
      </w:r>
      <w:r w:rsidR="00DF4159">
        <w:rPr>
          <w:color w:val="auto"/>
        </w:rPr>
        <w:t xml:space="preserve">otázce </w:t>
      </w:r>
      <w:r>
        <w:rPr>
          <w:color w:val="auto"/>
        </w:rPr>
        <w:t xml:space="preserve">plateb </w:t>
      </w:r>
      <w:r w:rsidR="00721EDA" w:rsidRPr="00721EDA">
        <w:rPr>
          <w:color w:val="auto"/>
        </w:rPr>
        <w:t>zdravotního a</w:t>
      </w:r>
      <w:r w:rsidR="00222C8E">
        <w:rPr>
          <w:color w:val="auto"/>
        </w:rPr>
        <w:t> </w:t>
      </w:r>
      <w:r w:rsidR="00721EDA" w:rsidRPr="00721EDA">
        <w:rPr>
          <w:color w:val="auto"/>
        </w:rPr>
        <w:t xml:space="preserve">sociálního pojištění </w:t>
      </w:r>
      <w:r>
        <w:rPr>
          <w:color w:val="auto"/>
        </w:rPr>
        <w:t>a</w:t>
      </w:r>
      <w:r w:rsidR="00222C8E">
        <w:rPr>
          <w:color w:val="auto"/>
        </w:rPr>
        <w:t> </w:t>
      </w:r>
      <w:r>
        <w:rPr>
          <w:color w:val="auto"/>
        </w:rPr>
        <w:t xml:space="preserve">řadě dalších. </w:t>
      </w:r>
      <w:r w:rsidR="00DF4159">
        <w:rPr>
          <w:color w:val="auto"/>
        </w:rPr>
        <w:t>Za tímto účelem bude přínosem zřízení jednotné komunikační linky, a</w:t>
      </w:r>
      <w:r w:rsidR="00222C8E">
        <w:rPr>
          <w:color w:val="auto"/>
        </w:rPr>
        <w:t> </w:t>
      </w:r>
      <w:r w:rsidR="00DF4159">
        <w:rPr>
          <w:color w:val="auto"/>
        </w:rPr>
        <w:t>tím zajištění přístupu k</w:t>
      </w:r>
      <w:r w:rsidR="00222C8E">
        <w:rPr>
          <w:color w:val="auto"/>
        </w:rPr>
        <w:t> </w:t>
      </w:r>
      <w:r w:rsidR="00DF4159">
        <w:rPr>
          <w:color w:val="auto"/>
        </w:rPr>
        <w:t>informacím. Dalším cílem je pomoc firmám v</w:t>
      </w:r>
      <w:r w:rsidR="00222C8E">
        <w:rPr>
          <w:color w:val="auto"/>
        </w:rPr>
        <w:t> </w:t>
      </w:r>
      <w:r w:rsidR="00DF4159">
        <w:rPr>
          <w:color w:val="auto"/>
        </w:rPr>
        <w:t>jejich dalším fungování a</w:t>
      </w:r>
      <w:r w:rsidR="00222C8E">
        <w:rPr>
          <w:color w:val="auto"/>
        </w:rPr>
        <w:t> </w:t>
      </w:r>
      <w:r w:rsidR="00DF4159">
        <w:rPr>
          <w:color w:val="auto"/>
        </w:rPr>
        <w:t>uplatnění na trhu.</w:t>
      </w:r>
    </w:p>
    <w:p w14:paraId="09E7C64D" w14:textId="5612509C" w:rsidR="00FA29EE" w:rsidRPr="0058374A" w:rsidRDefault="00721EDA" w:rsidP="00FA29EE">
      <w:pPr>
        <w:spacing w:line="276" w:lineRule="auto"/>
        <w:jc w:val="both"/>
        <w:rPr>
          <w:rFonts w:eastAsia="Times New Roman" w:cstheme="minorHAnsi"/>
          <w:b/>
          <w:bCs/>
          <w:lang w:eastAsia="cs-CZ"/>
        </w:rPr>
      </w:pPr>
      <w:r>
        <w:t xml:space="preserve">Liberty je </w:t>
      </w:r>
      <w:r w:rsidR="003F4F0B">
        <w:t xml:space="preserve">na základě licence </w:t>
      </w:r>
      <w:r>
        <w:t>provozovatelem lokální distribuční soustavy (</w:t>
      </w:r>
      <w:r w:rsidR="00F947B2">
        <w:t>dále též jen „</w:t>
      </w:r>
      <w:r>
        <w:t>LDS</w:t>
      </w:r>
      <w:r w:rsidR="00F947B2">
        <w:t>“</w:t>
      </w:r>
      <w:r>
        <w:t>) pro elektrickou energii a</w:t>
      </w:r>
      <w:r w:rsidR="00222C8E">
        <w:t> </w:t>
      </w:r>
      <w:r w:rsidR="003749B7">
        <w:t xml:space="preserve">zemní </w:t>
      </w:r>
      <w:r>
        <w:t>plyn</w:t>
      </w:r>
      <w:r w:rsidR="00EE2527">
        <w:t xml:space="preserve"> pro </w:t>
      </w:r>
      <w:r>
        <w:t>další odběratelé energie, kte</w:t>
      </w:r>
      <w:r w:rsidR="00EE2527">
        <w:t>ří</w:t>
      </w:r>
      <w:r>
        <w:t xml:space="preserve"> jsou nastalou situací v</w:t>
      </w:r>
      <w:r w:rsidR="00222C8E">
        <w:t> </w:t>
      </w:r>
      <w:r>
        <w:t>Liberty Ostrava výrazně ovlivněni</w:t>
      </w:r>
      <w:r w:rsidR="008F3187">
        <w:t>.</w:t>
      </w:r>
      <w:r w:rsidR="003F4F0B" w:rsidRPr="003F4F0B">
        <w:t xml:space="preserve"> </w:t>
      </w:r>
      <w:r w:rsidR="003F4F0B">
        <w:t xml:space="preserve">Je zde riziko </w:t>
      </w:r>
      <w:r w:rsidR="003F4F0B" w:rsidRPr="003F4F0B">
        <w:t xml:space="preserve">přerušení dodávek energií, což by pro některé </w:t>
      </w:r>
      <w:r w:rsidR="003F4F0B">
        <w:t>z</w:t>
      </w:r>
      <w:r w:rsidR="00222C8E">
        <w:t> </w:t>
      </w:r>
      <w:r w:rsidR="003F4F0B">
        <w:t xml:space="preserve">výrobních podniků </w:t>
      </w:r>
      <w:r w:rsidR="003F4F0B" w:rsidRPr="003F4F0B">
        <w:t>mohlo být fatální.</w:t>
      </w:r>
      <w:r w:rsidR="008F3187">
        <w:t xml:space="preserve"> </w:t>
      </w:r>
      <w:r w:rsidR="00FA29EE">
        <w:rPr>
          <w:rFonts w:eastAsia="Times New Roman" w:cstheme="minorHAnsi"/>
          <w:lang w:eastAsia="cs-CZ"/>
        </w:rPr>
        <w:t>Kromě elektřiny a</w:t>
      </w:r>
      <w:r w:rsidR="00222C8E">
        <w:rPr>
          <w:rFonts w:eastAsia="Times New Roman" w:cstheme="minorHAnsi"/>
          <w:lang w:eastAsia="cs-CZ"/>
        </w:rPr>
        <w:t> </w:t>
      </w:r>
      <w:r w:rsidR="00FA29EE">
        <w:rPr>
          <w:rFonts w:eastAsia="Times New Roman" w:cstheme="minorHAnsi"/>
          <w:lang w:eastAsia="cs-CZ"/>
        </w:rPr>
        <w:t>zemního plynu se řeší i</w:t>
      </w:r>
      <w:r w:rsidR="00222C8E">
        <w:rPr>
          <w:rFonts w:eastAsia="Times New Roman" w:cstheme="minorHAnsi"/>
          <w:lang w:eastAsia="cs-CZ"/>
        </w:rPr>
        <w:t> </w:t>
      </w:r>
      <w:r w:rsidR="00FA29EE">
        <w:rPr>
          <w:rFonts w:eastAsia="Times New Roman" w:cstheme="minorHAnsi"/>
          <w:lang w:eastAsia="cs-CZ"/>
        </w:rPr>
        <w:t xml:space="preserve">dodávky tepla. Dne </w:t>
      </w:r>
      <w:r w:rsidR="00FA29EE" w:rsidRPr="008F3187">
        <w:rPr>
          <w:rFonts w:eastAsia="Times New Roman" w:cstheme="minorHAnsi"/>
          <w:lang w:eastAsia="cs-CZ"/>
        </w:rPr>
        <w:t xml:space="preserve">21. prosince 2023 Liberty </w:t>
      </w:r>
      <w:r w:rsidR="00FA29EE">
        <w:rPr>
          <w:rFonts w:eastAsia="Times New Roman" w:cstheme="minorHAnsi"/>
          <w:lang w:eastAsia="cs-CZ"/>
        </w:rPr>
        <w:t xml:space="preserve">Ostrava zastavila </w:t>
      </w:r>
      <w:r w:rsidR="00FA29EE" w:rsidRPr="008F3187">
        <w:rPr>
          <w:rFonts w:eastAsia="Times New Roman" w:cstheme="minorHAnsi"/>
          <w:lang w:eastAsia="cs-CZ"/>
        </w:rPr>
        <w:t>dodávky tepelné energie (tzn. tepla a</w:t>
      </w:r>
      <w:r w:rsidR="00222C8E">
        <w:rPr>
          <w:rFonts w:eastAsia="Times New Roman" w:cstheme="minorHAnsi"/>
          <w:lang w:eastAsia="cs-CZ"/>
        </w:rPr>
        <w:t> </w:t>
      </w:r>
      <w:r w:rsidR="00FA29EE" w:rsidRPr="008F3187">
        <w:rPr>
          <w:rFonts w:eastAsia="Times New Roman" w:cstheme="minorHAnsi"/>
          <w:lang w:eastAsia="cs-CZ"/>
        </w:rPr>
        <w:t xml:space="preserve">teplé vody) do všech </w:t>
      </w:r>
      <w:r w:rsidR="00FA29EE">
        <w:rPr>
          <w:rFonts w:eastAsia="Times New Roman" w:cstheme="minorHAnsi"/>
          <w:lang w:eastAsia="cs-CZ"/>
        </w:rPr>
        <w:t xml:space="preserve">na ní navázaných </w:t>
      </w:r>
      <w:r w:rsidR="00FA29EE" w:rsidRPr="008F3187">
        <w:rPr>
          <w:rFonts w:eastAsia="Times New Roman" w:cstheme="minorHAnsi"/>
          <w:lang w:eastAsia="cs-CZ"/>
        </w:rPr>
        <w:t>odběrných míst. Náhradní zdroj tepla pro část Vratimova (cca tři tisíce obyvatel</w:t>
      </w:r>
      <w:r w:rsidR="00FA29EE">
        <w:rPr>
          <w:rFonts w:eastAsia="Times New Roman" w:cstheme="minorHAnsi"/>
          <w:lang w:eastAsia="cs-CZ"/>
        </w:rPr>
        <w:t>, úřady, poliklinika, Hotel Kovák aj. subjekty</w:t>
      </w:r>
      <w:r w:rsidR="00FA29EE" w:rsidRPr="008F3187">
        <w:rPr>
          <w:rFonts w:eastAsia="Times New Roman" w:cstheme="minorHAnsi"/>
          <w:lang w:eastAsia="cs-CZ"/>
        </w:rPr>
        <w:t xml:space="preserve">) se podařilo díky úsilí vedení Moravskoslezského kraje zajistit od společnosti Veolia. Dodávky tepla </w:t>
      </w:r>
      <w:r w:rsidR="00FA29EE">
        <w:rPr>
          <w:rFonts w:eastAsia="Times New Roman" w:cstheme="minorHAnsi"/>
          <w:lang w:eastAsia="cs-CZ"/>
        </w:rPr>
        <w:t xml:space="preserve">pro dotčenou lokalitu </w:t>
      </w:r>
      <w:r w:rsidR="00FA29EE" w:rsidRPr="008F3187">
        <w:rPr>
          <w:rFonts w:eastAsia="Times New Roman" w:cstheme="minorHAnsi"/>
          <w:lang w:eastAsia="cs-CZ"/>
        </w:rPr>
        <w:t>jsou smluvně zajištěné zatím s</w:t>
      </w:r>
      <w:r w:rsidR="00222C8E">
        <w:rPr>
          <w:rFonts w:eastAsia="Times New Roman" w:cstheme="minorHAnsi"/>
          <w:lang w:eastAsia="cs-CZ"/>
        </w:rPr>
        <w:t> </w:t>
      </w:r>
      <w:r w:rsidR="00FA29EE" w:rsidRPr="008F3187">
        <w:rPr>
          <w:rFonts w:eastAsia="Times New Roman" w:cstheme="minorHAnsi"/>
          <w:lang w:eastAsia="cs-CZ"/>
        </w:rPr>
        <w:t>termínem do konce dubna 2024</w:t>
      </w:r>
      <w:r w:rsidR="00EE2527">
        <w:rPr>
          <w:rFonts w:eastAsia="Times New Roman" w:cstheme="minorHAnsi"/>
          <w:lang w:eastAsia="cs-CZ"/>
        </w:rPr>
        <w:t>, které však Liberty Ostrava musí plnit</w:t>
      </w:r>
      <w:r w:rsidR="00270BBC">
        <w:rPr>
          <w:rFonts w:eastAsia="Times New Roman" w:cstheme="minorHAnsi"/>
          <w:lang w:eastAsia="cs-CZ"/>
        </w:rPr>
        <w:t>.</w:t>
      </w:r>
      <w:r w:rsidR="00FA29EE" w:rsidRPr="008F3187">
        <w:rPr>
          <w:rFonts w:eastAsia="Times New Roman" w:cstheme="minorHAnsi"/>
          <w:lang w:eastAsia="cs-CZ"/>
        </w:rPr>
        <w:t xml:space="preserve"> Pokud by bylo potřeba dodávat teplo v</w:t>
      </w:r>
      <w:r w:rsidR="00222C8E">
        <w:rPr>
          <w:rFonts w:eastAsia="Times New Roman" w:cstheme="minorHAnsi"/>
          <w:lang w:eastAsia="cs-CZ"/>
        </w:rPr>
        <w:t> </w:t>
      </w:r>
      <w:r w:rsidR="00FA29EE" w:rsidRPr="008F3187">
        <w:rPr>
          <w:rFonts w:eastAsia="Times New Roman" w:cstheme="minorHAnsi"/>
          <w:lang w:eastAsia="cs-CZ"/>
        </w:rPr>
        <w:t xml:space="preserve">delším časovém horizontu, musela by se na potrubních rozvodech provést příslušná technická opatření. </w:t>
      </w:r>
    </w:p>
    <w:p w14:paraId="2BD93042" w14:textId="25BABA09" w:rsidR="008F3187" w:rsidRDefault="008F3187" w:rsidP="003F4F0B">
      <w:pPr>
        <w:spacing w:line="276" w:lineRule="auto"/>
        <w:jc w:val="both"/>
        <w:rPr>
          <w:rFonts w:eastAsia="Times New Roman" w:cstheme="minorHAnsi"/>
          <w:lang w:eastAsia="cs-CZ"/>
        </w:rPr>
      </w:pPr>
      <w:r>
        <w:t xml:space="preserve">Zástupci </w:t>
      </w:r>
      <w:r w:rsidR="006F0474">
        <w:t xml:space="preserve">vedení </w:t>
      </w:r>
      <w:r>
        <w:t>Moravskoslezského kraje</w:t>
      </w:r>
      <w:r w:rsidR="00270BBC">
        <w:t>, odborů,</w:t>
      </w:r>
      <w:r>
        <w:t xml:space="preserve"> Svazu průmyslu a</w:t>
      </w:r>
      <w:r w:rsidR="00222C8E">
        <w:t> </w:t>
      </w:r>
      <w:r>
        <w:t>dopravy, Hospodářské komory, Ministerstva průmyslu a</w:t>
      </w:r>
      <w:r w:rsidR="00222C8E">
        <w:t> </w:t>
      </w:r>
      <w:r>
        <w:t>obchodu</w:t>
      </w:r>
      <w:r w:rsidR="006F0474">
        <w:t>, Ministerstva financí, Ministerstva práce a</w:t>
      </w:r>
      <w:r w:rsidR="00222C8E">
        <w:t> </w:t>
      </w:r>
      <w:r w:rsidR="006F0474">
        <w:t xml:space="preserve">sociálních věcí </w:t>
      </w:r>
      <w:r>
        <w:t>a</w:t>
      </w:r>
      <w:r w:rsidR="00222C8E">
        <w:t> </w:t>
      </w:r>
      <w:r>
        <w:t xml:space="preserve">dalších </w:t>
      </w:r>
      <w:r w:rsidR="005145A2">
        <w:t xml:space="preserve">zainteresovaných </w:t>
      </w:r>
      <w:r>
        <w:t xml:space="preserve">subjektů </w:t>
      </w:r>
      <w:r w:rsidR="005145A2">
        <w:t xml:space="preserve">komunikují se zástupci </w:t>
      </w:r>
      <w:r w:rsidR="006F0474">
        <w:t xml:space="preserve">vedení </w:t>
      </w:r>
      <w:r w:rsidR="005145A2">
        <w:t>společností Liberty Ostrava, TAMEH a</w:t>
      </w:r>
      <w:r w:rsidR="00222C8E">
        <w:t> </w:t>
      </w:r>
      <w:r w:rsidR="005145A2">
        <w:t>dodavatel</w:t>
      </w:r>
      <w:r w:rsidR="006F0474">
        <w:t>ů</w:t>
      </w:r>
      <w:r w:rsidR="005145A2">
        <w:t xml:space="preserve"> energií a</w:t>
      </w:r>
      <w:r w:rsidR="00222C8E">
        <w:t> </w:t>
      </w:r>
      <w:r>
        <w:t>nastalou situaci řeš</w:t>
      </w:r>
      <w:r w:rsidR="005145A2">
        <w:t>í</w:t>
      </w:r>
      <w:r>
        <w:t>.</w:t>
      </w:r>
      <w:r w:rsidR="003F4F0B">
        <w:t xml:space="preserve"> </w:t>
      </w:r>
      <w:r>
        <w:t>V</w:t>
      </w:r>
      <w:r w:rsidR="00222C8E">
        <w:t> </w:t>
      </w:r>
      <w:r>
        <w:t xml:space="preserve">záležitostech, které spadají do jeho kompetence, jedná Energetický regulační úřad (ERÚ). </w:t>
      </w:r>
      <w:r w:rsidR="003F4F0B">
        <w:t>Ministerstvo průmyslu a</w:t>
      </w:r>
      <w:r w:rsidR="00222C8E">
        <w:t> </w:t>
      </w:r>
      <w:r w:rsidR="003F4F0B">
        <w:t xml:space="preserve">obchodu, pod které spadá gesčně oblast energetiky, </w:t>
      </w:r>
      <w:r w:rsidR="00721EDA">
        <w:t xml:space="preserve">samo nemůže přímo vstupovat do jednání komerčních subjektů. </w:t>
      </w:r>
      <w:r w:rsidR="003F4F0B">
        <w:t>S</w:t>
      </w:r>
      <w:r w:rsidR="00222C8E">
        <w:t> </w:t>
      </w:r>
      <w:r w:rsidR="003F4F0B">
        <w:t xml:space="preserve">nejvíce ohroženými </w:t>
      </w:r>
      <w:r w:rsidR="005145A2">
        <w:t>firmami</w:t>
      </w:r>
      <w:r w:rsidR="003F4F0B">
        <w:t xml:space="preserve"> </w:t>
      </w:r>
      <w:r w:rsidR="005145A2">
        <w:t xml:space="preserve">již </w:t>
      </w:r>
      <w:r w:rsidR="00721EDA">
        <w:t xml:space="preserve">zástupci </w:t>
      </w:r>
      <w:r w:rsidR="005145A2">
        <w:t>vedení kraje</w:t>
      </w:r>
      <w:r w:rsidR="006F0474">
        <w:t xml:space="preserve">, </w:t>
      </w:r>
      <w:r w:rsidR="00721EDA">
        <w:t>ERÚ</w:t>
      </w:r>
      <w:r w:rsidR="003F4F0B">
        <w:t xml:space="preserve"> a</w:t>
      </w:r>
      <w:r w:rsidR="00222C8E">
        <w:t> </w:t>
      </w:r>
      <w:r w:rsidR="00721EDA">
        <w:t>MPO jednají s</w:t>
      </w:r>
      <w:r w:rsidR="00222C8E">
        <w:t> </w:t>
      </w:r>
      <w:r w:rsidR="00721EDA">
        <w:t>cílem</w:t>
      </w:r>
      <w:r w:rsidR="006F0474">
        <w:t>, aby byl zajištěn</w:t>
      </w:r>
      <w:r w:rsidR="00721EDA">
        <w:t xml:space="preserve"> koordinovan</w:t>
      </w:r>
      <w:r w:rsidR="006F0474">
        <w:t>ý</w:t>
      </w:r>
      <w:r w:rsidR="00721EDA">
        <w:t xml:space="preserve"> postup a</w:t>
      </w:r>
      <w:r w:rsidR="00222C8E">
        <w:t> </w:t>
      </w:r>
      <w:r w:rsidR="00721EDA">
        <w:t>plynulost dodávek energií v</w:t>
      </w:r>
      <w:r w:rsidR="00222C8E">
        <w:t> </w:t>
      </w:r>
      <w:r w:rsidR="00721EDA">
        <w:t>LDS Liberty</w:t>
      </w:r>
      <w:r w:rsidR="003F4F0B" w:rsidRPr="003F4F0B">
        <w:rPr>
          <w:rFonts w:eastAsia="Times New Roman" w:cstheme="minorHAnsi"/>
          <w:b/>
          <w:bCs/>
          <w:lang w:eastAsia="cs-CZ"/>
        </w:rPr>
        <w:t xml:space="preserve"> </w:t>
      </w:r>
      <w:r w:rsidR="003F4F0B" w:rsidRPr="003F4F0B">
        <w:rPr>
          <w:rFonts w:eastAsia="Times New Roman" w:cstheme="minorHAnsi"/>
          <w:lang w:eastAsia="cs-CZ"/>
        </w:rPr>
        <w:t>a</w:t>
      </w:r>
      <w:r w:rsidR="00222C8E">
        <w:rPr>
          <w:rFonts w:eastAsia="Times New Roman" w:cstheme="minorHAnsi"/>
          <w:lang w:eastAsia="cs-CZ"/>
        </w:rPr>
        <w:t> </w:t>
      </w:r>
      <w:r w:rsidR="003F4F0B" w:rsidRPr="003F4F0B">
        <w:rPr>
          <w:rFonts w:eastAsia="Times New Roman" w:cstheme="minorHAnsi"/>
          <w:lang w:eastAsia="cs-CZ"/>
        </w:rPr>
        <w:t>aby se eliminovala rizika přerušení dodávek energií</w:t>
      </w:r>
      <w:r>
        <w:rPr>
          <w:rFonts w:eastAsia="Times New Roman" w:cstheme="minorHAnsi"/>
          <w:lang w:eastAsia="cs-CZ"/>
        </w:rPr>
        <w:t xml:space="preserve"> a</w:t>
      </w:r>
      <w:r w:rsidR="00222C8E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>zastavení provozů</w:t>
      </w:r>
      <w:r w:rsidR="003F4F0B" w:rsidRPr="003F4F0B">
        <w:rPr>
          <w:rFonts w:eastAsia="Times New Roman" w:cstheme="minorHAnsi"/>
          <w:lang w:eastAsia="cs-CZ"/>
        </w:rPr>
        <w:t xml:space="preserve">. </w:t>
      </w:r>
    </w:p>
    <w:p w14:paraId="2A9B6705" w14:textId="56C09A40" w:rsidR="00FA29EE" w:rsidRPr="006F0474" w:rsidRDefault="005D56B8" w:rsidP="00FA29EE">
      <w:pPr>
        <w:spacing w:line="276" w:lineRule="auto"/>
        <w:jc w:val="both"/>
        <w:rPr>
          <w:b/>
          <w:bCs/>
        </w:rPr>
      </w:pPr>
      <w:r w:rsidRPr="006F0474">
        <w:rPr>
          <w:b/>
          <w:bCs/>
        </w:rPr>
        <w:t>Zájmem vlády ČR je</w:t>
      </w:r>
      <w:r>
        <w:rPr>
          <w:b/>
          <w:bCs/>
        </w:rPr>
        <w:t xml:space="preserve"> </w:t>
      </w:r>
      <w:r w:rsidRPr="006F0474">
        <w:rPr>
          <w:b/>
          <w:bCs/>
        </w:rPr>
        <w:t>obnoven</w:t>
      </w:r>
      <w:r>
        <w:rPr>
          <w:b/>
          <w:bCs/>
        </w:rPr>
        <w:t>í</w:t>
      </w:r>
      <w:r w:rsidRPr="006F0474">
        <w:rPr>
          <w:b/>
          <w:bCs/>
        </w:rPr>
        <w:t xml:space="preserve"> provoz</w:t>
      </w:r>
      <w:r>
        <w:rPr>
          <w:b/>
          <w:bCs/>
        </w:rPr>
        <w:t>u</w:t>
      </w:r>
      <w:r w:rsidRPr="006F0474">
        <w:rPr>
          <w:b/>
          <w:bCs/>
        </w:rPr>
        <w:t xml:space="preserve"> ve společnosti Liberty Ostrava</w:t>
      </w:r>
      <w:r>
        <w:rPr>
          <w:b/>
          <w:bCs/>
        </w:rPr>
        <w:t>, úspěšné provedení jejího restrukturalizačního plánu a</w:t>
      </w:r>
      <w:r w:rsidR="00222C8E">
        <w:rPr>
          <w:b/>
          <w:bCs/>
        </w:rPr>
        <w:t> </w:t>
      </w:r>
      <w:r w:rsidRPr="006F0474">
        <w:rPr>
          <w:b/>
          <w:bCs/>
        </w:rPr>
        <w:t>udrže</w:t>
      </w:r>
      <w:r>
        <w:rPr>
          <w:b/>
          <w:bCs/>
        </w:rPr>
        <w:t xml:space="preserve">ní </w:t>
      </w:r>
      <w:r w:rsidRPr="006F0474">
        <w:rPr>
          <w:b/>
          <w:bCs/>
        </w:rPr>
        <w:t>zaměstnanost</w:t>
      </w:r>
      <w:r>
        <w:rPr>
          <w:b/>
          <w:bCs/>
        </w:rPr>
        <w:t>i v</w:t>
      </w:r>
      <w:r w:rsidR="00222C8E">
        <w:rPr>
          <w:b/>
          <w:bCs/>
        </w:rPr>
        <w:t> </w:t>
      </w:r>
      <w:r w:rsidRPr="006F0474">
        <w:rPr>
          <w:b/>
          <w:bCs/>
        </w:rPr>
        <w:t>huti a</w:t>
      </w:r>
      <w:r w:rsidR="00222C8E">
        <w:rPr>
          <w:b/>
          <w:bCs/>
        </w:rPr>
        <w:t> </w:t>
      </w:r>
      <w:r w:rsidRPr="006F0474">
        <w:rPr>
          <w:b/>
          <w:bCs/>
        </w:rPr>
        <w:t>navazujících podnicích. Prioritní je v</w:t>
      </w:r>
      <w:r w:rsidR="00222C8E">
        <w:rPr>
          <w:b/>
          <w:bCs/>
        </w:rPr>
        <w:t> </w:t>
      </w:r>
      <w:r w:rsidRPr="006F0474">
        <w:rPr>
          <w:b/>
          <w:bCs/>
        </w:rPr>
        <w:t>tuto chvíli pro vládu ČR, aby byla ochráněna práva zaměstnanců Liberty Ostrava a</w:t>
      </w:r>
      <w:r w:rsidR="00222C8E">
        <w:rPr>
          <w:b/>
          <w:bCs/>
        </w:rPr>
        <w:t> </w:t>
      </w:r>
      <w:r w:rsidRPr="006F0474">
        <w:rPr>
          <w:b/>
          <w:bCs/>
        </w:rPr>
        <w:t>dalších dotčených firem, a</w:t>
      </w:r>
      <w:r>
        <w:rPr>
          <w:b/>
          <w:bCs/>
        </w:rPr>
        <w:t>by</w:t>
      </w:r>
      <w:r w:rsidRPr="006F0474">
        <w:rPr>
          <w:b/>
          <w:bCs/>
        </w:rPr>
        <w:t xml:space="preserve"> byly minimalizovány negativní dopady na subjekty energeticky i</w:t>
      </w:r>
      <w:r w:rsidR="00222C8E">
        <w:rPr>
          <w:b/>
          <w:bCs/>
        </w:rPr>
        <w:t> </w:t>
      </w:r>
      <w:r w:rsidRPr="006F0474">
        <w:rPr>
          <w:b/>
          <w:bCs/>
        </w:rPr>
        <w:t xml:space="preserve">obchodně navazující na </w:t>
      </w:r>
      <w:r>
        <w:rPr>
          <w:b/>
          <w:bCs/>
        </w:rPr>
        <w:t>Liberty Ostrava a</w:t>
      </w:r>
      <w:r w:rsidR="00222C8E">
        <w:rPr>
          <w:b/>
          <w:bCs/>
        </w:rPr>
        <w:t> </w:t>
      </w:r>
      <w:r>
        <w:rPr>
          <w:b/>
          <w:bCs/>
        </w:rPr>
        <w:t>aby byla zachována ekonomická a</w:t>
      </w:r>
      <w:r w:rsidR="00222C8E">
        <w:rPr>
          <w:b/>
          <w:bCs/>
        </w:rPr>
        <w:t> </w:t>
      </w:r>
      <w:r>
        <w:rPr>
          <w:b/>
          <w:bCs/>
        </w:rPr>
        <w:t>sociální stabilita v</w:t>
      </w:r>
      <w:r w:rsidR="00222C8E">
        <w:rPr>
          <w:b/>
          <w:bCs/>
        </w:rPr>
        <w:t> </w:t>
      </w:r>
      <w:r>
        <w:rPr>
          <w:b/>
          <w:bCs/>
        </w:rPr>
        <w:t>regionu</w:t>
      </w:r>
      <w:r w:rsidRPr="006F0474">
        <w:rPr>
          <w:b/>
          <w:bCs/>
        </w:rPr>
        <w:t xml:space="preserve">. </w:t>
      </w:r>
    </w:p>
    <w:p w14:paraId="3C84CA75" w14:textId="019D657B" w:rsidR="00713948" w:rsidRPr="00605759" w:rsidRDefault="00713948" w:rsidP="00E72D89">
      <w:pPr>
        <w:spacing w:after="200" w:line="276" w:lineRule="auto"/>
      </w:pPr>
    </w:p>
    <w:sectPr w:rsidR="00713948" w:rsidRPr="00605759" w:rsidSect="00CC5E4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E8F9" w14:textId="77777777" w:rsidR="004D5672" w:rsidRDefault="004D5672" w:rsidP="00677FE0">
      <w:pPr>
        <w:spacing w:after="0" w:line="240" w:lineRule="auto"/>
      </w:pPr>
      <w:r>
        <w:separator/>
      </w:r>
    </w:p>
  </w:endnote>
  <w:endnote w:type="continuationSeparator" w:id="0">
    <w:p w14:paraId="1E79F342" w14:textId="77777777" w:rsidR="004D5672" w:rsidRDefault="004D5672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616206"/>
      <w:docPartObj>
        <w:docPartGallery w:val="Page Numbers (Bottom of Page)"/>
        <w:docPartUnique/>
      </w:docPartObj>
    </w:sdtPr>
    <w:sdtEndPr/>
    <w:sdtContent>
      <w:p w14:paraId="20AFC3AF" w14:textId="152776D4" w:rsidR="00FA29EE" w:rsidRDefault="00FA2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A8">
          <w:rPr>
            <w:noProof/>
          </w:rPr>
          <w:t>4</w:t>
        </w:r>
        <w:r>
          <w:fldChar w:fldCharType="end"/>
        </w:r>
      </w:p>
    </w:sdtContent>
  </w:sdt>
  <w:p w14:paraId="48B2F7A2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7A7C" w14:textId="77777777" w:rsidR="004D5672" w:rsidRDefault="004D5672" w:rsidP="00677FE0">
      <w:pPr>
        <w:spacing w:after="0" w:line="240" w:lineRule="auto"/>
      </w:pPr>
      <w:r>
        <w:separator/>
      </w:r>
    </w:p>
  </w:footnote>
  <w:footnote w:type="continuationSeparator" w:id="0">
    <w:p w14:paraId="064C9E5C" w14:textId="77777777" w:rsidR="004D5672" w:rsidRDefault="004D5672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C821587"/>
    <w:multiLevelType w:val="hybridMultilevel"/>
    <w:tmpl w:val="3704F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80B4AA4"/>
    <w:multiLevelType w:val="hybridMultilevel"/>
    <w:tmpl w:val="7AC2D3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8F1D44"/>
    <w:multiLevelType w:val="hybridMultilevel"/>
    <w:tmpl w:val="065A1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7DAC11A2"/>
    <w:multiLevelType w:val="hybridMultilevel"/>
    <w:tmpl w:val="2D42CD1E"/>
    <w:lvl w:ilvl="0" w:tplc="4602150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30"/>
  </w:num>
  <w:num w:numId="27">
    <w:abstractNumId w:val="26"/>
  </w:num>
  <w:num w:numId="28">
    <w:abstractNumId w:val="25"/>
  </w:num>
  <w:num w:numId="29">
    <w:abstractNumId w:val="19"/>
  </w:num>
  <w:num w:numId="30">
    <w:abstractNumId w:val="32"/>
  </w:num>
  <w:num w:numId="31">
    <w:abstractNumId w:val="36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28"/>
  </w:num>
  <w:num w:numId="38">
    <w:abstractNumId w:val="29"/>
  </w:num>
  <w:num w:numId="39">
    <w:abstractNumId w:val="37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CE"/>
    <w:rsid w:val="00015306"/>
    <w:rsid w:val="0002674B"/>
    <w:rsid w:val="00031AC2"/>
    <w:rsid w:val="0004162E"/>
    <w:rsid w:val="0004786B"/>
    <w:rsid w:val="00063405"/>
    <w:rsid w:val="00077275"/>
    <w:rsid w:val="00077951"/>
    <w:rsid w:val="000809B9"/>
    <w:rsid w:val="00090B40"/>
    <w:rsid w:val="00095A0A"/>
    <w:rsid w:val="000B1B3D"/>
    <w:rsid w:val="000C4CAF"/>
    <w:rsid w:val="000D2B37"/>
    <w:rsid w:val="00121485"/>
    <w:rsid w:val="001268B0"/>
    <w:rsid w:val="00146720"/>
    <w:rsid w:val="00151161"/>
    <w:rsid w:val="00166ADC"/>
    <w:rsid w:val="00175B37"/>
    <w:rsid w:val="0018051B"/>
    <w:rsid w:val="001B1E4A"/>
    <w:rsid w:val="001B74CE"/>
    <w:rsid w:val="001D2555"/>
    <w:rsid w:val="001D27C0"/>
    <w:rsid w:val="001E74C3"/>
    <w:rsid w:val="001F6937"/>
    <w:rsid w:val="00220DE3"/>
    <w:rsid w:val="00222C8E"/>
    <w:rsid w:val="0025290D"/>
    <w:rsid w:val="00260372"/>
    <w:rsid w:val="00262DAF"/>
    <w:rsid w:val="00270BBC"/>
    <w:rsid w:val="00274ED7"/>
    <w:rsid w:val="00285AED"/>
    <w:rsid w:val="002E2442"/>
    <w:rsid w:val="002F0E8C"/>
    <w:rsid w:val="00310FA0"/>
    <w:rsid w:val="00320481"/>
    <w:rsid w:val="003250CB"/>
    <w:rsid w:val="00363201"/>
    <w:rsid w:val="003633C0"/>
    <w:rsid w:val="003749B7"/>
    <w:rsid w:val="00385E08"/>
    <w:rsid w:val="0039063C"/>
    <w:rsid w:val="003A46A8"/>
    <w:rsid w:val="003A51AA"/>
    <w:rsid w:val="003B565A"/>
    <w:rsid w:val="003D00A1"/>
    <w:rsid w:val="003F4F0B"/>
    <w:rsid w:val="0041427F"/>
    <w:rsid w:val="00420E6A"/>
    <w:rsid w:val="00423335"/>
    <w:rsid w:val="004343BA"/>
    <w:rsid w:val="004509E5"/>
    <w:rsid w:val="0047064E"/>
    <w:rsid w:val="00486FB9"/>
    <w:rsid w:val="004C212A"/>
    <w:rsid w:val="004D2339"/>
    <w:rsid w:val="004D5672"/>
    <w:rsid w:val="00500232"/>
    <w:rsid w:val="00504668"/>
    <w:rsid w:val="005068D6"/>
    <w:rsid w:val="00507DA1"/>
    <w:rsid w:val="005145A2"/>
    <w:rsid w:val="0052464E"/>
    <w:rsid w:val="005455E1"/>
    <w:rsid w:val="005502BD"/>
    <w:rsid w:val="00555B78"/>
    <w:rsid w:val="00556787"/>
    <w:rsid w:val="00582276"/>
    <w:rsid w:val="005959EB"/>
    <w:rsid w:val="005C2560"/>
    <w:rsid w:val="005D56B8"/>
    <w:rsid w:val="005F4940"/>
    <w:rsid w:val="005F7585"/>
    <w:rsid w:val="00601C31"/>
    <w:rsid w:val="00605759"/>
    <w:rsid w:val="006077C2"/>
    <w:rsid w:val="00614571"/>
    <w:rsid w:val="00650C6C"/>
    <w:rsid w:val="00652FE6"/>
    <w:rsid w:val="00667898"/>
    <w:rsid w:val="00677FE0"/>
    <w:rsid w:val="00683782"/>
    <w:rsid w:val="006A4AF6"/>
    <w:rsid w:val="006D04EF"/>
    <w:rsid w:val="006D530C"/>
    <w:rsid w:val="006E2FB0"/>
    <w:rsid w:val="006E7980"/>
    <w:rsid w:val="006F0474"/>
    <w:rsid w:val="007102D2"/>
    <w:rsid w:val="00713948"/>
    <w:rsid w:val="00721EDA"/>
    <w:rsid w:val="00735810"/>
    <w:rsid w:val="00753A27"/>
    <w:rsid w:val="00771055"/>
    <w:rsid w:val="0079342A"/>
    <w:rsid w:val="007B2F2C"/>
    <w:rsid w:val="007B4949"/>
    <w:rsid w:val="007E31DF"/>
    <w:rsid w:val="007F0BC6"/>
    <w:rsid w:val="00831374"/>
    <w:rsid w:val="008419A8"/>
    <w:rsid w:val="00851A27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8F2436"/>
    <w:rsid w:val="008F3187"/>
    <w:rsid w:val="00910063"/>
    <w:rsid w:val="00922001"/>
    <w:rsid w:val="00922C17"/>
    <w:rsid w:val="00930326"/>
    <w:rsid w:val="00942DDD"/>
    <w:rsid w:val="009516A8"/>
    <w:rsid w:val="009702D7"/>
    <w:rsid w:val="0097705C"/>
    <w:rsid w:val="00994783"/>
    <w:rsid w:val="00996330"/>
    <w:rsid w:val="009C658B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4A7E"/>
    <w:rsid w:val="00AB523B"/>
    <w:rsid w:val="00AD7E40"/>
    <w:rsid w:val="00B1477A"/>
    <w:rsid w:val="00B20993"/>
    <w:rsid w:val="00B42E96"/>
    <w:rsid w:val="00B50EE6"/>
    <w:rsid w:val="00B52185"/>
    <w:rsid w:val="00B54522"/>
    <w:rsid w:val="00B9753A"/>
    <w:rsid w:val="00BB479C"/>
    <w:rsid w:val="00BC4720"/>
    <w:rsid w:val="00BD75A2"/>
    <w:rsid w:val="00C2017A"/>
    <w:rsid w:val="00C2026B"/>
    <w:rsid w:val="00C20470"/>
    <w:rsid w:val="00C27175"/>
    <w:rsid w:val="00C34B2F"/>
    <w:rsid w:val="00C4641B"/>
    <w:rsid w:val="00C6690E"/>
    <w:rsid w:val="00C703C5"/>
    <w:rsid w:val="00C805F2"/>
    <w:rsid w:val="00C96EFE"/>
    <w:rsid w:val="00CC5D02"/>
    <w:rsid w:val="00CC5E40"/>
    <w:rsid w:val="00D009DB"/>
    <w:rsid w:val="00D12DAB"/>
    <w:rsid w:val="00D1569F"/>
    <w:rsid w:val="00D20B1E"/>
    <w:rsid w:val="00D22462"/>
    <w:rsid w:val="00D230AC"/>
    <w:rsid w:val="00D32489"/>
    <w:rsid w:val="00D3349E"/>
    <w:rsid w:val="00D7077A"/>
    <w:rsid w:val="00D73CB8"/>
    <w:rsid w:val="00D8058D"/>
    <w:rsid w:val="00D8347B"/>
    <w:rsid w:val="00DA7591"/>
    <w:rsid w:val="00DD7E66"/>
    <w:rsid w:val="00DF4159"/>
    <w:rsid w:val="00E32798"/>
    <w:rsid w:val="00E33CC8"/>
    <w:rsid w:val="00E51C91"/>
    <w:rsid w:val="00E5574A"/>
    <w:rsid w:val="00E6610E"/>
    <w:rsid w:val="00E667C1"/>
    <w:rsid w:val="00E72D89"/>
    <w:rsid w:val="00EC3F88"/>
    <w:rsid w:val="00ED36D8"/>
    <w:rsid w:val="00ED53DC"/>
    <w:rsid w:val="00EE2527"/>
    <w:rsid w:val="00EE6BD7"/>
    <w:rsid w:val="00F0689D"/>
    <w:rsid w:val="00F80BED"/>
    <w:rsid w:val="00F947B2"/>
    <w:rsid w:val="00FA29EE"/>
    <w:rsid w:val="00FA4772"/>
    <w:rsid w:val="00FB01B5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F4D32"/>
  <w15:chartTrackingRefBased/>
  <w15:docId w15:val="{963E62F6-319D-4E3C-AE3B-4E11F77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4C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,Nad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,Nad Char"/>
    <w:basedOn w:val="Standardnpsmoodstavce"/>
    <w:link w:val="Odstavecseseznamem"/>
    <w:uiPriority w:val="34"/>
    <w:qFormat/>
    <w:locked/>
    <w:rsid w:val="001B74CE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274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E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ED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E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ED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2166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Buňková Renata</dc:creator>
  <cp:keywords/>
  <dc:description/>
  <cp:lastModifiedBy>Kadečka David</cp:lastModifiedBy>
  <cp:revision>2</cp:revision>
  <cp:lastPrinted>2024-02-05T14:47:00Z</cp:lastPrinted>
  <dcterms:created xsi:type="dcterms:W3CDTF">2024-02-09T09:43:00Z</dcterms:created>
  <dcterms:modified xsi:type="dcterms:W3CDTF">2024-02-09T09:43:00Z</dcterms:modified>
</cp:coreProperties>
</file>