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C7D" w:rsidRDefault="00061C7D" w:rsidP="00061C7D">
      <w:pPr>
        <w:pStyle w:val="Normlnweb"/>
        <w:rPr>
          <w:color w:val="000000"/>
          <w:sz w:val="27"/>
          <w:szCs w:val="27"/>
        </w:rPr>
      </w:pPr>
      <w:r>
        <w:rPr>
          <w:color w:val="000000"/>
          <w:sz w:val="27"/>
          <w:szCs w:val="27"/>
        </w:rPr>
        <w:t>Kolegyně a kolegové, dámy a pánové.</w:t>
      </w:r>
    </w:p>
    <w:p w:rsidR="00061C7D" w:rsidRDefault="00061C7D" w:rsidP="00061C7D">
      <w:pPr>
        <w:pStyle w:val="Normlnweb"/>
        <w:rPr>
          <w:color w:val="000000"/>
          <w:sz w:val="27"/>
          <w:szCs w:val="27"/>
        </w:rPr>
      </w:pPr>
      <w:r>
        <w:rPr>
          <w:color w:val="000000"/>
          <w:sz w:val="27"/>
          <w:szCs w:val="27"/>
        </w:rPr>
        <w:t>Máme dnes velice složité téma, protože do života na vesnici vstoupily události, které byly neslučitelné s hodnotami, které po staletí zemědělci vyznávali. Kolektivizace dosavadní hodnoty změnila, zasadila mezi vesničany zlobu a závist, ale i odcizení rolníků od půdy a od vazby na rodový majetek. Vím, o čem hovořím, protože i můj děda byl sedlák, který přišel o majetek, na kterém jeho rodiče a prarodiče tvrdě pracovali. Nejhorší je, že někteří jeho synové se k tomuto majetku po roce 1989 ani nechtěli vrátit a můj otec se raději vzdal všeho, protože nechtěl žít na vesnici a pracovat v zemědělství.</w:t>
      </w:r>
    </w:p>
    <w:p w:rsidR="00061C7D" w:rsidRDefault="00061C7D" w:rsidP="00061C7D">
      <w:pPr>
        <w:pStyle w:val="Normlnweb"/>
        <w:rPr>
          <w:color w:val="000000"/>
          <w:sz w:val="27"/>
          <w:szCs w:val="27"/>
        </w:rPr>
      </w:pPr>
      <w:r>
        <w:rPr>
          <w:color w:val="000000"/>
          <w:sz w:val="27"/>
          <w:szCs w:val="27"/>
        </w:rPr>
        <w:t>Po roce 1989 nastala veliká změna, sedlákům se pozvolna s velikými obtížemi majetek vracel, ale musím konstatovat, že některým se nevrátil dodnes. Vesnice se začala vracet tam, kam patřila, to znamená, že se začala zase podílet na utváření morálních hodnot našeho státu. Je jenom škoda, že politické strany nejsou schopny potenciál vesnice a pracovitosti vesničanů využít a jen hlásají populistická hesla, která v budoucnu zavedou Českou republiku do slepé uličky, ze které nebude návratu. Ale to už je na jiné vystoupení a jiné hodnocení současné pozice českého státu.</w:t>
      </w:r>
    </w:p>
    <w:p w:rsidR="00061C7D" w:rsidRDefault="00061C7D" w:rsidP="00061C7D">
      <w:pPr>
        <w:pStyle w:val="Normlnweb"/>
        <w:rPr>
          <w:color w:val="000000"/>
          <w:sz w:val="27"/>
          <w:szCs w:val="27"/>
        </w:rPr>
      </w:pPr>
      <w:r>
        <w:rPr>
          <w:color w:val="000000"/>
          <w:sz w:val="27"/>
          <w:szCs w:val="27"/>
        </w:rPr>
        <w:t>Chce to pořádnou akci a ne pouhé řeči. Je za námi období Velikonoc, kdy se připomínají základní křesťanské hodnoty, víra, naděje a láska. A já se ptám, jak jsou naplňovány tyto hodnoty vůči zemědělcům a vesnicím. Lidé, kteří žijí na vesnici potřebují určitý specifický přístup, aby se zvýšila kvalita jejich života. Jsou tam složitější podmínky, chybí služby a pracuje se vlastně 365 dní v roce. Členství v Evropské unii sice pomohlo mnohým zemědělcům přežít velký tlak, který byl na ně před vstupem do EU po celá desetiletí vyvíjen ale to nestačí. V současném období jsou opět pod velkým tlakem.</w:t>
      </w:r>
    </w:p>
    <w:p w:rsidR="00061C7D" w:rsidRDefault="00061C7D" w:rsidP="00061C7D">
      <w:pPr>
        <w:pStyle w:val="Normlnweb"/>
        <w:rPr>
          <w:color w:val="000000"/>
          <w:sz w:val="27"/>
          <w:szCs w:val="27"/>
        </w:rPr>
      </w:pPr>
      <w:r>
        <w:rPr>
          <w:color w:val="000000"/>
          <w:sz w:val="27"/>
          <w:szCs w:val="27"/>
        </w:rPr>
        <w:t>Vyzývám politiky, aby měli na vesnici takový pohled, který umožní jejím obyvatelům bez větších problémů zvyšovat si životní úroveň a zachovávat na vyšší úrovni základní hodnoty života na vesnici. A to nepůjde bez mladé generace a už vůbec ne bez změny náhledu na podnikání v zemědělství.</w:t>
      </w:r>
    </w:p>
    <w:p w:rsidR="00061C7D" w:rsidRDefault="00061C7D" w:rsidP="00061C7D">
      <w:pPr>
        <w:pStyle w:val="Normlnweb"/>
        <w:rPr>
          <w:color w:val="000000"/>
          <w:sz w:val="27"/>
          <w:szCs w:val="27"/>
        </w:rPr>
      </w:pPr>
      <w:r>
        <w:rPr>
          <w:color w:val="000000"/>
          <w:sz w:val="27"/>
          <w:szCs w:val="27"/>
        </w:rPr>
        <w:t>Co k tomu pokládám za nezbytné:</w:t>
      </w:r>
    </w:p>
    <w:p w:rsidR="00061C7D" w:rsidRDefault="00061C7D" w:rsidP="00061C7D">
      <w:pPr>
        <w:pStyle w:val="Normlnweb"/>
        <w:rPr>
          <w:color w:val="000000"/>
          <w:sz w:val="27"/>
          <w:szCs w:val="27"/>
        </w:rPr>
      </w:pPr>
      <w:r>
        <w:rPr>
          <w:color w:val="000000"/>
          <w:sz w:val="27"/>
          <w:szCs w:val="27"/>
        </w:rPr>
        <w:t>1.</w:t>
      </w:r>
    </w:p>
    <w:p w:rsidR="00061C7D" w:rsidRDefault="00061C7D" w:rsidP="00061C7D">
      <w:pPr>
        <w:pStyle w:val="Normlnweb"/>
        <w:rPr>
          <w:color w:val="000000"/>
          <w:sz w:val="27"/>
          <w:szCs w:val="27"/>
        </w:rPr>
      </w:pPr>
      <w:r>
        <w:rPr>
          <w:color w:val="000000"/>
          <w:sz w:val="27"/>
          <w:szCs w:val="27"/>
        </w:rPr>
        <w:t>Je třeba přizpůsobit legislativu podmínkám výroby potravin na vesnici a farmách. Není možné na ně aplikovat stejné podmínky velkých konglomerátů, které vyrábějí potraviny pro statisíce obyvatel a exportují je dnes do celého světa. Výroba na farmě prostě vyžaduje jiné podmínky práce a také podmínky následného obchodu.</w:t>
      </w:r>
    </w:p>
    <w:p w:rsidR="00061C7D" w:rsidRDefault="00061C7D" w:rsidP="00061C7D">
      <w:pPr>
        <w:pStyle w:val="Normlnweb"/>
        <w:rPr>
          <w:color w:val="000000"/>
          <w:sz w:val="27"/>
          <w:szCs w:val="27"/>
        </w:rPr>
      </w:pPr>
      <w:r>
        <w:rPr>
          <w:color w:val="000000"/>
          <w:sz w:val="27"/>
          <w:szCs w:val="27"/>
        </w:rPr>
        <w:t xml:space="preserve">Je třeba v dotačních titulech vidět i malé projekty výroby a ne jen dotovat ty velké, protože mají lepší lobbing. Je třeba podpořit malé mlékárny, pekárny, zpracovny </w:t>
      </w:r>
      <w:r>
        <w:rPr>
          <w:color w:val="000000"/>
          <w:sz w:val="27"/>
          <w:szCs w:val="27"/>
        </w:rPr>
        <w:lastRenderedPageBreak/>
        <w:t>masa a prodejny tak, aby se zvýšil podíl zpracované výroby tam, kde je zemědělská prvovýroba (zavírání obchodů).</w:t>
      </w:r>
    </w:p>
    <w:p w:rsidR="00061C7D" w:rsidRDefault="00061C7D" w:rsidP="00061C7D">
      <w:pPr>
        <w:pStyle w:val="Normlnweb"/>
        <w:rPr>
          <w:color w:val="000000"/>
          <w:sz w:val="27"/>
          <w:szCs w:val="27"/>
        </w:rPr>
      </w:pPr>
      <w:r>
        <w:rPr>
          <w:color w:val="000000"/>
          <w:sz w:val="27"/>
          <w:szCs w:val="27"/>
        </w:rPr>
        <w:t>2.</w:t>
      </w:r>
    </w:p>
    <w:p w:rsidR="00061C7D" w:rsidRDefault="00061C7D" w:rsidP="00061C7D">
      <w:pPr>
        <w:pStyle w:val="Normlnweb"/>
        <w:rPr>
          <w:color w:val="000000"/>
          <w:sz w:val="27"/>
          <w:szCs w:val="27"/>
        </w:rPr>
      </w:pPr>
      <w:r>
        <w:rPr>
          <w:color w:val="000000"/>
          <w:sz w:val="27"/>
          <w:szCs w:val="27"/>
        </w:rPr>
        <w:t>Program rozvoje venkova má reagovat také na to, že zemědělská populace stárne a je třeba, aby se posílil vliv mladé generace na zemědělskou výrobu. Je třeba poskytovat mladé generaci finanční prostředky na nákup zemědělské půdy, tak aby se vyplatilo zakládat zemědělské farmy. Jsem si vědom toho, že Česká republika má velký počet větších zemědělských firem, a je jedno, jestli je vlastní fyzická nebo právnická osoba, ale musíme uvažovat o velikosti na české podmínky v rozsahu cca 200 - 300 ha, například prodejem půdy, odkupem výroby. Je třeba zapojit Státní hmotné rezervy.</w:t>
      </w:r>
    </w:p>
    <w:p w:rsidR="00061C7D" w:rsidRDefault="00061C7D" w:rsidP="00061C7D">
      <w:pPr>
        <w:pStyle w:val="Normlnweb"/>
        <w:rPr>
          <w:color w:val="000000"/>
          <w:sz w:val="27"/>
          <w:szCs w:val="27"/>
        </w:rPr>
      </w:pPr>
      <w:r>
        <w:rPr>
          <w:color w:val="000000"/>
          <w:sz w:val="27"/>
          <w:szCs w:val="27"/>
        </w:rPr>
        <w:t>3.</w:t>
      </w:r>
    </w:p>
    <w:p w:rsidR="00061C7D" w:rsidRDefault="00061C7D" w:rsidP="00061C7D">
      <w:pPr>
        <w:pStyle w:val="Normlnweb"/>
        <w:rPr>
          <w:color w:val="000000"/>
          <w:sz w:val="27"/>
          <w:szCs w:val="27"/>
        </w:rPr>
      </w:pPr>
      <w:r>
        <w:rPr>
          <w:color w:val="000000"/>
          <w:sz w:val="27"/>
          <w:szCs w:val="27"/>
        </w:rPr>
        <w:t>Zemědělské učňovské školství bylo na vysoké úrovni, ale díky Sociální demokracii bylo úplně zničeno. Je veliká škoda, že finanční prostředky, které šly do učňovského školství v 90 letech,</w:t>
      </w:r>
    </w:p>
    <w:p w:rsidR="00061C7D" w:rsidRDefault="00061C7D" w:rsidP="00061C7D">
      <w:pPr>
        <w:pStyle w:val="Normlnweb"/>
        <w:rPr>
          <w:color w:val="000000"/>
          <w:sz w:val="27"/>
          <w:szCs w:val="27"/>
        </w:rPr>
      </w:pPr>
      <w:r>
        <w:rPr>
          <w:color w:val="000000"/>
          <w:sz w:val="27"/>
          <w:szCs w:val="27"/>
        </w:rPr>
        <w:t>díky ministru Luxovi přišly vniveč. Naší ambicí je, aby se vrátilo zemědělské školství za pomoci státních dotací zase do pozice, kterou mělo. Je chybou, že když učňovská zařízení začala učit i další profese, tak to bylo pokládáno za chybu. V současnosti mohly tyto profese zvedat úroveň služeb na vesnici a v malých městech a tak stabilizovat a rozvíjet život obyvatel v těchto oblastech.</w:t>
      </w:r>
    </w:p>
    <w:p w:rsidR="00061C7D" w:rsidRDefault="00061C7D" w:rsidP="00061C7D">
      <w:pPr>
        <w:pStyle w:val="Normlnweb"/>
        <w:rPr>
          <w:color w:val="000000"/>
          <w:sz w:val="27"/>
          <w:szCs w:val="27"/>
        </w:rPr>
      </w:pPr>
      <w:r>
        <w:rPr>
          <w:color w:val="000000"/>
          <w:sz w:val="27"/>
          <w:szCs w:val="27"/>
        </w:rPr>
        <w:t>4.</w:t>
      </w:r>
    </w:p>
    <w:p w:rsidR="00061C7D" w:rsidRDefault="00061C7D" w:rsidP="00061C7D">
      <w:pPr>
        <w:pStyle w:val="Normlnweb"/>
        <w:rPr>
          <w:color w:val="000000"/>
          <w:sz w:val="27"/>
          <w:szCs w:val="27"/>
        </w:rPr>
      </w:pPr>
      <w:r>
        <w:rPr>
          <w:color w:val="000000"/>
          <w:sz w:val="27"/>
          <w:szCs w:val="27"/>
        </w:rPr>
        <w:t>Velikou nevýhodou zemědělství je protitlak potravinářských a prodejních konglomerátů na prodej zemědělských komodit a živočišné výroby. Je zajímavé, že stát dokázal pomoci malým pivovarům, ale už nedostatečně zajistil objektivní férový prodej zemědělských komodit. Tady se jeví několik možností jak zemědělcům pomoci. Například snížit dobu trvanlivosti potravin.</w:t>
      </w:r>
    </w:p>
    <w:p w:rsidR="00061C7D" w:rsidRDefault="00061C7D" w:rsidP="00061C7D">
      <w:pPr>
        <w:pStyle w:val="Normlnweb"/>
        <w:rPr>
          <w:color w:val="000000"/>
          <w:sz w:val="27"/>
          <w:szCs w:val="27"/>
        </w:rPr>
      </w:pPr>
      <w:r>
        <w:rPr>
          <w:color w:val="000000"/>
          <w:sz w:val="27"/>
          <w:szCs w:val="27"/>
        </w:rPr>
        <w:t>5.</w:t>
      </w:r>
    </w:p>
    <w:p w:rsidR="00061C7D" w:rsidRDefault="00061C7D" w:rsidP="00061C7D">
      <w:pPr>
        <w:pStyle w:val="Normlnweb"/>
        <w:rPr>
          <w:color w:val="000000"/>
          <w:sz w:val="27"/>
          <w:szCs w:val="27"/>
        </w:rPr>
      </w:pPr>
      <w:r>
        <w:rPr>
          <w:color w:val="000000"/>
          <w:sz w:val="27"/>
          <w:szCs w:val="27"/>
        </w:rPr>
        <w:t>Česká republika musí v rámci projednávání zemědělské politiky nastartovat zjednodušení programů rozvoje venkova a čerpání dotací. Jednoznačnou podmínkou musí být pouze dvě kontroly u zemědělce ročně.</w:t>
      </w:r>
    </w:p>
    <w:p w:rsidR="00061C7D" w:rsidRDefault="00061C7D" w:rsidP="00061C7D">
      <w:pPr>
        <w:pStyle w:val="Normlnweb"/>
        <w:rPr>
          <w:color w:val="000000"/>
          <w:sz w:val="27"/>
          <w:szCs w:val="27"/>
        </w:rPr>
      </w:pPr>
      <w:r>
        <w:rPr>
          <w:color w:val="000000"/>
          <w:sz w:val="27"/>
          <w:szCs w:val="27"/>
        </w:rPr>
        <w:t>Pro stabilizaci zaměstnanosti, ale i stabilizaci sedlačení, je třeba přijmout nový dotační titul, který bude dotovat pracovní místo a ne takové nesmysly jako je ozelenění.</w:t>
      </w:r>
    </w:p>
    <w:p w:rsidR="00061C7D" w:rsidRDefault="00061C7D" w:rsidP="00061C7D">
      <w:pPr>
        <w:pStyle w:val="Normlnweb"/>
        <w:rPr>
          <w:color w:val="000000"/>
          <w:sz w:val="27"/>
          <w:szCs w:val="27"/>
        </w:rPr>
      </w:pPr>
    </w:p>
    <w:p w:rsidR="00061C7D" w:rsidRDefault="00061C7D" w:rsidP="00061C7D">
      <w:pPr>
        <w:pStyle w:val="Normlnweb"/>
        <w:rPr>
          <w:color w:val="000000"/>
          <w:sz w:val="27"/>
          <w:szCs w:val="27"/>
        </w:rPr>
      </w:pPr>
      <w:bookmarkStart w:id="0" w:name="_GoBack"/>
      <w:bookmarkEnd w:id="0"/>
      <w:r>
        <w:rPr>
          <w:color w:val="000000"/>
          <w:sz w:val="27"/>
          <w:szCs w:val="27"/>
        </w:rPr>
        <w:lastRenderedPageBreak/>
        <w:t>6.</w:t>
      </w:r>
    </w:p>
    <w:p w:rsidR="00061C7D" w:rsidRDefault="00061C7D" w:rsidP="00061C7D">
      <w:pPr>
        <w:pStyle w:val="Normlnweb"/>
        <w:rPr>
          <w:color w:val="000000"/>
          <w:sz w:val="27"/>
          <w:szCs w:val="27"/>
        </w:rPr>
      </w:pPr>
      <w:r>
        <w:rPr>
          <w:color w:val="000000"/>
          <w:sz w:val="27"/>
          <w:szCs w:val="27"/>
        </w:rPr>
        <w:t>Vesnici a zemědělství musí být vrácena nejvyšší hodnota vztahu k přírodě, morální hodnota rodiny a rodinných pout.</w:t>
      </w:r>
    </w:p>
    <w:p w:rsidR="00061C7D" w:rsidRDefault="00061C7D" w:rsidP="00061C7D">
      <w:pPr>
        <w:pStyle w:val="Normlnweb"/>
        <w:rPr>
          <w:color w:val="000000"/>
          <w:sz w:val="27"/>
          <w:szCs w:val="27"/>
        </w:rPr>
      </w:pPr>
      <w:r>
        <w:rPr>
          <w:color w:val="000000"/>
          <w:sz w:val="27"/>
          <w:szCs w:val="27"/>
        </w:rPr>
        <w:t>Je na politicích, aby dobře zvážili co je ve hře v dnešní době, která s sebou nese těžkosti, jak ve fungování Evropské unie, tak ve fungování vztahů mezi státy. Ve hře nejsou jen volební výsledky, ale nejvyšší hodnoty lidského žití a soužití.</w:t>
      </w:r>
    </w:p>
    <w:p w:rsidR="00061C7D" w:rsidRDefault="00061C7D" w:rsidP="00061C7D">
      <w:pPr>
        <w:pStyle w:val="Normlnweb"/>
        <w:rPr>
          <w:color w:val="000000"/>
          <w:sz w:val="27"/>
          <w:szCs w:val="27"/>
        </w:rPr>
      </w:pPr>
      <w:r>
        <w:rPr>
          <w:color w:val="000000"/>
          <w:sz w:val="27"/>
          <w:szCs w:val="27"/>
        </w:rPr>
        <w:t>Vesnice byla a bude svědomím národa!</w:t>
      </w:r>
    </w:p>
    <w:p w:rsidR="002B47A3" w:rsidRDefault="002B47A3"/>
    <w:sectPr w:rsidR="002B47A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3FB" w:rsidRDefault="00DA03FB" w:rsidP="00061C7D">
      <w:pPr>
        <w:spacing w:after="0" w:line="240" w:lineRule="auto"/>
      </w:pPr>
      <w:r>
        <w:separator/>
      </w:r>
    </w:p>
  </w:endnote>
  <w:endnote w:type="continuationSeparator" w:id="0">
    <w:p w:rsidR="00DA03FB" w:rsidRDefault="00DA03FB" w:rsidP="00061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905908"/>
      <w:docPartObj>
        <w:docPartGallery w:val="Page Numbers (Bottom of Page)"/>
        <w:docPartUnique/>
      </w:docPartObj>
    </w:sdtPr>
    <w:sdtContent>
      <w:p w:rsidR="00061C7D" w:rsidRDefault="00061C7D">
        <w:pPr>
          <w:pStyle w:val="Zpat"/>
          <w:jc w:val="center"/>
        </w:pPr>
        <w:r>
          <w:fldChar w:fldCharType="begin"/>
        </w:r>
        <w:r>
          <w:instrText>PAGE   \* MERGEFORMAT</w:instrText>
        </w:r>
        <w:r>
          <w:fldChar w:fldCharType="separate"/>
        </w:r>
        <w:r w:rsidR="00ED4407">
          <w:rPr>
            <w:noProof/>
          </w:rPr>
          <w:t>3</w:t>
        </w:r>
        <w:r>
          <w:fldChar w:fldCharType="end"/>
        </w:r>
      </w:p>
    </w:sdtContent>
  </w:sdt>
  <w:p w:rsidR="00061C7D" w:rsidRDefault="00061C7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3FB" w:rsidRDefault="00DA03FB" w:rsidP="00061C7D">
      <w:pPr>
        <w:spacing w:after="0" w:line="240" w:lineRule="auto"/>
      </w:pPr>
      <w:r>
        <w:separator/>
      </w:r>
    </w:p>
  </w:footnote>
  <w:footnote w:type="continuationSeparator" w:id="0">
    <w:p w:rsidR="00DA03FB" w:rsidRDefault="00DA03FB" w:rsidP="00061C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C7D"/>
    <w:rsid w:val="00061C7D"/>
    <w:rsid w:val="002B47A3"/>
    <w:rsid w:val="00DA03FB"/>
    <w:rsid w:val="00ED44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EEF3"/>
  <w15:chartTrackingRefBased/>
  <w15:docId w15:val="{0C618875-50F2-4532-84E7-3D4F038B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61C7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61C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1C7D"/>
  </w:style>
  <w:style w:type="paragraph" w:styleId="Zpat">
    <w:name w:val="footer"/>
    <w:basedOn w:val="Normln"/>
    <w:link w:val="ZpatChar"/>
    <w:uiPriority w:val="99"/>
    <w:unhideWhenUsed/>
    <w:rsid w:val="00061C7D"/>
    <w:pPr>
      <w:tabs>
        <w:tab w:val="center" w:pos="4536"/>
        <w:tab w:val="right" w:pos="9072"/>
      </w:tabs>
      <w:spacing w:after="0" w:line="240" w:lineRule="auto"/>
    </w:pPr>
  </w:style>
  <w:style w:type="character" w:customStyle="1" w:styleId="ZpatChar">
    <w:name w:val="Zápatí Char"/>
    <w:basedOn w:val="Standardnpsmoodstavce"/>
    <w:link w:val="Zpat"/>
    <w:uiPriority w:val="99"/>
    <w:rsid w:val="00061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8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4301</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Procházková</dc:creator>
  <cp:keywords/>
  <dc:description/>
  <cp:lastModifiedBy>Irma Procházková</cp:lastModifiedBy>
  <cp:revision>2</cp:revision>
  <dcterms:created xsi:type="dcterms:W3CDTF">2016-03-31T14:57:00Z</dcterms:created>
  <dcterms:modified xsi:type="dcterms:W3CDTF">2016-03-31T14:57:00Z</dcterms:modified>
</cp:coreProperties>
</file>