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F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Vážené kolegyně a kolegové!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21C6">
        <w:rPr>
          <w:rFonts w:ascii="Times New Roman" w:hAnsi="Times New Roman" w:cs="Times New Roman"/>
          <w:sz w:val="32"/>
          <w:szCs w:val="32"/>
        </w:rPr>
        <w:t>Z obecného pohledu m</w:t>
      </w:r>
      <w:r>
        <w:rPr>
          <w:rFonts w:ascii="Times New Roman" w:hAnsi="Times New Roman" w:cs="Times New Roman"/>
          <w:sz w:val="32"/>
          <w:szCs w:val="32"/>
        </w:rPr>
        <w:t>oderní trh práce sebou v současnosti nese veliký tlak na flexibilitu zaměstnanců a za každou cenu se snaží, aby zaměstnanci měli malé či skoro žádné možnosti ovlivňovat zamě</w:t>
      </w:r>
      <w:r w:rsidR="00E5753E">
        <w:rPr>
          <w:rFonts w:ascii="Times New Roman" w:hAnsi="Times New Roman" w:cs="Times New Roman"/>
          <w:sz w:val="32"/>
          <w:szCs w:val="32"/>
        </w:rPr>
        <w:t>stnanost v jednotlivých firmách, ovlivňovat pracovní proces a propouštění zaměstnanců.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Převaha jednotlivých zaměstnavatelů vytváří neustálý tlak na zaměstnance, aby se nesdružovali, nepožadovali případné změny v pracovním prostředí, </w:t>
      </w:r>
      <w:r w:rsidR="00AA21C6">
        <w:rPr>
          <w:rFonts w:ascii="Times New Roman" w:hAnsi="Times New Roman" w:cs="Times New Roman"/>
          <w:sz w:val="32"/>
          <w:szCs w:val="32"/>
        </w:rPr>
        <w:t>ve výrobě, ve mzdových otázkách, v pracovních podmínkách.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Je </w:t>
      </w:r>
      <w:r w:rsidR="00AA21C6">
        <w:rPr>
          <w:rFonts w:ascii="Times New Roman" w:hAnsi="Times New Roman" w:cs="Times New Roman"/>
          <w:sz w:val="32"/>
          <w:szCs w:val="32"/>
        </w:rPr>
        <w:t xml:space="preserve">však také </w:t>
      </w:r>
      <w:r>
        <w:rPr>
          <w:rFonts w:ascii="Times New Roman" w:hAnsi="Times New Roman" w:cs="Times New Roman"/>
          <w:sz w:val="32"/>
          <w:szCs w:val="32"/>
        </w:rPr>
        <w:t>velkou chybou</w:t>
      </w:r>
      <w:r w:rsidR="00AA21C6">
        <w:rPr>
          <w:rFonts w:ascii="Times New Roman" w:hAnsi="Times New Roman" w:cs="Times New Roman"/>
          <w:sz w:val="32"/>
          <w:szCs w:val="32"/>
        </w:rPr>
        <w:t xml:space="preserve"> samotných</w:t>
      </w:r>
      <w:r>
        <w:rPr>
          <w:rFonts w:ascii="Times New Roman" w:hAnsi="Times New Roman" w:cs="Times New Roman"/>
          <w:sz w:val="32"/>
          <w:szCs w:val="32"/>
        </w:rPr>
        <w:t xml:space="preserve"> zaměstnanců, že nevyužívají všech možností k získání informací, které by měli využívat při sjednávání pracovních smluv, kolektivního vyjednávání a hodnocení bezpečnosti práce.</w:t>
      </w:r>
      <w:r w:rsidR="006600C0">
        <w:rPr>
          <w:rFonts w:ascii="Times New Roman" w:hAnsi="Times New Roman" w:cs="Times New Roman"/>
          <w:sz w:val="32"/>
          <w:szCs w:val="32"/>
        </w:rPr>
        <w:t xml:space="preserve"> Na druhé straně je velkým nedostatkem, dlouhodobě zdůrazňovaným, neexistence pracovního soudnictví, což vede k tomu, že spory v oblasti pracovněprávníc</w:t>
      </w:r>
      <w:r w:rsidR="00E5753E">
        <w:rPr>
          <w:rFonts w:ascii="Times New Roman" w:hAnsi="Times New Roman" w:cs="Times New Roman"/>
          <w:sz w:val="32"/>
          <w:szCs w:val="32"/>
        </w:rPr>
        <w:t>h vztahů trvají neúměrně dlouho a tak zaměstnance znevýhodňují.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21C6">
        <w:rPr>
          <w:rFonts w:ascii="Times New Roman" w:hAnsi="Times New Roman" w:cs="Times New Roman"/>
          <w:sz w:val="32"/>
          <w:szCs w:val="32"/>
        </w:rPr>
        <w:t>K tomu je třeba přičíst další velkou chybu</w:t>
      </w:r>
      <w:r>
        <w:rPr>
          <w:rFonts w:ascii="Times New Roman" w:hAnsi="Times New Roman" w:cs="Times New Roman"/>
          <w:sz w:val="32"/>
          <w:szCs w:val="32"/>
        </w:rPr>
        <w:t>,</w:t>
      </w:r>
      <w:r w:rsidR="00AA21C6">
        <w:rPr>
          <w:rFonts w:ascii="Times New Roman" w:hAnsi="Times New Roman" w:cs="Times New Roman"/>
          <w:sz w:val="32"/>
          <w:szCs w:val="32"/>
        </w:rPr>
        <w:t xml:space="preserve"> a </w:t>
      </w:r>
      <w:proofErr w:type="gramStart"/>
      <w:r w:rsidR="00AA21C6">
        <w:rPr>
          <w:rFonts w:ascii="Times New Roman" w:hAnsi="Times New Roman" w:cs="Times New Roman"/>
          <w:sz w:val="32"/>
          <w:szCs w:val="32"/>
        </w:rPr>
        <w:t xml:space="preserve">to, </w:t>
      </w:r>
      <w:r>
        <w:rPr>
          <w:rFonts w:ascii="Times New Roman" w:hAnsi="Times New Roman" w:cs="Times New Roman"/>
          <w:sz w:val="32"/>
          <w:szCs w:val="32"/>
        </w:rPr>
        <w:t xml:space="preserve"> že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</w:t>
      </w:r>
      <w:r w:rsidR="006600C0">
        <w:rPr>
          <w:rFonts w:ascii="Times New Roman" w:hAnsi="Times New Roman" w:cs="Times New Roman"/>
          <w:sz w:val="32"/>
          <w:szCs w:val="32"/>
        </w:rPr>
        <w:t xml:space="preserve"> zaměstnanci</w:t>
      </w:r>
      <w:r>
        <w:rPr>
          <w:rFonts w:ascii="Times New Roman" w:hAnsi="Times New Roman" w:cs="Times New Roman"/>
          <w:sz w:val="32"/>
          <w:szCs w:val="32"/>
        </w:rPr>
        <w:t xml:space="preserve"> sami nevzdělávají a nevyužívají možností ke zvyšování kvalifikace</w:t>
      </w:r>
      <w:r w:rsidR="00E5753E">
        <w:rPr>
          <w:rFonts w:ascii="Times New Roman" w:hAnsi="Times New Roman" w:cs="Times New Roman"/>
          <w:sz w:val="32"/>
          <w:szCs w:val="32"/>
        </w:rPr>
        <w:t>,  právního vědomí a zejména znalosti zákoníku práce.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AA21C6">
        <w:rPr>
          <w:rFonts w:ascii="Times New Roman" w:hAnsi="Times New Roman" w:cs="Times New Roman"/>
          <w:sz w:val="32"/>
          <w:szCs w:val="32"/>
        </w:rPr>
        <w:t>Ovšem</w:t>
      </w:r>
      <w:r>
        <w:rPr>
          <w:rFonts w:ascii="Times New Roman" w:hAnsi="Times New Roman" w:cs="Times New Roman"/>
          <w:sz w:val="32"/>
          <w:szCs w:val="32"/>
        </w:rPr>
        <w:t xml:space="preserve"> samostatnou kapitolou je pracovní rehabilitace zdravotně postižených občanů, kterým by společnost měla vytvořit takové podmínky, aby se mohli zapojit do aktivního života a plnohodnotně působit na pracovním trhu.</w:t>
      </w:r>
      <w:r w:rsidR="00E5753E">
        <w:rPr>
          <w:rFonts w:ascii="Times New Roman" w:hAnsi="Times New Roman" w:cs="Times New Roman"/>
          <w:sz w:val="32"/>
          <w:szCs w:val="32"/>
        </w:rPr>
        <w:t xml:space="preserve"> Pracovní činnost jim mnohdy účinně pomáhá překonávat svůj zdravotní hendikep. Mnohdy je práce používána jako zdravotní rehabilitace a zdravotně postižení tak netrpí pocitem vyloučení ze společnosti a případně okruhu přátel.</w:t>
      </w: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D56" w:rsidRDefault="00B92D56" w:rsidP="00B9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Které aktivity by měly být využity v pracovní rehabilitaci. Tady je namístě vypomoci si zákonem o zaměstnanosti:</w:t>
      </w:r>
    </w:p>
    <w:p w:rsidR="00B92D56" w:rsidRDefault="00B92D56" w:rsidP="00B92D5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2D56">
        <w:rPr>
          <w:rFonts w:ascii="Times New Roman" w:hAnsi="Times New Roman" w:cs="Times New Roman"/>
          <w:sz w:val="32"/>
          <w:szCs w:val="32"/>
        </w:rPr>
        <w:t>Teoretická a praktická rehabilitace přípravy na zaměstnání nebo v</w:t>
      </w:r>
      <w:r>
        <w:rPr>
          <w:rFonts w:ascii="Times New Roman" w:hAnsi="Times New Roman" w:cs="Times New Roman"/>
          <w:sz w:val="32"/>
          <w:szCs w:val="32"/>
        </w:rPr>
        <w:t>ýdělečnou činnost</w:t>
      </w:r>
    </w:p>
    <w:p w:rsidR="00B92D56" w:rsidRDefault="00B92D56" w:rsidP="00B92D5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Činnost na zprostředkování, udržení a změnu zaměstnání nebo</w:t>
      </w:r>
      <w:r w:rsidR="002A7411">
        <w:rPr>
          <w:rFonts w:ascii="Times New Roman" w:hAnsi="Times New Roman" w:cs="Times New Roman"/>
          <w:sz w:val="32"/>
          <w:szCs w:val="32"/>
        </w:rPr>
        <w:t xml:space="preserve"> změnu povolání</w:t>
      </w:r>
    </w:p>
    <w:p w:rsidR="002A7411" w:rsidRDefault="002A7411" w:rsidP="00B92D5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Vytváření vhodných podmínek pro výkon zaměstnání nebo výdělečné činnosti</w:t>
      </w:r>
    </w:p>
    <w:p w:rsidR="002A7411" w:rsidRDefault="002A7411" w:rsidP="00B92D5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Poradenství pracovní rehabilitace.</w:t>
      </w:r>
    </w:p>
    <w:p w:rsidR="002A7411" w:rsidRDefault="002A7411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7411" w:rsidRDefault="002A7411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Naší ambicí je, aby se celý tento proces zlepšil, a hlavně</w:t>
      </w:r>
      <w:r w:rsidR="00AA21C6">
        <w:rPr>
          <w:rFonts w:ascii="Times New Roman" w:hAnsi="Times New Roman" w:cs="Times New Roman"/>
          <w:sz w:val="32"/>
          <w:szCs w:val="32"/>
        </w:rPr>
        <w:t xml:space="preserve"> aby</w:t>
      </w:r>
      <w:r>
        <w:rPr>
          <w:rFonts w:ascii="Times New Roman" w:hAnsi="Times New Roman" w:cs="Times New Roman"/>
          <w:sz w:val="32"/>
          <w:szCs w:val="32"/>
        </w:rPr>
        <w:t xml:space="preserve"> byl vysoce komfortní k osobám se zdravotním postižením.</w:t>
      </w:r>
    </w:p>
    <w:p w:rsidR="00881938" w:rsidRDefault="00881938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Tak jako je vesnice svědomím národa, tak vztah k důchodcům, dětem a osobám se zdravotním postižením je vyjádřením slušnosti, kulturnosti a sociálního cítění země.</w:t>
      </w:r>
    </w:p>
    <w:p w:rsidR="00881938" w:rsidRDefault="00881938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Co může pomoci zlepšit situaci zdravotně postižených občanů:</w:t>
      </w:r>
    </w:p>
    <w:p w:rsidR="00881938" w:rsidRDefault="00881938" w:rsidP="002A74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Krajské pobočky úřadů práce musí daleko více a aktivněji spolupracovat s osobami se zdravotním postižením.</w:t>
      </w:r>
    </w:p>
    <w:p w:rsidR="00881938" w:rsidRDefault="00881938" w:rsidP="00881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Koncepce práce úřadů práce musí aktivně vytvářet podmínky zaměstnanosti těchto osob.</w:t>
      </w:r>
    </w:p>
    <w:p w:rsidR="00881938" w:rsidRDefault="00881938" w:rsidP="00881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třeba prohloubit spolupráci úřadů práce s okresními správami sociálního zabezpečení.</w:t>
      </w:r>
    </w:p>
    <w:p w:rsidR="00881938" w:rsidRDefault="00881938" w:rsidP="00881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Ministerstva musí aktivněji pracovat na prováděcích právních předpisech při stanovování nákladů spojených s prováděním pracovní rehabilitace a hlavně způsob jejich úhrady, který není dodržován.</w:t>
      </w:r>
    </w:p>
    <w:p w:rsidR="00881938" w:rsidRDefault="00881938" w:rsidP="00881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DD6AE3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Stát společně s firmami by měl</w:t>
      </w:r>
      <w:r w:rsidR="00881938">
        <w:rPr>
          <w:rFonts w:ascii="Times New Roman" w:hAnsi="Times New Roman" w:cs="Times New Roman"/>
          <w:sz w:val="32"/>
          <w:szCs w:val="32"/>
        </w:rPr>
        <w:t xml:space="preserve"> organizovat rekvalifikační kurzy, aby tyto osoby měly možnost flexibilně nabízet svoji práci.</w:t>
      </w:r>
    </w:p>
    <w:p w:rsidR="00881938" w:rsidRDefault="00881938" w:rsidP="00881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1938" w:rsidRDefault="00881938" w:rsidP="0088193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konečně, stát by měl jasně stanovit okruh zboží, které by objednával u firem, které zaměstnávají osoby se zdravotním postižením, a co je hlavní, tyto firmy by neměly mít konkurenci v souboji o zakázky s běžnými firmami, které osoby se zdravotním postižením nezaměstnávají.</w:t>
      </w:r>
    </w:p>
    <w:p w:rsidR="00A967D6" w:rsidRDefault="00A967D6" w:rsidP="00A967D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Tyto zakázky by měly být realizovány ve zvláštním režimu.</w:t>
      </w:r>
    </w:p>
    <w:p w:rsidR="00803BD8" w:rsidRDefault="00803BD8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Musíme také kritizovat legislativu. Kritika směřuje na skutečnost, že do současné doby nebyla u nás zavedena závazní právní definice sociálního podniku.</w:t>
      </w:r>
    </w:p>
    <w:p w:rsidR="00803BD8" w:rsidRDefault="00803BD8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Evropský hospodářský a sociální výbor podporuje Evropskou komisi v zavádění politického rámce a akčního plánu na podporu sociálního podnikání.</w:t>
      </w:r>
    </w:p>
    <w:p w:rsidR="00803BD8" w:rsidRDefault="00803BD8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Musíme se proto zasadit a důsledně vyžadovat, aby bylo v praxi používáno jednotné právní prostředí v oblasti sociálního podnikání a existovaly definiční znaky těchto subjektů.</w:t>
      </w:r>
    </w:p>
    <w:p w:rsidR="00803BD8" w:rsidRDefault="00803BD8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A967D6" w:rsidRDefault="00A967D6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Držme si</w:t>
      </w:r>
      <w:r w:rsidR="00803BD8">
        <w:rPr>
          <w:rFonts w:ascii="Times New Roman" w:hAnsi="Times New Roman" w:cs="Times New Roman"/>
          <w:sz w:val="32"/>
          <w:szCs w:val="32"/>
        </w:rPr>
        <w:t xml:space="preserve"> tedy</w:t>
      </w:r>
      <w:r>
        <w:rPr>
          <w:rFonts w:ascii="Times New Roman" w:hAnsi="Times New Roman" w:cs="Times New Roman"/>
          <w:sz w:val="32"/>
          <w:szCs w:val="32"/>
        </w:rPr>
        <w:t xml:space="preserve"> navzájem palce, ať náš stát ukáže, že se o své občany, kteří jsou na trhu práce znevýhodněni, dokáže postarat.</w:t>
      </w:r>
    </w:p>
    <w:p w:rsidR="00A967D6" w:rsidRDefault="00A967D6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A967D6" w:rsidRPr="00881938" w:rsidRDefault="00A967D6" w:rsidP="00A967D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A967D6" w:rsidRPr="00881938" w:rsidSect="00642F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C7" w:rsidRDefault="00894CC7" w:rsidP="004D12D7">
      <w:pPr>
        <w:spacing w:after="0" w:line="240" w:lineRule="auto"/>
      </w:pPr>
      <w:r>
        <w:separator/>
      </w:r>
    </w:p>
  </w:endnote>
  <w:endnote w:type="continuationSeparator" w:id="0">
    <w:p w:rsidR="00894CC7" w:rsidRDefault="00894CC7" w:rsidP="004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5372"/>
      <w:docPartObj>
        <w:docPartGallery w:val="Page Numbers (Bottom of Page)"/>
        <w:docPartUnique/>
      </w:docPartObj>
    </w:sdtPr>
    <w:sdtContent>
      <w:p w:rsidR="004D12D7" w:rsidRDefault="004D12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DE">
          <w:rPr>
            <w:noProof/>
          </w:rPr>
          <w:t>3</w:t>
        </w:r>
        <w:r>
          <w:fldChar w:fldCharType="end"/>
        </w:r>
      </w:p>
    </w:sdtContent>
  </w:sdt>
  <w:p w:rsidR="004D12D7" w:rsidRDefault="004D12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C7" w:rsidRDefault="00894CC7" w:rsidP="004D12D7">
      <w:pPr>
        <w:spacing w:after="0" w:line="240" w:lineRule="auto"/>
      </w:pPr>
      <w:r>
        <w:separator/>
      </w:r>
    </w:p>
  </w:footnote>
  <w:footnote w:type="continuationSeparator" w:id="0">
    <w:p w:rsidR="00894CC7" w:rsidRDefault="00894CC7" w:rsidP="004D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540F"/>
    <w:multiLevelType w:val="hybridMultilevel"/>
    <w:tmpl w:val="5848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128E"/>
    <w:multiLevelType w:val="hybridMultilevel"/>
    <w:tmpl w:val="BA443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0218"/>
    <w:multiLevelType w:val="hybridMultilevel"/>
    <w:tmpl w:val="F9329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6"/>
    <w:rsid w:val="002A7411"/>
    <w:rsid w:val="004D12D7"/>
    <w:rsid w:val="004E3808"/>
    <w:rsid w:val="00513406"/>
    <w:rsid w:val="00642F7F"/>
    <w:rsid w:val="006600C0"/>
    <w:rsid w:val="00803BD8"/>
    <w:rsid w:val="00881938"/>
    <w:rsid w:val="00894CC7"/>
    <w:rsid w:val="00A967D6"/>
    <w:rsid w:val="00AA21C6"/>
    <w:rsid w:val="00AD0291"/>
    <w:rsid w:val="00B92D56"/>
    <w:rsid w:val="00D766DE"/>
    <w:rsid w:val="00DD6AE3"/>
    <w:rsid w:val="00E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2D7"/>
  </w:style>
  <w:style w:type="paragraph" w:styleId="Zpat">
    <w:name w:val="footer"/>
    <w:basedOn w:val="Normln"/>
    <w:link w:val="ZpatChar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2D7"/>
  </w:style>
  <w:style w:type="paragraph" w:styleId="Zpat">
    <w:name w:val="footer"/>
    <w:basedOn w:val="Normln"/>
    <w:link w:val="ZpatChar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OSPZV3 ospzv3</dc:creator>
  <cp:lastModifiedBy>Procházková Irma</cp:lastModifiedBy>
  <cp:revision>4</cp:revision>
  <cp:lastPrinted>2016-04-06T13:46:00Z</cp:lastPrinted>
  <dcterms:created xsi:type="dcterms:W3CDTF">2016-04-07T09:52:00Z</dcterms:created>
  <dcterms:modified xsi:type="dcterms:W3CDTF">2016-04-07T10:03:00Z</dcterms:modified>
</cp:coreProperties>
</file>