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7A4" w:rsidRPr="003F77A4" w:rsidRDefault="003F77A4">
      <w:pPr>
        <w:rPr>
          <w:b/>
        </w:rPr>
      </w:pPr>
      <w:r w:rsidRPr="003F77A4">
        <w:rPr>
          <w:b/>
        </w:rPr>
        <w:t>Informace k rozpisům projektové, majetkoprávní a investorské přípravy dopravních staveb</w:t>
      </w:r>
    </w:p>
    <w:p w:rsidR="00380F53" w:rsidRDefault="003F77A4" w:rsidP="003E41AE">
      <w:pPr>
        <w:jc w:val="both"/>
      </w:pPr>
      <w:r>
        <w:t>V rámci meziresortního připomínkového řízení k návrhu rozpočtu SFDI na rok 2014 uplatnili některé subjekty požadavek na rozepsání globálních položek rozpočtu SFDI z nichž je hrazena projektová, majetkoprávní a inženýrská činnost v přípravě staveb jednotlivých investorských organizací.</w:t>
      </w:r>
    </w:p>
    <w:p w:rsidR="003F77A4" w:rsidRDefault="003F77A4" w:rsidP="003E41AE">
      <w:pPr>
        <w:jc w:val="both"/>
      </w:pPr>
      <w:r>
        <w:t>V textu rozpočtu je zmínka o materiálu MD k rozpisu přípravy – „V samostatném materiálu MD je uveden rozpis přípravy projektů financovaný z globálních položek přípravy rozpočtu SFDI“.</w:t>
      </w:r>
    </w:p>
    <w:p w:rsidR="003F77A4" w:rsidRDefault="003F77A4" w:rsidP="003E41AE">
      <w:pPr>
        <w:jc w:val="both"/>
      </w:pPr>
      <w:r>
        <w:t>Rozepisování globálních položek a sledování jejich čerpání v průběhu roku je jedním z nástrojů, kterým MD dohlíží na výkon těchto činností u jednotlivých investorů. Proces se řídí jednotlivými ustanoveními směrnice MD č. V-1/2012.</w:t>
      </w:r>
    </w:p>
    <w:p w:rsidR="003F77A4" w:rsidRDefault="003F77A4" w:rsidP="003E41AE">
      <w:pPr>
        <w:jc w:val="both"/>
      </w:pPr>
      <w:r>
        <w:t>Pro informaci předkládán rozpis globálních položek pro rok 2014 v této struktuře:</w:t>
      </w:r>
    </w:p>
    <w:p w:rsidR="003F77A4" w:rsidRDefault="003F77A4" w:rsidP="003E41AE">
      <w:pPr>
        <w:pStyle w:val="Odstavecseseznamem"/>
        <w:numPr>
          <w:ilvl w:val="0"/>
          <w:numId w:val="1"/>
        </w:numPr>
        <w:jc w:val="both"/>
      </w:pPr>
      <w:r>
        <w:t>Globální položka Dálnice</w:t>
      </w:r>
    </w:p>
    <w:p w:rsidR="003F77A4" w:rsidRDefault="003F77A4" w:rsidP="003E41AE">
      <w:pPr>
        <w:pStyle w:val="Odstavecseseznamem"/>
        <w:numPr>
          <w:ilvl w:val="0"/>
          <w:numId w:val="1"/>
        </w:numPr>
        <w:jc w:val="both"/>
      </w:pPr>
      <w:r>
        <w:t>Globální položka Rychlostní silnice</w:t>
      </w:r>
    </w:p>
    <w:p w:rsidR="003F77A4" w:rsidRDefault="003F77A4" w:rsidP="003E41AE">
      <w:pPr>
        <w:pStyle w:val="Odstavecseseznamem"/>
        <w:numPr>
          <w:ilvl w:val="0"/>
          <w:numId w:val="1"/>
        </w:numPr>
        <w:jc w:val="both"/>
      </w:pPr>
      <w:r>
        <w:t>Globální položka Silnice I. třídy</w:t>
      </w:r>
    </w:p>
    <w:p w:rsidR="003F77A4" w:rsidRDefault="003F77A4" w:rsidP="003E41AE">
      <w:pPr>
        <w:pStyle w:val="Odstavecseseznamem"/>
        <w:numPr>
          <w:ilvl w:val="0"/>
          <w:numId w:val="1"/>
        </w:numPr>
        <w:jc w:val="both"/>
      </w:pPr>
      <w:r>
        <w:t>Globální položky železničních staveb</w:t>
      </w:r>
    </w:p>
    <w:p w:rsidR="003F77A4" w:rsidRDefault="003F77A4" w:rsidP="003E41AE">
      <w:pPr>
        <w:pStyle w:val="Odstavecseseznamem"/>
        <w:numPr>
          <w:ilvl w:val="0"/>
          <w:numId w:val="1"/>
        </w:numPr>
        <w:jc w:val="both"/>
      </w:pPr>
      <w:r>
        <w:t>Příprava železničních staveb hrazená ze jmenovitých položek rozpočtu</w:t>
      </w:r>
    </w:p>
    <w:p w:rsidR="003F77A4" w:rsidRDefault="003F77A4" w:rsidP="003E41AE">
      <w:pPr>
        <w:pStyle w:val="Odstavecseseznamem"/>
        <w:numPr>
          <w:ilvl w:val="0"/>
          <w:numId w:val="1"/>
        </w:numPr>
        <w:jc w:val="both"/>
      </w:pPr>
      <w:r>
        <w:t>Globální položka příprava vodních cest</w:t>
      </w:r>
    </w:p>
    <w:sectPr w:rsidR="003F77A4" w:rsidSect="00380F5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7397" w:rsidRDefault="00CE7397" w:rsidP="00CE7397">
      <w:pPr>
        <w:spacing w:after="0" w:line="240" w:lineRule="auto"/>
      </w:pPr>
      <w:r>
        <w:separator/>
      </w:r>
    </w:p>
  </w:endnote>
  <w:endnote w:type="continuationSeparator" w:id="0">
    <w:p w:rsidR="00CE7397" w:rsidRDefault="00CE7397" w:rsidP="00CE73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7397" w:rsidRDefault="00CE7397" w:rsidP="00CE7397">
      <w:pPr>
        <w:spacing w:after="0" w:line="240" w:lineRule="auto"/>
      </w:pPr>
      <w:r>
        <w:separator/>
      </w:r>
    </w:p>
  </w:footnote>
  <w:footnote w:type="continuationSeparator" w:id="0">
    <w:p w:rsidR="00CE7397" w:rsidRDefault="00CE7397" w:rsidP="00CE73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397" w:rsidRPr="00CE7397" w:rsidRDefault="00CE7397" w:rsidP="00CE7397">
    <w:pPr>
      <w:pStyle w:val="Zhlav"/>
      <w:jc w:val="right"/>
      <w:rPr>
        <w:sz w:val="20"/>
        <w:szCs w:val="20"/>
      </w:rPr>
    </w:pPr>
    <w:proofErr w:type="spellStart"/>
    <w:proofErr w:type="gramStart"/>
    <w:r w:rsidRPr="00CE7397">
      <w:rPr>
        <w:sz w:val="20"/>
        <w:szCs w:val="20"/>
      </w:rPr>
      <w:t>Č.j</w:t>
    </w:r>
    <w:proofErr w:type="spellEnd"/>
    <w:r w:rsidRPr="00CE7397">
      <w:rPr>
        <w:sz w:val="20"/>
        <w:szCs w:val="20"/>
      </w:rPr>
      <w:t>.</w:t>
    </w:r>
    <w:proofErr w:type="gramEnd"/>
    <w:r w:rsidRPr="00CE7397">
      <w:rPr>
        <w:sz w:val="20"/>
        <w:szCs w:val="20"/>
      </w:rPr>
      <w:t xml:space="preserve"> 191/2013-50-DOP/4</w:t>
    </w:r>
  </w:p>
  <w:p w:rsidR="00CE7397" w:rsidRDefault="00CE7397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3C3E30"/>
    <w:multiLevelType w:val="hybridMultilevel"/>
    <w:tmpl w:val="EABCE2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77A4"/>
    <w:rsid w:val="00380F53"/>
    <w:rsid w:val="003E41AE"/>
    <w:rsid w:val="003F77A4"/>
    <w:rsid w:val="009379B5"/>
    <w:rsid w:val="00CE73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80F5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E41AE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CE73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E7397"/>
  </w:style>
  <w:style w:type="paragraph" w:styleId="Zpat">
    <w:name w:val="footer"/>
    <w:basedOn w:val="Normln"/>
    <w:link w:val="ZpatChar"/>
    <w:uiPriority w:val="99"/>
    <w:semiHidden/>
    <w:unhideWhenUsed/>
    <w:rsid w:val="00CE73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CE7397"/>
  </w:style>
  <w:style w:type="paragraph" w:styleId="Textbubliny">
    <w:name w:val="Balloon Text"/>
    <w:basedOn w:val="Normln"/>
    <w:link w:val="TextbublinyChar"/>
    <w:uiPriority w:val="99"/>
    <w:semiHidden/>
    <w:unhideWhenUsed/>
    <w:rsid w:val="00CE73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73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161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MD</Company>
  <LinksUpToDate>false</LinksUpToDate>
  <CharactersWithSpaces>1109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Janeček 2</dc:creator>
  <cp:keywords/>
  <dc:description/>
  <cp:lastModifiedBy>Martin Janeček 2</cp:lastModifiedBy>
  <cp:revision>2</cp:revision>
  <cp:lastPrinted>2013-10-01T09:35:00Z</cp:lastPrinted>
  <dcterms:created xsi:type="dcterms:W3CDTF">2013-10-01T09:15:00Z</dcterms:created>
  <dcterms:modified xsi:type="dcterms:W3CDTF">2013-10-01T09:38:00Z</dcterms:modified>
</cp:coreProperties>
</file>