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96" w:rsidRDefault="001C13EF" w:rsidP="001C13EF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3pt;margin-top:.55pt;width:70.5pt;height:26.25pt;z-index:-251658752;mso-position-horizontal:absolute;mso-position-horizontal-relative:text;mso-position-vertical:absolute;mso-position-vertical-relative:text" wrapcoords="-230 0 -230 20983 21600 20983 21600 0 -230 0">
            <v:imagedata r:id="rId7" o:title="ČOSE logo3a"/>
            <w10:wrap type="tight"/>
          </v:shape>
        </w:pict>
      </w:r>
      <w:r w:rsidR="00123E98" w:rsidRPr="00C43088">
        <w:t>Český odborový svaz energetiků</w:t>
      </w:r>
    </w:p>
    <w:p w:rsidR="00123E98" w:rsidRDefault="00123E98" w:rsidP="006451FE">
      <w:pPr>
        <w:ind w:left="4956"/>
      </w:pPr>
      <w:r>
        <w:t xml:space="preserve">Prunéřov 375, </w:t>
      </w:r>
    </w:p>
    <w:p w:rsidR="00123E98" w:rsidRDefault="00123E98" w:rsidP="006451FE">
      <w:pPr>
        <w:ind w:left="4248" w:firstLine="708"/>
      </w:pPr>
      <w:r>
        <w:t>432 01 Kadaň</w:t>
      </w:r>
    </w:p>
    <w:p w:rsidR="00123E98" w:rsidRDefault="00C43088" w:rsidP="00C43088">
      <w:pPr>
        <w:pBdr>
          <w:top w:val="single" w:sz="4" w:space="1" w:color="auto"/>
        </w:pBdr>
        <w:rPr>
          <w:sz w:val="18"/>
          <w:szCs w:val="18"/>
        </w:rPr>
      </w:pPr>
      <w:r w:rsidRPr="00C43088">
        <w:rPr>
          <w:sz w:val="18"/>
          <w:szCs w:val="18"/>
        </w:rPr>
        <w:t xml:space="preserve">Český odborový svaz energetiků, se sídlem v Prunéřově 375, 432 01 Kadaň, IČO 47792001, zapsaný ve spolkovém rejstříku Krajského soudu v Ústí nad Labem pod spis. </w:t>
      </w:r>
      <w:proofErr w:type="gramStart"/>
      <w:r w:rsidRPr="00C43088">
        <w:rPr>
          <w:sz w:val="18"/>
          <w:szCs w:val="18"/>
        </w:rPr>
        <w:t>zn.</w:t>
      </w:r>
      <w:proofErr w:type="gramEnd"/>
      <w:r w:rsidRPr="00C43088">
        <w:rPr>
          <w:sz w:val="18"/>
          <w:szCs w:val="18"/>
        </w:rPr>
        <w:t xml:space="preserve"> L 773.</w:t>
      </w:r>
    </w:p>
    <w:p w:rsidR="00D8034B" w:rsidRDefault="00D8034B" w:rsidP="00C43088">
      <w:pPr>
        <w:pBdr>
          <w:top w:val="single" w:sz="4" w:space="1" w:color="auto"/>
        </w:pBdr>
        <w:rPr>
          <w:sz w:val="18"/>
          <w:szCs w:val="18"/>
        </w:rPr>
      </w:pPr>
    </w:p>
    <w:p w:rsidR="00C43088" w:rsidRDefault="00C43088" w:rsidP="00C43088">
      <w:pPr>
        <w:pBdr>
          <w:top w:val="single" w:sz="4" w:space="1" w:color="auto"/>
        </w:pBdr>
        <w:rPr>
          <w:sz w:val="18"/>
          <w:szCs w:val="18"/>
        </w:rPr>
      </w:pPr>
    </w:p>
    <w:p w:rsidR="00E5198A" w:rsidRDefault="00E5198A" w:rsidP="00E5198A">
      <w:r>
        <w:t xml:space="preserve">                                                                                                  Vážený pan</w:t>
      </w:r>
    </w:p>
    <w:p w:rsidR="00E5198A" w:rsidRDefault="00E5198A" w:rsidP="00E5198A">
      <w:r>
        <w:t xml:space="preserve">                                                                                                   Mgr. Bohuslav Sobotka</w:t>
      </w:r>
    </w:p>
    <w:p w:rsidR="00E5198A" w:rsidRDefault="00E5198A" w:rsidP="00E5198A">
      <w:r>
        <w:t xml:space="preserve">                                                                                                   předseda vlády České republiky</w:t>
      </w:r>
    </w:p>
    <w:p w:rsidR="00E5198A" w:rsidRDefault="00E5198A" w:rsidP="00E5198A">
      <w:r>
        <w:t xml:space="preserve">                                                                                                   Úřad vlády ČR</w:t>
      </w:r>
    </w:p>
    <w:p w:rsidR="00E5198A" w:rsidRDefault="00E5198A" w:rsidP="00E5198A">
      <w:r>
        <w:t xml:space="preserve">                                                                                                   nábřeží Edvarda Beneše 4</w:t>
      </w:r>
    </w:p>
    <w:p w:rsidR="00E5198A" w:rsidRDefault="00E5198A" w:rsidP="00E5198A">
      <w:r>
        <w:t xml:space="preserve">                                                                                                   118 01 Praha1</w:t>
      </w:r>
    </w:p>
    <w:p w:rsidR="00E5198A" w:rsidRDefault="00977FF9" w:rsidP="00E5198A">
      <w:r>
        <w:t>11</w:t>
      </w:r>
      <w:r w:rsidR="00E5198A">
        <w:t>. 08. 2015</w:t>
      </w:r>
    </w:p>
    <w:p w:rsidR="00E5198A" w:rsidRDefault="00E5198A" w:rsidP="00E5198A"/>
    <w:p w:rsidR="00E5198A" w:rsidRPr="00B9423C" w:rsidRDefault="00977FF9" w:rsidP="00E5198A">
      <w:pPr>
        <w:rPr>
          <w:b/>
        </w:rPr>
      </w:pPr>
      <w:r>
        <w:rPr>
          <w:b/>
        </w:rPr>
        <w:t>Podpora „Výzvy</w:t>
      </w:r>
      <w:r w:rsidR="00E5198A" w:rsidRPr="00B9423C">
        <w:rPr>
          <w:b/>
        </w:rPr>
        <w:t xml:space="preserve"> Severočeského sdružení odborových organizací důlního průmyslu k územně ekologickým limitům těžby hnědého uhlí</w:t>
      </w:r>
      <w:r>
        <w:rPr>
          <w:b/>
        </w:rPr>
        <w:t>“</w:t>
      </w:r>
      <w:r w:rsidR="00E5198A" w:rsidRPr="00B9423C">
        <w:rPr>
          <w:b/>
        </w:rPr>
        <w:t>.</w:t>
      </w:r>
    </w:p>
    <w:p w:rsidR="00E5198A" w:rsidRDefault="00E5198A" w:rsidP="00E5198A"/>
    <w:p w:rsidR="00E5198A" w:rsidRDefault="00E5198A" w:rsidP="00E5198A"/>
    <w:p w:rsidR="00E5198A" w:rsidRDefault="00E5198A" w:rsidP="00E5198A">
      <w:r>
        <w:t>Vážený pane předsedo vlády,</w:t>
      </w:r>
    </w:p>
    <w:p w:rsidR="00E5198A" w:rsidRDefault="00E5198A" w:rsidP="00E5198A"/>
    <w:p w:rsidR="00E5198A" w:rsidRDefault="00E5198A" w:rsidP="00E5198A">
      <w:r>
        <w:t>I my, odboráři Českéh</w:t>
      </w:r>
      <w:r w:rsidR="00977FF9">
        <w:t xml:space="preserve">o odborového svazu energetiků, </w:t>
      </w:r>
      <w:r>
        <w:t>se připojujeme k výzvě našich kolegů, horníků ze SD Bílina, k prolomení územně ekologickým limitům těžby hnědého uhlí.</w:t>
      </w:r>
    </w:p>
    <w:p w:rsidR="00E5198A" w:rsidRDefault="00E5198A" w:rsidP="00E5198A"/>
    <w:p w:rsidR="00E5198A" w:rsidRDefault="00E5198A" w:rsidP="00E5198A">
      <w:r>
        <w:t>Bezkonfliktní pokračování těžby je v souladu s platnou Státní energetickou koncepcí, která předpokládá, že bezpečné dodávky elektrické energie a tepla budou garantovány především přednostním využitím dostupných tuzemských energetických zdrojů.</w:t>
      </w:r>
      <w:r w:rsidR="009F4FE0">
        <w:t xml:space="preserve"> ČOSE vítá, že Státní energetická koncepce uvažuje s dalším využitím uhelných zásob na dole Bílina a že korekce stanovených limitů hnědého uhlí je zahrnuta ve všech scénářích Státní energetické koncepce</w:t>
      </w:r>
      <w:r w:rsidR="00977FF9">
        <w:t xml:space="preserve"> a je schválena vládou ČR</w:t>
      </w:r>
      <w:r w:rsidR="009F4FE0">
        <w:t xml:space="preserve">. </w:t>
      </w:r>
      <w:r>
        <w:t xml:space="preserve"> </w:t>
      </w:r>
      <w:r w:rsidR="00977FF9">
        <w:t>Tím se vytvoří ne</w:t>
      </w:r>
      <w:r>
        <w:t>jen v Severočeských dolech možnost zaměstnat další horníky, ale stabilizuje i zaměstnanost například v Elektrárně Ledvice, která v současnosti nevyrábí pouze elektrickou energii, ale zabezpečuje i komfortní teplo pro Teplice, Bílinu a obce v přilehlém okolí.</w:t>
      </w:r>
      <w:r w:rsidR="00977FF9">
        <w:t xml:space="preserve"> </w:t>
      </w:r>
      <w:r>
        <w:t>Zásoby kvalitního hnědého uhlí v tomto dobývacím prostoru zajist</w:t>
      </w:r>
      <w:r w:rsidR="00977FF9">
        <w:t>í nejen dostatek uhlí</w:t>
      </w:r>
      <w:r>
        <w:t>, ale také garantuje zachování 3 000 přímých pracovních míst a dalších několika tisíců nepřímých pracovních míst v okresech Teplice, Most a Chomutov, tedy v oblastech s vysokou mírou nezaměstnanosti.</w:t>
      </w:r>
    </w:p>
    <w:p w:rsidR="00E5198A" w:rsidRDefault="00E5198A" w:rsidP="00E5198A">
      <w:r>
        <w:t xml:space="preserve"> </w:t>
      </w:r>
    </w:p>
    <w:p w:rsidR="00E5198A" w:rsidRPr="00977FF9" w:rsidRDefault="00977FF9" w:rsidP="00E5198A">
      <w:r>
        <w:t>Odboráři ČOSE</w:t>
      </w:r>
      <w:r w:rsidR="00E5198A">
        <w:t xml:space="preserve"> oceňují korektní postup vedení společnosti Severočeských dolů směřující k</w:t>
      </w:r>
      <w:r>
        <w:t> </w:t>
      </w:r>
      <w:r w:rsidR="00E5198A">
        <w:t>dohodě</w:t>
      </w:r>
      <w:r>
        <w:t xml:space="preserve"> </w:t>
      </w:r>
      <w:r w:rsidR="00E5198A">
        <w:t xml:space="preserve">při řešení střetů zájmů s dotčenými obcemi a fyzickými osobami a </w:t>
      </w:r>
      <w:r w:rsidR="003751C2">
        <w:rPr>
          <w:b/>
        </w:rPr>
        <w:t>vyzývají vládu ČR ke schválení</w:t>
      </w:r>
      <w:r w:rsidR="00E5198A" w:rsidRPr="00E5198A">
        <w:rPr>
          <w:b/>
        </w:rPr>
        <w:t xml:space="preserve"> rozhodnutí o korekci územních limitů na dole Bílina ještě v letošním roce.</w:t>
      </w:r>
    </w:p>
    <w:p w:rsidR="00E5198A" w:rsidRDefault="00E5198A" w:rsidP="00E5198A">
      <w:r>
        <w:t>A na tomto základě urychleně zahájit práce na získání nového povolení k další těžbě tak, aby nové povolení mohlo být účinné od roku 2020</w:t>
      </w:r>
      <w:r w:rsidR="006F6FBA">
        <w:t xml:space="preserve">. </w:t>
      </w:r>
    </w:p>
    <w:p w:rsidR="006F6FBA" w:rsidRDefault="006F6FBA" w:rsidP="00E5198A"/>
    <w:p w:rsidR="00A03D39" w:rsidRDefault="006F6FBA" w:rsidP="00A03D39">
      <w:r>
        <w:t xml:space="preserve">Odboráři ČOSE jsou členy Asociace samostatných odborů, která dlouhodobě podporuje variantu č. 4 Státní energetické koncepce. Tato varianta nabízí prolomení limitů na dole Bílina i na dole ČSA tzv. „velká armáda“. </w:t>
      </w:r>
      <w:r w:rsidR="00A03D39">
        <w:t>Na dole Bílina je posunutí limitů bezproblémové, na dole ČSA by se měli majitelé vyrovnat s občany při přestěhování do jiné lokality. K tomu ale potřebují rozhodnutí vlády. Dle našeho názoru, by měla o tomto rozhodnout ještě tato vláda, aby konečně sko</w:t>
      </w:r>
      <w:r w:rsidR="001235BF">
        <w:t>nčily</w:t>
      </w:r>
      <w:r w:rsidR="008453FA">
        <w:t xml:space="preserve"> dohady a nervozita</w:t>
      </w:r>
      <w:r w:rsidR="00A03D39">
        <w:t xml:space="preserve">. Pro toto tvrzení nás vedou tyto důvody:  </w:t>
      </w:r>
    </w:p>
    <w:p w:rsidR="00A03D39" w:rsidRDefault="00A03D39" w:rsidP="00A03D39">
      <w:pPr>
        <w:pStyle w:val="Odstavecseseznamem"/>
        <w:numPr>
          <w:ilvl w:val="0"/>
          <w:numId w:val="6"/>
        </w:numPr>
      </w:pPr>
      <w:r>
        <w:t xml:space="preserve">žádná vláda by si neměla dovolit odepsat zásoby uhlí na dole ČSA tzv. „velká armáda“                                                                                                                                                                   </w:t>
      </w:r>
    </w:p>
    <w:p w:rsidR="00A03D39" w:rsidRDefault="00A03D39" w:rsidP="00A03D39">
      <w:pPr>
        <w:pStyle w:val="Odstavecseseznamem"/>
        <w:numPr>
          <w:ilvl w:val="0"/>
          <w:numId w:val="6"/>
        </w:numPr>
      </w:pPr>
      <w:r>
        <w:t>tyto zásoby uhlí by mohli být rychle využity v případě odkladu výstavby nových jaderných bloků nebo neprodloužení provozu elektrárny Dukovany</w:t>
      </w:r>
    </w:p>
    <w:p w:rsidR="008453FA" w:rsidRDefault="008453FA" w:rsidP="008453FA"/>
    <w:p w:rsidR="008453FA" w:rsidRDefault="008453FA" w:rsidP="008453FA"/>
    <w:p w:rsidR="00A03D39" w:rsidRDefault="008453FA" w:rsidP="00A03D39">
      <w:pPr>
        <w:pStyle w:val="Odstavecseseznamem"/>
        <w:numPr>
          <w:ilvl w:val="0"/>
          <w:numId w:val="6"/>
        </w:numPr>
      </w:pPr>
      <w:r>
        <w:lastRenderedPageBreak/>
        <w:t>s rozvojem nových technologií v energetice, bude stejně docházet k poklesu těžby uhlí</w:t>
      </w:r>
    </w:p>
    <w:p w:rsidR="008453FA" w:rsidRDefault="008453FA" w:rsidP="00A03D39">
      <w:pPr>
        <w:pStyle w:val="Odstavecseseznamem"/>
        <w:numPr>
          <w:ilvl w:val="0"/>
          <w:numId w:val="6"/>
        </w:numPr>
      </w:pPr>
      <w:r>
        <w:t>při požadavku snížení vývozu elektrické energie u ČEZ, a.s. – kde bude stát inkasovat peníze za daně a dividendy</w:t>
      </w:r>
    </w:p>
    <w:p w:rsidR="008453FA" w:rsidRDefault="008453FA" w:rsidP="00A03D39">
      <w:pPr>
        <w:pStyle w:val="Odstavecseseznamem"/>
        <w:numPr>
          <w:ilvl w:val="0"/>
          <w:numId w:val="6"/>
        </w:numPr>
      </w:pPr>
      <w:r>
        <w:t>moderní uhelné elektrárny jsou nezbytným doplňkem provozu jaderných elektráren a hlavně neregulovatelných obnovitelných zdrojů, zatím se na lepší regulaci výkonu nepřišlo. Proto</w:t>
      </w:r>
      <w:r w:rsidR="00547AB1">
        <w:t xml:space="preserve"> budou stále potřeba</w:t>
      </w:r>
      <w:r>
        <w:t xml:space="preserve"> </w:t>
      </w:r>
    </w:p>
    <w:p w:rsidR="00547AB1" w:rsidRDefault="00547AB1" w:rsidP="00A03D39">
      <w:pPr>
        <w:pStyle w:val="Odstavecseseznamem"/>
        <w:numPr>
          <w:ilvl w:val="0"/>
          <w:numId w:val="6"/>
        </w:numPr>
      </w:pPr>
      <w:r>
        <w:t>udržení zaměstnanosti v regionech s vysokou nezaměstnaností</w:t>
      </w:r>
    </w:p>
    <w:p w:rsidR="00547AB1" w:rsidRDefault="00547AB1" w:rsidP="00547AB1"/>
    <w:p w:rsidR="00547AB1" w:rsidRDefault="00547AB1" w:rsidP="00547AB1">
      <w:r>
        <w:t xml:space="preserve">Toto je několik důvodů, proč odboráři ČOSE a ASO schvalují rozhodnutí vlády o lomu Bílina a žádají vládu </w:t>
      </w:r>
      <w:r w:rsidR="001235BF">
        <w:t>o rozhodnutí o lomu ČSA ještě v tomto volebním období</w:t>
      </w:r>
      <w:r>
        <w:t>.</w:t>
      </w:r>
    </w:p>
    <w:p w:rsidR="008453FA" w:rsidRDefault="008453FA" w:rsidP="00547AB1"/>
    <w:p w:rsidR="00A03D39" w:rsidRDefault="00A03D39" w:rsidP="00E5198A"/>
    <w:p w:rsidR="00E5198A" w:rsidRDefault="00A03D39" w:rsidP="00E5198A">
      <w:r>
        <w:t xml:space="preserve"> </w:t>
      </w:r>
      <w:r w:rsidR="006F6FBA">
        <w:t xml:space="preserve"> </w:t>
      </w:r>
    </w:p>
    <w:p w:rsidR="00E5198A" w:rsidRDefault="00E5198A" w:rsidP="00E5198A">
      <w:r>
        <w:t>S pozdravem</w:t>
      </w:r>
    </w:p>
    <w:p w:rsidR="00E5198A" w:rsidRDefault="00E5198A" w:rsidP="00E5198A"/>
    <w:p w:rsidR="00E5198A" w:rsidRDefault="00977FF9" w:rsidP="00E5198A">
      <w:r>
        <w:t>Josef Mráz</w:t>
      </w:r>
    </w:p>
    <w:p w:rsidR="00977FF9" w:rsidRDefault="00977FF9" w:rsidP="00E5198A">
      <w:r>
        <w:t>předseda ČOSE</w:t>
      </w:r>
    </w:p>
    <w:p w:rsidR="00977FF9" w:rsidRDefault="00977FF9" w:rsidP="00E5198A">
      <w:r>
        <w:t>tel: 724687773</w:t>
      </w:r>
    </w:p>
    <w:p w:rsidR="00977FF9" w:rsidRDefault="00977FF9" w:rsidP="00E5198A">
      <w:r>
        <w:t>e-mail: josef.mraz@cez.cz</w:t>
      </w:r>
    </w:p>
    <w:p w:rsidR="00186BAA" w:rsidRPr="00A20287" w:rsidRDefault="00186BAA" w:rsidP="004445EE"/>
    <w:sectPr w:rsidR="00186BAA" w:rsidRPr="00A20287" w:rsidSect="00A03D3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1D8D"/>
    <w:multiLevelType w:val="hybridMultilevel"/>
    <w:tmpl w:val="B35A228E"/>
    <w:lvl w:ilvl="0" w:tplc="04050017">
      <w:start w:val="1"/>
      <w:numFmt w:val="lowerLetter"/>
      <w:lvlText w:val="%1)"/>
      <w:lvlJc w:val="left"/>
      <w:pPr>
        <w:ind w:left="975" w:hanging="360"/>
      </w:p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3C1C46B9"/>
    <w:multiLevelType w:val="hybridMultilevel"/>
    <w:tmpl w:val="97AC31E6"/>
    <w:lvl w:ilvl="0" w:tplc="3EE09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C4CD4"/>
    <w:multiLevelType w:val="hybridMultilevel"/>
    <w:tmpl w:val="7A24439C"/>
    <w:lvl w:ilvl="0" w:tplc="5F825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80078"/>
    <w:multiLevelType w:val="hybridMultilevel"/>
    <w:tmpl w:val="5E3ECE5C"/>
    <w:lvl w:ilvl="0" w:tplc="280E0A6E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60432953"/>
    <w:multiLevelType w:val="hybridMultilevel"/>
    <w:tmpl w:val="15628F8A"/>
    <w:lvl w:ilvl="0" w:tplc="04050017">
      <w:start w:val="1"/>
      <w:numFmt w:val="lowerLetter"/>
      <w:lvlText w:val="%1)"/>
      <w:lvlJc w:val="left"/>
      <w:pPr>
        <w:ind w:left="975" w:hanging="360"/>
      </w:p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756A297B"/>
    <w:multiLevelType w:val="hybridMultilevel"/>
    <w:tmpl w:val="EF1CC2B8"/>
    <w:lvl w:ilvl="0" w:tplc="04050017">
      <w:start w:val="1"/>
      <w:numFmt w:val="lowerLetter"/>
      <w:lvlText w:val="%1)"/>
      <w:lvlJc w:val="left"/>
      <w:pPr>
        <w:ind w:left="975" w:hanging="360"/>
      </w:p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98"/>
    <w:rsid w:val="000F15C9"/>
    <w:rsid w:val="001235BF"/>
    <w:rsid w:val="00123E98"/>
    <w:rsid w:val="001324ED"/>
    <w:rsid w:val="00186BAA"/>
    <w:rsid w:val="00195567"/>
    <w:rsid w:val="001A0202"/>
    <w:rsid w:val="001B7AE4"/>
    <w:rsid w:val="001C13EF"/>
    <w:rsid w:val="001C4167"/>
    <w:rsid w:val="001C6B62"/>
    <w:rsid w:val="00223581"/>
    <w:rsid w:val="00294390"/>
    <w:rsid w:val="002E72A1"/>
    <w:rsid w:val="002F5284"/>
    <w:rsid w:val="003620D8"/>
    <w:rsid w:val="003751C2"/>
    <w:rsid w:val="00421D91"/>
    <w:rsid w:val="00434D5B"/>
    <w:rsid w:val="004445EE"/>
    <w:rsid w:val="00480B31"/>
    <w:rsid w:val="004A6C0D"/>
    <w:rsid w:val="0050556A"/>
    <w:rsid w:val="00547AB1"/>
    <w:rsid w:val="005E6E38"/>
    <w:rsid w:val="006321B4"/>
    <w:rsid w:val="006451FE"/>
    <w:rsid w:val="0068614D"/>
    <w:rsid w:val="006F6FBA"/>
    <w:rsid w:val="00724FB4"/>
    <w:rsid w:val="007456F8"/>
    <w:rsid w:val="007627E0"/>
    <w:rsid w:val="00771373"/>
    <w:rsid w:val="007A0B81"/>
    <w:rsid w:val="007B48DA"/>
    <w:rsid w:val="007C3C93"/>
    <w:rsid w:val="008453FA"/>
    <w:rsid w:val="00923705"/>
    <w:rsid w:val="0096530E"/>
    <w:rsid w:val="00977FF9"/>
    <w:rsid w:val="00992696"/>
    <w:rsid w:val="009E549B"/>
    <w:rsid w:val="009F4FE0"/>
    <w:rsid w:val="00A03D39"/>
    <w:rsid w:val="00A20287"/>
    <w:rsid w:val="00A51753"/>
    <w:rsid w:val="00A66296"/>
    <w:rsid w:val="00A96CE9"/>
    <w:rsid w:val="00B6348C"/>
    <w:rsid w:val="00B726C9"/>
    <w:rsid w:val="00BB5DB4"/>
    <w:rsid w:val="00BE2CC9"/>
    <w:rsid w:val="00C238CF"/>
    <w:rsid w:val="00C43088"/>
    <w:rsid w:val="00C81F2F"/>
    <w:rsid w:val="00C85CA2"/>
    <w:rsid w:val="00CC1415"/>
    <w:rsid w:val="00D8034B"/>
    <w:rsid w:val="00D93F06"/>
    <w:rsid w:val="00E2073F"/>
    <w:rsid w:val="00E207D5"/>
    <w:rsid w:val="00E32344"/>
    <w:rsid w:val="00E5198A"/>
    <w:rsid w:val="00E77487"/>
    <w:rsid w:val="00EA20CE"/>
    <w:rsid w:val="00EC6150"/>
    <w:rsid w:val="00EF0E09"/>
    <w:rsid w:val="00FC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E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E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653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E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E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65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E554-4E63-4B05-9F3C-19D9F545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Kaasová Ludmila (qt)</dc:creator>
  <cp:lastModifiedBy>Procházková Irma</cp:lastModifiedBy>
  <cp:revision>2</cp:revision>
  <cp:lastPrinted>2014-03-25T12:55:00Z</cp:lastPrinted>
  <dcterms:created xsi:type="dcterms:W3CDTF">2015-08-31T06:02:00Z</dcterms:created>
  <dcterms:modified xsi:type="dcterms:W3CDTF">2015-08-31T06:02:00Z</dcterms:modified>
</cp:coreProperties>
</file>