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CA7" w:rsidRDefault="00485CA7" w:rsidP="00486A98">
      <w:pPr>
        <w:spacing w:after="0"/>
        <w:jc w:val="both"/>
        <w:rPr>
          <w:b/>
          <w:caps/>
          <w:color w:val="1F497D" w:themeColor="text2"/>
          <w:sz w:val="36"/>
          <w:szCs w:val="36"/>
        </w:rPr>
      </w:pPr>
      <w:bookmarkStart w:id="0" w:name="_GoBack"/>
      <w:bookmarkEnd w:id="0"/>
    </w:p>
    <w:p w:rsidR="00485CA7" w:rsidRDefault="00485CA7" w:rsidP="00486A98">
      <w:pPr>
        <w:spacing w:after="0"/>
        <w:jc w:val="both"/>
        <w:rPr>
          <w:b/>
          <w:caps/>
          <w:color w:val="1F497D" w:themeColor="text2"/>
          <w:sz w:val="36"/>
          <w:szCs w:val="36"/>
        </w:rPr>
      </w:pPr>
    </w:p>
    <w:p w:rsidR="00485CA7" w:rsidRDefault="00485CA7" w:rsidP="00486A98">
      <w:pPr>
        <w:spacing w:after="0"/>
        <w:jc w:val="both"/>
        <w:rPr>
          <w:b/>
          <w:caps/>
          <w:color w:val="1F497D" w:themeColor="text2"/>
          <w:sz w:val="36"/>
          <w:szCs w:val="36"/>
        </w:rPr>
      </w:pPr>
    </w:p>
    <w:p w:rsidR="00485CA7" w:rsidRDefault="00485CA7" w:rsidP="00486A98">
      <w:pPr>
        <w:spacing w:after="0"/>
        <w:jc w:val="both"/>
        <w:rPr>
          <w:b/>
          <w:caps/>
          <w:color w:val="1F497D" w:themeColor="text2"/>
          <w:sz w:val="36"/>
          <w:szCs w:val="36"/>
        </w:rPr>
      </w:pPr>
    </w:p>
    <w:p w:rsidR="00485CA7" w:rsidRDefault="00485CA7" w:rsidP="00486A98">
      <w:pPr>
        <w:spacing w:after="0"/>
        <w:jc w:val="both"/>
        <w:rPr>
          <w:b/>
          <w:caps/>
          <w:color w:val="1F497D" w:themeColor="text2"/>
          <w:sz w:val="36"/>
          <w:szCs w:val="36"/>
        </w:rPr>
      </w:pPr>
    </w:p>
    <w:p w:rsidR="007D0F6F" w:rsidRDefault="007D0F6F" w:rsidP="00486A98">
      <w:pPr>
        <w:spacing w:after="0"/>
        <w:jc w:val="both"/>
        <w:rPr>
          <w:b/>
          <w:caps/>
          <w:color w:val="1F497D" w:themeColor="text2"/>
          <w:sz w:val="36"/>
          <w:szCs w:val="36"/>
        </w:rPr>
      </w:pPr>
    </w:p>
    <w:p w:rsidR="007D0F6F" w:rsidRDefault="007D0F6F" w:rsidP="00486A98">
      <w:pPr>
        <w:spacing w:after="0"/>
        <w:jc w:val="both"/>
        <w:rPr>
          <w:b/>
          <w:caps/>
          <w:color w:val="1F497D" w:themeColor="text2"/>
          <w:sz w:val="36"/>
          <w:szCs w:val="36"/>
        </w:rPr>
      </w:pPr>
    </w:p>
    <w:p w:rsidR="00F774EB" w:rsidRPr="007D0F6F" w:rsidRDefault="00F774EB" w:rsidP="00485CA7">
      <w:pPr>
        <w:spacing w:after="0"/>
        <w:jc w:val="center"/>
        <w:rPr>
          <w:b/>
          <w:caps/>
          <w:color w:val="1F497D" w:themeColor="text2"/>
          <w:sz w:val="42"/>
          <w:szCs w:val="42"/>
        </w:rPr>
      </w:pPr>
      <w:r w:rsidRPr="007D0F6F">
        <w:rPr>
          <w:b/>
          <w:caps/>
          <w:color w:val="1F497D" w:themeColor="text2"/>
          <w:sz w:val="42"/>
          <w:szCs w:val="42"/>
        </w:rPr>
        <w:t>APLIKACE GDPR PRO ZAMĚSTNANCE A ZAMĚSTNAVATELE</w:t>
      </w:r>
    </w:p>
    <w:p w:rsidR="0063135E" w:rsidRDefault="0063135E" w:rsidP="00486A98">
      <w:pPr>
        <w:spacing w:after="0"/>
        <w:jc w:val="both"/>
      </w:pPr>
    </w:p>
    <w:p w:rsidR="00EB61BC" w:rsidRDefault="00EB61BC" w:rsidP="00486A98">
      <w:pPr>
        <w:spacing w:after="0"/>
        <w:jc w:val="both"/>
      </w:pPr>
    </w:p>
    <w:p w:rsidR="00485CA7" w:rsidRDefault="00485CA7" w:rsidP="00486A98">
      <w:pPr>
        <w:spacing w:after="0"/>
        <w:jc w:val="both"/>
      </w:pPr>
    </w:p>
    <w:p w:rsidR="00485CA7" w:rsidRDefault="00485CA7" w:rsidP="00486A98">
      <w:pPr>
        <w:spacing w:after="0"/>
        <w:jc w:val="both"/>
      </w:pPr>
    </w:p>
    <w:p w:rsidR="00485CA7" w:rsidRDefault="00485CA7" w:rsidP="00486A98">
      <w:pPr>
        <w:spacing w:after="0"/>
        <w:jc w:val="both"/>
      </w:pPr>
    </w:p>
    <w:p w:rsidR="00485CA7" w:rsidRDefault="00485CA7" w:rsidP="00486A98">
      <w:pPr>
        <w:spacing w:after="0"/>
        <w:jc w:val="both"/>
      </w:pPr>
    </w:p>
    <w:p w:rsidR="00485CA7" w:rsidRDefault="00485CA7" w:rsidP="00486A98">
      <w:pPr>
        <w:spacing w:after="0"/>
        <w:jc w:val="both"/>
      </w:pPr>
    </w:p>
    <w:p w:rsidR="00485CA7" w:rsidRDefault="00485CA7" w:rsidP="00486A98">
      <w:pPr>
        <w:spacing w:after="0"/>
        <w:jc w:val="both"/>
      </w:pPr>
    </w:p>
    <w:p w:rsidR="00485CA7" w:rsidRDefault="00485CA7" w:rsidP="00486A98">
      <w:pPr>
        <w:spacing w:after="0"/>
        <w:jc w:val="both"/>
      </w:pPr>
    </w:p>
    <w:p w:rsidR="00485CA7" w:rsidRDefault="00485CA7" w:rsidP="00486A98">
      <w:pPr>
        <w:spacing w:after="0"/>
        <w:jc w:val="both"/>
      </w:pPr>
    </w:p>
    <w:p w:rsidR="00485CA7" w:rsidRDefault="00485CA7" w:rsidP="00486A98">
      <w:pPr>
        <w:spacing w:after="0"/>
        <w:jc w:val="both"/>
      </w:pPr>
    </w:p>
    <w:p w:rsidR="00485CA7" w:rsidRDefault="00485CA7" w:rsidP="00486A98">
      <w:pPr>
        <w:spacing w:after="0"/>
        <w:jc w:val="both"/>
      </w:pPr>
    </w:p>
    <w:p w:rsidR="00485CA7" w:rsidRDefault="00485CA7" w:rsidP="00486A98">
      <w:pPr>
        <w:spacing w:after="0"/>
        <w:jc w:val="both"/>
      </w:pPr>
    </w:p>
    <w:p w:rsidR="00485CA7" w:rsidRDefault="00485CA7" w:rsidP="00486A98">
      <w:pPr>
        <w:spacing w:after="0"/>
        <w:jc w:val="both"/>
      </w:pPr>
    </w:p>
    <w:p w:rsidR="00485CA7" w:rsidRDefault="00485CA7" w:rsidP="00486A98">
      <w:pPr>
        <w:spacing w:after="0"/>
        <w:jc w:val="both"/>
      </w:pPr>
    </w:p>
    <w:p w:rsidR="00485CA7" w:rsidRDefault="00485CA7" w:rsidP="00486A98">
      <w:pPr>
        <w:spacing w:after="0"/>
        <w:jc w:val="both"/>
      </w:pPr>
    </w:p>
    <w:p w:rsidR="00485CA7" w:rsidRPr="004F5E1D" w:rsidRDefault="00485CA7" w:rsidP="00485CA7">
      <w:pPr>
        <w:spacing w:after="0"/>
        <w:rPr>
          <w:rFonts w:ascii="Calibri Light" w:hAnsi="Calibri Light" w:cs="Calibri Light"/>
          <w:b/>
          <w:sz w:val="24"/>
          <w:szCs w:val="24"/>
        </w:rPr>
      </w:pPr>
      <w:r w:rsidRPr="004F5E1D">
        <w:rPr>
          <w:rFonts w:ascii="Calibri Light" w:hAnsi="Calibri Light" w:cs="Calibri Light"/>
          <w:b/>
          <w:sz w:val="24"/>
          <w:szCs w:val="24"/>
        </w:rPr>
        <w:t>Expertní skupina legislativní oblast</w:t>
      </w:r>
    </w:p>
    <w:p w:rsidR="00485CA7" w:rsidRPr="004F5E1D" w:rsidRDefault="00485CA7" w:rsidP="00485CA7">
      <w:pPr>
        <w:spacing w:after="0"/>
        <w:rPr>
          <w:rFonts w:ascii="Calibri Light" w:hAnsi="Calibri Light" w:cs="Calibri Light"/>
          <w:sz w:val="24"/>
          <w:szCs w:val="24"/>
        </w:rPr>
      </w:pPr>
      <w:r w:rsidRPr="004F5E1D">
        <w:rPr>
          <w:rFonts w:ascii="Calibri Light" w:hAnsi="Calibri Light" w:cs="Calibri Light"/>
          <w:sz w:val="24"/>
          <w:szCs w:val="24"/>
        </w:rPr>
        <w:t>Mgr. Luděk Mazuch</w:t>
      </w:r>
    </w:p>
    <w:p w:rsidR="00485CA7" w:rsidRDefault="00485CA7" w:rsidP="00485CA7">
      <w:pPr>
        <w:spacing w:after="0"/>
        <w:rPr>
          <w:rFonts w:ascii="Calibri Light" w:hAnsi="Calibri Light" w:cs="Calibri Light"/>
          <w:sz w:val="24"/>
          <w:szCs w:val="24"/>
        </w:rPr>
      </w:pPr>
      <w:r w:rsidRPr="004F5E1D">
        <w:rPr>
          <w:rFonts w:ascii="Calibri Light" w:hAnsi="Calibri Light" w:cs="Calibri Light"/>
          <w:sz w:val="24"/>
          <w:szCs w:val="24"/>
        </w:rPr>
        <w:t xml:space="preserve">Mgr. Denisa </w:t>
      </w:r>
      <w:proofErr w:type="spellStart"/>
      <w:r w:rsidRPr="004F5E1D">
        <w:rPr>
          <w:rFonts w:ascii="Calibri Light" w:hAnsi="Calibri Light" w:cs="Calibri Light"/>
          <w:sz w:val="24"/>
          <w:szCs w:val="24"/>
        </w:rPr>
        <w:t>Heppnerová</w:t>
      </w:r>
      <w:proofErr w:type="spellEnd"/>
    </w:p>
    <w:p w:rsidR="00C33798" w:rsidRPr="004F5E1D" w:rsidRDefault="00C33798" w:rsidP="00C33798">
      <w:pPr>
        <w:spacing w:after="0"/>
        <w:rPr>
          <w:rFonts w:ascii="Calibri Light" w:hAnsi="Calibri Light" w:cs="Calibri Light"/>
          <w:sz w:val="24"/>
          <w:szCs w:val="24"/>
        </w:rPr>
      </w:pPr>
      <w:r w:rsidRPr="004F5E1D">
        <w:rPr>
          <w:rFonts w:ascii="Calibri Light" w:hAnsi="Calibri Light" w:cs="Calibri Light"/>
          <w:sz w:val="24"/>
          <w:szCs w:val="24"/>
        </w:rPr>
        <w:t>Ing. Petr Dufek</w:t>
      </w:r>
    </w:p>
    <w:p w:rsidR="00485CA7" w:rsidRPr="004F5E1D" w:rsidRDefault="00485CA7" w:rsidP="00485CA7">
      <w:pPr>
        <w:spacing w:after="0"/>
        <w:rPr>
          <w:rFonts w:ascii="Calibri Light" w:hAnsi="Calibri Light" w:cs="Calibri Light"/>
          <w:sz w:val="24"/>
          <w:szCs w:val="24"/>
        </w:rPr>
      </w:pPr>
      <w:r w:rsidRPr="004F5E1D">
        <w:rPr>
          <w:rFonts w:ascii="Calibri Light" w:hAnsi="Calibri Light" w:cs="Calibri Light"/>
          <w:sz w:val="24"/>
          <w:szCs w:val="24"/>
        </w:rPr>
        <w:t xml:space="preserve">JUDr. Libuše </w:t>
      </w:r>
      <w:proofErr w:type="spellStart"/>
      <w:r w:rsidRPr="004F5E1D">
        <w:rPr>
          <w:rFonts w:ascii="Calibri Light" w:hAnsi="Calibri Light" w:cs="Calibri Light"/>
          <w:sz w:val="24"/>
          <w:szCs w:val="24"/>
        </w:rPr>
        <w:t>Brádlerová</w:t>
      </w:r>
      <w:proofErr w:type="spellEnd"/>
    </w:p>
    <w:p w:rsidR="00485CA7" w:rsidRPr="004F5E1D" w:rsidRDefault="00485CA7" w:rsidP="00485CA7">
      <w:pPr>
        <w:spacing w:after="0"/>
        <w:rPr>
          <w:rFonts w:ascii="Calibri Light" w:hAnsi="Calibri Light" w:cs="Calibri Light"/>
          <w:sz w:val="24"/>
          <w:szCs w:val="24"/>
        </w:rPr>
      </w:pPr>
      <w:r w:rsidRPr="004F5E1D">
        <w:rPr>
          <w:rFonts w:ascii="Calibri Light" w:hAnsi="Calibri Light" w:cs="Calibri Light"/>
          <w:sz w:val="24"/>
          <w:szCs w:val="24"/>
        </w:rPr>
        <w:t>Jan Juračka</w:t>
      </w:r>
    </w:p>
    <w:p w:rsidR="004331F7" w:rsidRPr="004F5E1D" w:rsidRDefault="004331F7" w:rsidP="00485CA7">
      <w:pPr>
        <w:spacing w:after="0"/>
        <w:rPr>
          <w:rFonts w:ascii="Calibri Light" w:hAnsi="Calibri Light" w:cs="Calibri Light"/>
          <w:sz w:val="24"/>
          <w:szCs w:val="24"/>
        </w:rPr>
      </w:pPr>
    </w:p>
    <w:p w:rsidR="004331F7" w:rsidRPr="004F5E1D" w:rsidRDefault="004331F7" w:rsidP="00485CA7">
      <w:pPr>
        <w:spacing w:after="0"/>
        <w:rPr>
          <w:rFonts w:ascii="Calibri Light" w:hAnsi="Calibri Light" w:cs="Calibri Light"/>
          <w:sz w:val="24"/>
          <w:szCs w:val="24"/>
        </w:rPr>
      </w:pPr>
    </w:p>
    <w:p w:rsidR="004331F7" w:rsidRPr="004F5E1D" w:rsidRDefault="004331F7" w:rsidP="00485CA7">
      <w:pPr>
        <w:spacing w:after="0"/>
        <w:rPr>
          <w:rFonts w:ascii="Calibri Light" w:hAnsi="Calibri Light" w:cs="Calibri Light"/>
          <w:sz w:val="24"/>
          <w:szCs w:val="24"/>
        </w:rPr>
      </w:pPr>
      <w:r w:rsidRPr="004F5E1D">
        <w:rPr>
          <w:rFonts w:ascii="Calibri Light" w:hAnsi="Calibri Light" w:cs="Calibri Light"/>
          <w:sz w:val="24"/>
          <w:szCs w:val="24"/>
        </w:rPr>
        <w:t>Říjen 2018</w:t>
      </w:r>
    </w:p>
    <w:p w:rsidR="004331F7" w:rsidRPr="004F5E1D" w:rsidRDefault="004331F7">
      <w:pPr>
        <w:rPr>
          <w:rFonts w:ascii="Calibri Light" w:hAnsi="Calibri Light" w:cs="Calibri Light"/>
          <w:sz w:val="24"/>
          <w:szCs w:val="24"/>
        </w:rPr>
      </w:pPr>
      <w:r w:rsidRPr="004F5E1D">
        <w:rPr>
          <w:rFonts w:ascii="Calibri Light" w:hAnsi="Calibri Light" w:cs="Calibri Light"/>
          <w:sz w:val="24"/>
          <w:szCs w:val="24"/>
        </w:rPr>
        <w:br w:type="page"/>
      </w:r>
    </w:p>
    <w:sdt>
      <w:sdtPr>
        <w:rPr>
          <w:rFonts w:ascii="Calibri Light" w:eastAsiaTheme="minorEastAsia" w:hAnsi="Calibri Light" w:cs="Calibri Light"/>
          <w:b w:val="0"/>
          <w:bCs w:val="0"/>
          <w:color w:val="auto"/>
          <w:sz w:val="22"/>
          <w:szCs w:val="22"/>
          <w:lang w:eastAsia="cs-CZ"/>
        </w:rPr>
        <w:id w:val="178382797"/>
        <w:docPartObj>
          <w:docPartGallery w:val="Table of Contents"/>
          <w:docPartUnique/>
        </w:docPartObj>
      </w:sdtPr>
      <w:sdtEndPr/>
      <w:sdtContent>
        <w:p w:rsidR="004F5E1D" w:rsidRDefault="004F5E1D" w:rsidP="00F34748">
          <w:pPr>
            <w:pStyle w:val="Nadpisobsahu"/>
            <w:jc w:val="center"/>
            <w:rPr>
              <w:rFonts w:ascii="Calibri Light" w:hAnsi="Calibri Light" w:cs="Calibri Light"/>
            </w:rPr>
          </w:pPr>
          <w:r w:rsidRPr="00F34748">
            <w:rPr>
              <w:rFonts w:ascii="Calibri Light" w:hAnsi="Calibri Light" w:cs="Calibri Light"/>
            </w:rPr>
            <w:t>Obsah</w:t>
          </w:r>
        </w:p>
        <w:p w:rsidR="00F34748" w:rsidRPr="00F34748" w:rsidRDefault="00F34748" w:rsidP="00F34748">
          <w:pPr>
            <w:rPr>
              <w:lang w:eastAsia="en-US"/>
            </w:rPr>
          </w:pPr>
        </w:p>
        <w:p w:rsidR="00BA6EAE" w:rsidRDefault="004F5E1D">
          <w:pPr>
            <w:pStyle w:val="Obsah1"/>
            <w:rPr>
              <w:b w:val="0"/>
            </w:rPr>
          </w:pPr>
          <w:r w:rsidRPr="00353B23">
            <w:rPr>
              <w:rFonts w:ascii="Calibri Light" w:hAnsi="Calibri Light" w:cs="Calibri Light"/>
              <w:sz w:val="23"/>
              <w:szCs w:val="23"/>
            </w:rPr>
            <w:fldChar w:fldCharType="begin"/>
          </w:r>
          <w:r w:rsidRPr="00353B23">
            <w:rPr>
              <w:rFonts w:ascii="Calibri Light" w:hAnsi="Calibri Light" w:cs="Calibri Light"/>
              <w:sz w:val="23"/>
              <w:szCs w:val="23"/>
            </w:rPr>
            <w:instrText xml:space="preserve"> TOC \o "1-3" \h \z \u </w:instrText>
          </w:r>
          <w:r w:rsidRPr="00353B23">
            <w:rPr>
              <w:rFonts w:ascii="Calibri Light" w:hAnsi="Calibri Light" w:cs="Calibri Light"/>
              <w:sz w:val="23"/>
              <w:szCs w:val="23"/>
            </w:rPr>
            <w:fldChar w:fldCharType="separate"/>
          </w:r>
          <w:hyperlink w:anchor="_Toc528325661" w:history="1">
            <w:r w:rsidR="00BA6EAE" w:rsidRPr="004471AC">
              <w:rPr>
                <w:rStyle w:val="Hypertextovodkaz"/>
              </w:rPr>
              <w:t>1.</w:t>
            </w:r>
            <w:r w:rsidR="00BA6EAE">
              <w:rPr>
                <w:b w:val="0"/>
              </w:rPr>
              <w:tab/>
            </w:r>
            <w:r w:rsidR="00BA6EAE" w:rsidRPr="004471AC">
              <w:rPr>
                <w:rStyle w:val="Hypertextovodkaz"/>
              </w:rPr>
              <w:t>Úvod – zaměření studie</w:t>
            </w:r>
            <w:r w:rsidR="00BA6EAE">
              <w:rPr>
                <w:webHidden/>
              </w:rPr>
              <w:tab/>
            </w:r>
            <w:r w:rsidR="00BA6EAE">
              <w:rPr>
                <w:webHidden/>
              </w:rPr>
              <w:fldChar w:fldCharType="begin"/>
            </w:r>
            <w:r w:rsidR="00BA6EAE">
              <w:rPr>
                <w:webHidden/>
              </w:rPr>
              <w:instrText xml:space="preserve"> PAGEREF _Toc528325661 \h </w:instrText>
            </w:r>
            <w:r w:rsidR="00BA6EAE">
              <w:rPr>
                <w:webHidden/>
              </w:rPr>
            </w:r>
            <w:r w:rsidR="00BA6EAE">
              <w:rPr>
                <w:webHidden/>
              </w:rPr>
              <w:fldChar w:fldCharType="separate"/>
            </w:r>
            <w:r w:rsidR="00C918FD">
              <w:rPr>
                <w:webHidden/>
              </w:rPr>
              <w:t>3</w:t>
            </w:r>
            <w:r w:rsidR="00BA6EAE">
              <w:rPr>
                <w:webHidden/>
              </w:rPr>
              <w:fldChar w:fldCharType="end"/>
            </w:r>
          </w:hyperlink>
        </w:p>
        <w:p w:rsidR="00BA6EAE" w:rsidRDefault="00F323B8">
          <w:pPr>
            <w:pStyle w:val="Obsah1"/>
            <w:rPr>
              <w:b w:val="0"/>
            </w:rPr>
          </w:pPr>
          <w:hyperlink w:anchor="_Toc528325662" w:history="1">
            <w:r w:rsidR="00BA6EAE" w:rsidRPr="004471AC">
              <w:rPr>
                <w:rStyle w:val="Hypertextovodkaz"/>
              </w:rPr>
              <w:t>2.</w:t>
            </w:r>
            <w:r w:rsidR="00BA6EAE">
              <w:rPr>
                <w:b w:val="0"/>
              </w:rPr>
              <w:tab/>
            </w:r>
            <w:r w:rsidR="00BA6EAE" w:rsidRPr="004471AC">
              <w:rPr>
                <w:rStyle w:val="Hypertextovodkaz"/>
              </w:rPr>
              <w:t>Právní rámec</w:t>
            </w:r>
            <w:r w:rsidR="00BA6EAE">
              <w:rPr>
                <w:webHidden/>
              </w:rPr>
              <w:tab/>
            </w:r>
            <w:r w:rsidR="00BA6EAE">
              <w:rPr>
                <w:webHidden/>
              </w:rPr>
              <w:fldChar w:fldCharType="begin"/>
            </w:r>
            <w:r w:rsidR="00BA6EAE">
              <w:rPr>
                <w:webHidden/>
              </w:rPr>
              <w:instrText xml:space="preserve"> PAGEREF _Toc528325662 \h </w:instrText>
            </w:r>
            <w:r w:rsidR="00BA6EAE">
              <w:rPr>
                <w:webHidden/>
              </w:rPr>
            </w:r>
            <w:r w:rsidR="00BA6EAE">
              <w:rPr>
                <w:webHidden/>
              </w:rPr>
              <w:fldChar w:fldCharType="separate"/>
            </w:r>
            <w:r w:rsidR="00C918FD">
              <w:rPr>
                <w:webHidden/>
              </w:rPr>
              <w:t>4</w:t>
            </w:r>
            <w:r w:rsidR="00BA6EAE">
              <w:rPr>
                <w:webHidden/>
              </w:rPr>
              <w:fldChar w:fldCharType="end"/>
            </w:r>
          </w:hyperlink>
        </w:p>
        <w:p w:rsidR="00BA6EAE" w:rsidRDefault="00F323B8">
          <w:pPr>
            <w:pStyle w:val="Obsah2"/>
            <w:tabs>
              <w:tab w:val="left" w:pos="880"/>
              <w:tab w:val="right" w:leader="dot" w:pos="9062"/>
            </w:tabs>
            <w:rPr>
              <w:noProof/>
            </w:rPr>
          </w:pPr>
          <w:hyperlink w:anchor="_Toc528325663" w:history="1">
            <w:r w:rsidR="00BA6EAE" w:rsidRPr="004471AC">
              <w:rPr>
                <w:rStyle w:val="Hypertextovodkaz"/>
                <w:noProof/>
              </w:rPr>
              <w:t>2.1.</w:t>
            </w:r>
            <w:r w:rsidR="00BA6EAE">
              <w:rPr>
                <w:noProof/>
              </w:rPr>
              <w:tab/>
            </w:r>
            <w:r w:rsidR="00BA6EAE" w:rsidRPr="004471AC">
              <w:rPr>
                <w:rStyle w:val="Hypertextovodkaz"/>
                <w:noProof/>
              </w:rPr>
              <w:t>Zákon o ochraně osobních údajů</w:t>
            </w:r>
            <w:r w:rsidR="00BA6EAE">
              <w:rPr>
                <w:noProof/>
                <w:webHidden/>
              </w:rPr>
              <w:tab/>
            </w:r>
            <w:r w:rsidR="00BA6EAE">
              <w:rPr>
                <w:noProof/>
                <w:webHidden/>
              </w:rPr>
              <w:fldChar w:fldCharType="begin"/>
            </w:r>
            <w:r w:rsidR="00BA6EAE">
              <w:rPr>
                <w:noProof/>
                <w:webHidden/>
              </w:rPr>
              <w:instrText xml:space="preserve"> PAGEREF _Toc528325663 \h </w:instrText>
            </w:r>
            <w:r w:rsidR="00BA6EAE">
              <w:rPr>
                <w:noProof/>
                <w:webHidden/>
              </w:rPr>
            </w:r>
            <w:r w:rsidR="00BA6EAE">
              <w:rPr>
                <w:noProof/>
                <w:webHidden/>
              </w:rPr>
              <w:fldChar w:fldCharType="separate"/>
            </w:r>
            <w:r w:rsidR="00C918FD">
              <w:rPr>
                <w:noProof/>
                <w:webHidden/>
              </w:rPr>
              <w:t>4</w:t>
            </w:r>
            <w:r w:rsidR="00BA6EAE">
              <w:rPr>
                <w:noProof/>
                <w:webHidden/>
              </w:rPr>
              <w:fldChar w:fldCharType="end"/>
            </w:r>
          </w:hyperlink>
        </w:p>
        <w:p w:rsidR="00BA6EAE" w:rsidRDefault="00F323B8">
          <w:pPr>
            <w:pStyle w:val="Obsah2"/>
            <w:tabs>
              <w:tab w:val="left" w:pos="880"/>
              <w:tab w:val="right" w:leader="dot" w:pos="9062"/>
            </w:tabs>
            <w:rPr>
              <w:noProof/>
            </w:rPr>
          </w:pPr>
          <w:hyperlink w:anchor="_Toc528325664" w:history="1">
            <w:r w:rsidR="00BA6EAE" w:rsidRPr="004471AC">
              <w:rPr>
                <w:rStyle w:val="Hypertextovodkaz"/>
                <w:noProof/>
              </w:rPr>
              <w:t>2.2.</w:t>
            </w:r>
            <w:r w:rsidR="00BA6EAE">
              <w:rPr>
                <w:noProof/>
              </w:rPr>
              <w:tab/>
            </w:r>
            <w:r w:rsidR="00BA6EAE" w:rsidRPr="004471AC">
              <w:rPr>
                <w:rStyle w:val="Hypertextovodkaz"/>
                <w:noProof/>
              </w:rPr>
              <w:t>Obecné nařízení EU o ochraně osobních údajů</w:t>
            </w:r>
            <w:r w:rsidR="00BA6EAE">
              <w:rPr>
                <w:noProof/>
                <w:webHidden/>
              </w:rPr>
              <w:tab/>
            </w:r>
            <w:r w:rsidR="00BA6EAE">
              <w:rPr>
                <w:noProof/>
                <w:webHidden/>
              </w:rPr>
              <w:fldChar w:fldCharType="begin"/>
            </w:r>
            <w:r w:rsidR="00BA6EAE">
              <w:rPr>
                <w:noProof/>
                <w:webHidden/>
              </w:rPr>
              <w:instrText xml:space="preserve"> PAGEREF _Toc528325664 \h </w:instrText>
            </w:r>
            <w:r w:rsidR="00BA6EAE">
              <w:rPr>
                <w:noProof/>
                <w:webHidden/>
              </w:rPr>
            </w:r>
            <w:r w:rsidR="00BA6EAE">
              <w:rPr>
                <w:noProof/>
                <w:webHidden/>
              </w:rPr>
              <w:fldChar w:fldCharType="separate"/>
            </w:r>
            <w:r w:rsidR="00C918FD">
              <w:rPr>
                <w:noProof/>
                <w:webHidden/>
              </w:rPr>
              <w:t>4</w:t>
            </w:r>
            <w:r w:rsidR="00BA6EAE">
              <w:rPr>
                <w:noProof/>
                <w:webHidden/>
              </w:rPr>
              <w:fldChar w:fldCharType="end"/>
            </w:r>
          </w:hyperlink>
        </w:p>
        <w:p w:rsidR="00BA6EAE" w:rsidRDefault="00F323B8">
          <w:pPr>
            <w:pStyle w:val="Obsah2"/>
            <w:tabs>
              <w:tab w:val="left" w:pos="880"/>
              <w:tab w:val="right" w:leader="dot" w:pos="9062"/>
            </w:tabs>
            <w:rPr>
              <w:noProof/>
            </w:rPr>
          </w:pPr>
          <w:hyperlink w:anchor="_Toc528325665" w:history="1">
            <w:r w:rsidR="00BA6EAE" w:rsidRPr="004471AC">
              <w:rPr>
                <w:rStyle w:val="Hypertextovodkaz"/>
                <w:noProof/>
              </w:rPr>
              <w:t>2.3.</w:t>
            </w:r>
            <w:r w:rsidR="00BA6EAE">
              <w:rPr>
                <w:noProof/>
              </w:rPr>
              <w:tab/>
            </w:r>
            <w:r w:rsidR="00815120">
              <w:rPr>
                <w:rStyle w:val="Hypertextovodkaz"/>
                <w:noProof/>
              </w:rPr>
              <w:t>Nový z</w:t>
            </w:r>
            <w:r w:rsidR="00BA6EAE" w:rsidRPr="004471AC">
              <w:rPr>
                <w:rStyle w:val="Hypertextovodkaz"/>
                <w:noProof/>
              </w:rPr>
              <w:t>ákon o zpracování osobních údajů, doprovodný zákon</w:t>
            </w:r>
            <w:r w:rsidR="00BA6EAE">
              <w:rPr>
                <w:noProof/>
                <w:webHidden/>
              </w:rPr>
              <w:tab/>
            </w:r>
            <w:r w:rsidR="00BA6EAE">
              <w:rPr>
                <w:noProof/>
                <w:webHidden/>
              </w:rPr>
              <w:fldChar w:fldCharType="begin"/>
            </w:r>
            <w:r w:rsidR="00BA6EAE">
              <w:rPr>
                <w:noProof/>
                <w:webHidden/>
              </w:rPr>
              <w:instrText xml:space="preserve"> PAGEREF _Toc528325665 \h </w:instrText>
            </w:r>
            <w:r w:rsidR="00BA6EAE">
              <w:rPr>
                <w:noProof/>
                <w:webHidden/>
              </w:rPr>
            </w:r>
            <w:r w:rsidR="00BA6EAE">
              <w:rPr>
                <w:noProof/>
                <w:webHidden/>
              </w:rPr>
              <w:fldChar w:fldCharType="separate"/>
            </w:r>
            <w:r w:rsidR="00C918FD">
              <w:rPr>
                <w:noProof/>
                <w:webHidden/>
              </w:rPr>
              <w:t>4</w:t>
            </w:r>
            <w:r w:rsidR="00BA6EAE">
              <w:rPr>
                <w:noProof/>
                <w:webHidden/>
              </w:rPr>
              <w:fldChar w:fldCharType="end"/>
            </w:r>
          </w:hyperlink>
        </w:p>
        <w:p w:rsidR="00BA6EAE" w:rsidRDefault="00F323B8">
          <w:pPr>
            <w:pStyle w:val="Obsah1"/>
            <w:rPr>
              <w:b w:val="0"/>
            </w:rPr>
          </w:pPr>
          <w:hyperlink w:anchor="_Toc528325666" w:history="1">
            <w:r w:rsidR="00BA6EAE" w:rsidRPr="004471AC">
              <w:rPr>
                <w:rStyle w:val="Hypertextovodkaz"/>
              </w:rPr>
              <w:t>3.</w:t>
            </w:r>
            <w:r w:rsidR="00BA6EAE">
              <w:rPr>
                <w:b w:val="0"/>
              </w:rPr>
              <w:tab/>
            </w:r>
            <w:r w:rsidR="00BA6EAE" w:rsidRPr="004471AC">
              <w:rPr>
                <w:rStyle w:val="Hypertextovodkaz"/>
              </w:rPr>
              <w:t>Základní zásady</w:t>
            </w:r>
            <w:r w:rsidR="00BA6EAE">
              <w:rPr>
                <w:webHidden/>
              </w:rPr>
              <w:tab/>
            </w:r>
            <w:r w:rsidR="00BA6EAE">
              <w:rPr>
                <w:webHidden/>
              </w:rPr>
              <w:fldChar w:fldCharType="begin"/>
            </w:r>
            <w:r w:rsidR="00BA6EAE">
              <w:rPr>
                <w:webHidden/>
              </w:rPr>
              <w:instrText xml:space="preserve"> PAGEREF _Toc528325666 \h </w:instrText>
            </w:r>
            <w:r w:rsidR="00BA6EAE">
              <w:rPr>
                <w:webHidden/>
              </w:rPr>
            </w:r>
            <w:r w:rsidR="00BA6EAE">
              <w:rPr>
                <w:webHidden/>
              </w:rPr>
              <w:fldChar w:fldCharType="separate"/>
            </w:r>
            <w:r w:rsidR="00C918FD">
              <w:rPr>
                <w:webHidden/>
              </w:rPr>
              <w:t>5</w:t>
            </w:r>
            <w:r w:rsidR="00BA6EAE">
              <w:rPr>
                <w:webHidden/>
              </w:rPr>
              <w:fldChar w:fldCharType="end"/>
            </w:r>
          </w:hyperlink>
        </w:p>
        <w:p w:rsidR="00BA6EAE" w:rsidRDefault="00F323B8">
          <w:pPr>
            <w:pStyle w:val="Obsah2"/>
            <w:tabs>
              <w:tab w:val="left" w:pos="880"/>
              <w:tab w:val="right" w:leader="dot" w:pos="9062"/>
            </w:tabs>
            <w:rPr>
              <w:noProof/>
            </w:rPr>
          </w:pPr>
          <w:hyperlink w:anchor="_Toc528325667" w:history="1">
            <w:r w:rsidR="00BA6EAE" w:rsidRPr="004471AC">
              <w:rPr>
                <w:rStyle w:val="Hypertextovodkaz"/>
                <w:noProof/>
              </w:rPr>
              <w:t>3.1.</w:t>
            </w:r>
            <w:r w:rsidR="00BA6EAE">
              <w:rPr>
                <w:noProof/>
              </w:rPr>
              <w:tab/>
            </w:r>
            <w:r w:rsidR="00BA6EAE" w:rsidRPr="004471AC">
              <w:rPr>
                <w:rStyle w:val="Hypertextovodkaz"/>
                <w:noProof/>
              </w:rPr>
              <w:t>Základní zásady</w:t>
            </w:r>
            <w:r w:rsidR="00BA6EAE">
              <w:rPr>
                <w:noProof/>
                <w:webHidden/>
              </w:rPr>
              <w:tab/>
            </w:r>
            <w:r w:rsidR="00BA6EAE">
              <w:rPr>
                <w:noProof/>
                <w:webHidden/>
              </w:rPr>
              <w:fldChar w:fldCharType="begin"/>
            </w:r>
            <w:r w:rsidR="00BA6EAE">
              <w:rPr>
                <w:noProof/>
                <w:webHidden/>
              </w:rPr>
              <w:instrText xml:space="preserve"> PAGEREF _Toc528325667 \h </w:instrText>
            </w:r>
            <w:r w:rsidR="00BA6EAE">
              <w:rPr>
                <w:noProof/>
                <w:webHidden/>
              </w:rPr>
            </w:r>
            <w:r w:rsidR="00BA6EAE">
              <w:rPr>
                <w:noProof/>
                <w:webHidden/>
              </w:rPr>
              <w:fldChar w:fldCharType="separate"/>
            </w:r>
            <w:r w:rsidR="00C918FD">
              <w:rPr>
                <w:noProof/>
                <w:webHidden/>
              </w:rPr>
              <w:t>5</w:t>
            </w:r>
            <w:r w:rsidR="00BA6EAE">
              <w:rPr>
                <w:noProof/>
                <w:webHidden/>
              </w:rPr>
              <w:fldChar w:fldCharType="end"/>
            </w:r>
          </w:hyperlink>
        </w:p>
        <w:p w:rsidR="00BA6EAE" w:rsidRDefault="00F323B8">
          <w:pPr>
            <w:pStyle w:val="Obsah2"/>
            <w:tabs>
              <w:tab w:val="left" w:pos="880"/>
              <w:tab w:val="right" w:leader="dot" w:pos="9062"/>
            </w:tabs>
            <w:rPr>
              <w:noProof/>
            </w:rPr>
          </w:pPr>
          <w:hyperlink w:anchor="_Toc528325668" w:history="1">
            <w:r w:rsidR="00BA6EAE" w:rsidRPr="004471AC">
              <w:rPr>
                <w:rStyle w:val="Hypertextovodkaz"/>
                <w:noProof/>
              </w:rPr>
              <w:t>3.2.</w:t>
            </w:r>
            <w:r w:rsidR="00BA6EAE">
              <w:rPr>
                <w:noProof/>
              </w:rPr>
              <w:tab/>
            </w:r>
            <w:r w:rsidR="00BA6EAE" w:rsidRPr="004471AC">
              <w:rPr>
                <w:rStyle w:val="Hypertextovodkaz"/>
                <w:noProof/>
              </w:rPr>
              <w:t>Subjekt údajů u zaměstnavatele</w:t>
            </w:r>
            <w:r w:rsidR="00BA6EAE">
              <w:rPr>
                <w:noProof/>
                <w:webHidden/>
              </w:rPr>
              <w:tab/>
            </w:r>
            <w:r w:rsidR="00BA6EAE">
              <w:rPr>
                <w:noProof/>
                <w:webHidden/>
              </w:rPr>
              <w:fldChar w:fldCharType="begin"/>
            </w:r>
            <w:r w:rsidR="00BA6EAE">
              <w:rPr>
                <w:noProof/>
                <w:webHidden/>
              </w:rPr>
              <w:instrText xml:space="preserve"> PAGEREF _Toc528325668 \h </w:instrText>
            </w:r>
            <w:r w:rsidR="00BA6EAE">
              <w:rPr>
                <w:noProof/>
                <w:webHidden/>
              </w:rPr>
            </w:r>
            <w:r w:rsidR="00BA6EAE">
              <w:rPr>
                <w:noProof/>
                <w:webHidden/>
              </w:rPr>
              <w:fldChar w:fldCharType="separate"/>
            </w:r>
            <w:r w:rsidR="00C918FD">
              <w:rPr>
                <w:noProof/>
                <w:webHidden/>
              </w:rPr>
              <w:t>6</w:t>
            </w:r>
            <w:r w:rsidR="00BA6EAE">
              <w:rPr>
                <w:noProof/>
                <w:webHidden/>
              </w:rPr>
              <w:fldChar w:fldCharType="end"/>
            </w:r>
          </w:hyperlink>
        </w:p>
        <w:p w:rsidR="00BA6EAE" w:rsidRDefault="00F323B8">
          <w:pPr>
            <w:pStyle w:val="Obsah2"/>
            <w:tabs>
              <w:tab w:val="left" w:pos="880"/>
              <w:tab w:val="right" w:leader="dot" w:pos="9062"/>
            </w:tabs>
            <w:rPr>
              <w:noProof/>
            </w:rPr>
          </w:pPr>
          <w:hyperlink w:anchor="_Toc528325669" w:history="1">
            <w:r w:rsidR="00BA6EAE" w:rsidRPr="004471AC">
              <w:rPr>
                <w:rStyle w:val="Hypertextovodkaz"/>
                <w:noProof/>
              </w:rPr>
              <w:t>3.3.</w:t>
            </w:r>
            <w:r w:rsidR="00BA6EAE">
              <w:rPr>
                <w:noProof/>
              </w:rPr>
              <w:tab/>
            </w:r>
            <w:r w:rsidR="00BA6EAE" w:rsidRPr="004471AC">
              <w:rPr>
                <w:rStyle w:val="Hypertextovodkaz"/>
                <w:noProof/>
              </w:rPr>
              <w:t>Právní základ zpracování</w:t>
            </w:r>
            <w:r w:rsidR="00BA6EAE">
              <w:rPr>
                <w:noProof/>
                <w:webHidden/>
              </w:rPr>
              <w:tab/>
            </w:r>
            <w:r w:rsidR="00BA6EAE">
              <w:rPr>
                <w:noProof/>
                <w:webHidden/>
              </w:rPr>
              <w:fldChar w:fldCharType="begin"/>
            </w:r>
            <w:r w:rsidR="00BA6EAE">
              <w:rPr>
                <w:noProof/>
                <w:webHidden/>
              </w:rPr>
              <w:instrText xml:space="preserve"> PAGEREF _Toc528325669 \h </w:instrText>
            </w:r>
            <w:r w:rsidR="00BA6EAE">
              <w:rPr>
                <w:noProof/>
                <w:webHidden/>
              </w:rPr>
            </w:r>
            <w:r w:rsidR="00BA6EAE">
              <w:rPr>
                <w:noProof/>
                <w:webHidden/>
              </w:rPr>
              <w:fldChar w:fldCharType="separate"/>
            </w:r>
            <w:r w:rsidR="00C918FD">
              <w:rPr>
                <w:noProof/>
                <w:webHidden/>
              </w:rPr>
              <w:t>8</w:t>
            </w:r>
            <w:r w:rsidR="00BA6EAE">
              <w:rPr>
                <w:noProof/>
                <w:webHidden/>
              </w:rPr>
              <w:fldChar w:fldCharType="end"/>
            </w:r>
          </w:hyperlink>
        </w:p>
        <w:p w:rsidR="00BA6EAE" w:rsidRDefault="00F323B8">
          <w:pPr>
            <w:pStyle w:val="Obsah2"/>
            <w:tabs>
              <w:tab w:val="left" w:pos="880"/>
              <w:tab w:val="right" w:leader="dot" w:pos="9062"/>
            </w:tabs>
            <w:rPr>
              <w:noProof/>
            </w:rPr>
          </w:pPr>
          <w:hyperlink w:anchor="_Toc528325670" w:history="1">
            <w:r w:rsidR="00BA6EAE" w:rsidRPr="004471AC">
              <w:rPr>
                <w:rStyle w:val="Hypertextovodkaz"/>
                <w:noProof/>
              </w:rPr>
              <w:t>3.4.</w:t>
            </w:r>
            <w:r w:rsidR="00BA6EAE">
              <w:rPr>
                <w:noProof/>
              </w:rPr>
              <w:tab/>
            </w:r>
            <w:r w:rsidR="00BA6EAE" w:rsidRPr="004471AC">
              <w:rPr>
                <w:rStyle w:val="Hypertextovodkaz"/>
                <w:noProof/>
              </w:rPr>
              <w:t>Rozsah údajů</w:t>
            </w:r>
            <w:r w:rsidR="00BA6EAE">
              <w:rPr>
                <w:noProof/>
                <w:webHidden/>
              </w:rPr>
              <w:tab/>
            </w:r>
            <w:r w:rsidR="00BA6EAE">
              <w:rPr>
                <w:noProof/>
                <w:webHidden/>
              </w:rPr>
              <w:fldChar w:fldCharType="begin"/>
            </w:r>
            <w:r w:rsidR="00BA6EAE">
              <w:rPr>
                <w:noProof/>
                <w:webHidden/>
              </w:rPr>
              <w:instrText xml:space="preserve"> PAGEREF _Toc528325670 \h </w:instrText>
            </w:r>
            <w:r w:rsidR="00BA6EAE">
              <w:rPr>
                <w:noProof/>
                <w:webHidden/>
              </w:rPr>
            </w:r>
            <w:r w:rsidR="00BA6EAE">
              <w:rPr>
                <w:noProof/>
                <w:webHidden/>
              </w:rPr>
              <w:fldChar w:fldCharType="separate"/>
            </w:r>
            <w:r w:rsidR="00C918FD">
              <w:rPr>
                <w:noProof/>
                <w:webHidden/>
              </w:rPr>
              <w:t>10</w:t>
            </w:r>
            <w:r w:rsidR="00BA6EAE">
              <w:rPr>
                <w:noProof/>
                <w:webHidden/>
              </w:rPr>
              <w:fldChar w:fldCharType="end"/>
            </w:r>
          </w:hyperlink>
        </w:p>
        <w:p w:rsidR="00BA6EAE" w:rsidRDefault="00F323B8">
          <w:pPr>
            <w:pStyle w:val="Obsah2"/>
            <w:tabs>
              <w:tab w:val="left" w:pos="880"/>
              <w:tab w:val="right" w:leader="dot" w:pos="9062"/>
            </w:tabs>
            <w:rPr>
              <w:noProof/>
            </w:rPr>
          </w:pPr>
          <w:hyperlink w:anchor="_Toc528325671" w:history="1">
            <w:r w:rsidR="00BA6EAE" w:rsidRPr="004471AC">
              <w:rPr>
                <w:rStyle w:val="Hypertextovodkaz"/>
                <w:noProof/>
              </w:rPr>
              <w:t>3.5.</w:t>
            </w:r>
            <w:r w:rsidR="00BA6EAE">
              <w:rPr>
                <w:noProof/>
              </w:rPr>
              <w:tab/>
            </w:r>
            <w:r w:rsidR="00BA6EAE" w:rsidRPr="004471AC">
              <w:rPr>
                <w:rStyle w:val="Hypertextovodkaz"/>
                <w:noProof/>
              </w:rPr>
              <w:t>Zvláštní kategorie osobních údajů</w:t>
            </w:r>
            <w:r w:rsidR="00BA6EAE">
              <w:rPr>
                <w:noProof/>
                <w:webHidden/>
              </w:rPr>
              <w:tab/>
            </w:r>
            <w:r w:rsidR="00BA6EAE">
              <w:rPr>
                <w:noProof/>
                <w:webHidden/>
              </w:rPr>
              <w:fldChar w:fldCharType="begin"/>
            </w:r>
            <w:r w:rsidR="00BA6EAE">
              <w:rPr>
                <w:noProof/>
                <w:webHidden/>
              </w:rPr>
              <w:instrText xml:space="preserve"> PAGEREF _Toc528325671 \h </w:instrText>
            </w:r>
            <w:r w:rsidR="00BA6EAE">
              <w:rPr>
                <w:noProof/>
                <w:webHidden/>
              </w:rPr>
            </w:r>
            <w:r w:rsidR="00BA6EAE">
              <w:rPr>
                <w:noProof/>
                <w:webHidden/>
              </w:rPr>
              <w:fldChar w:fldCharType="separate"/>
            </w:r>
            <w:r w:rsidR="00C918FD">
              <w:rPr>
                <w:noProof/>
                <w:webHidden/>
              </w:rPr>
              <w:t>14</w:t>
            </w:r>
            <w:r w:rsidR="00BA6EAE">
              <w:rPr>
                <w:noProof/>
                <w:webHidden/>
              </w:rPr>
              <w:fldChar w:fldCharType="end"/>
            </w:r>
          </w:hyperlink>
        </w:p>
        <w:p w:rsidR="00BA6EAE" w:rsidRDefault="00F323B8">
          <w:pPr>
            <w:pStyle w:val="Obsah1"/>
            <w:rPr>
              <w:b w:val="0"/>
            </w:rPr>
          </w:pPr>
          <w:hyperlink w:anchor="_Toc528325672" w:history="1">
            <w:r w:rsidR="00BA6EAE" w:rsidRPr="004471AC">
              <w:rPr>
                <w:rStyle w:val="Hypertextovodkaz"/>
              </w:rPr>
              <w:t>4.</w:t>
            </w:r>
            <w:r w:rsidR="00BA6EAE">
              <w:rPr>
                <w:b w:val="0"/>
              </w:rPr>
              <w:tab/>
            </w:r>
            <w:r w:rsidR="00BA6EAE" w:rsidRPr="004471AC">
              <w:rPr>
                <w:rStyle w:val="Hypertextovodkaz"/>
              </w:rPr>
              <w:t>Analýza</w:t>
            </w:r>
            <w:r w:rsidR="00BA6EAE">
              <w:rPr>
                <w:webHidden/>
              </w:rPr>
              <w:tab/>
            </w:r>
            <w:r w:rsidR="00BA6EAE">
              <w:rPr>
                <w:webHidden/>
              </w:rPr>
              <w:fldChar w:fldCharType="begin"/>
            </w:r>
            <w:r w:rsidR="00BA6EAE">
              <w:rPr>
                <w:webHidden/>
              </w:rPr>
              <w:instrText xml:space="preserve"> PAGEREF _Toc528325672 \h </w:instrText>
            </w:r>
            <w:r w:rsidR="00BA6EAE">
              <w:rPr>
                <w:webHidden/>
              </w:rPr>
            </w:r>
            <w:r w:rsidR="00BA6EAE">
              <w:rPr>
                <w:webHidden/>
              </w:rPr>
              <w:fldChar w:fldCharType="separate"/>
            </w:r>
            <w:r w:rsidR="00C918FD">
              <w:rPr>
                <w:webHidden/>
              </w:rPr>
              <w:t>15</w:t>
            </w:r>
            <w:r w:rsidR="00BA6EAE">
              <w:rPr>
                <w:webHidden/>
              </w:rPr>
              <w:fldChar w:fldCharType="end"/>
            </w:r>
          </w:hyperlink>
        </w:p>
        <w:p w:rsidR="00BA6EAE" w:rsidRDefault="00F323B8">
          <w:pPr>
            <w:pStyle w:val="Obsah2"/>
            <w:tabs>
              <w:tab w:val="left" w:pos="880"/>
              <w:tab w:val="right" w:leader="dot" w:pos="9062"/>
            </w:tabs>
            <w:rPr>
              <w:noProof/>
            </w:rPr>
          </w:pPr>
          <w:hyperlink w:anchor="_Toc528325673" w:history="1">
            <w:r w:rsidR="00BA6EAE" w:rsidRPr="004471AC">
              <w:rPr>
                <w:rStyle w:val="Hypertextovodkaz"/>
                <w:noProof/>
              </w:rPr>
              <w:t>4.1.</w:t>
            </w:r>
            <w:r w:rsidR="00BA6EAE">
              <w:rPr>
                <w:noProof/>
              </w:rPr>
              <w:tab/>
            </w:r>
            <w:r w:rsidR="00BA6EAE" w:rsidRPr="004471AC">
              <w:rPr>
                <w:rStyle w:val="Hypertextovodkaz"/>
                <w:noProof/>
              </w:rPr>
              <w:t>Postup</w:t>
            </w:r>
            <w:r w:rsidR="00BA6EAE">
              <w:rPr>
                <w:noProof/>
                <w:webHidden/>
              </w:rPr>
              <w:tab/>
            </w:r>
            <w:r w:rsidR="00BA6EAE">
              <w:rPr>
                <w:noProof/>
                <w:webHidden/>
              </w:rPr>
              <w:fldChar w:fldCharType="begin"/>
            </w:r>
            <w:r w:rsidR="00BA6EAE">
              <w:rPr>
                <w:noProof/>
                <w:webHidden/>
              </w:rPr>
              <w:instrText xml:space="preserve"> PAGEREF _Toc528325673 \h </w:instrText>
            </w:r>
            <w:r w:rsidR="00BA6EAE">
              <w:rPr>
                <w:noProof/>
                <w:webHidden/>
              </w:rPr>
            </w:r>
            <w:r w:rsidR="00BA6EAE">
              <w:rPr>
                <w:noProof/>
                <w:webHidden/>
              </w:rPr>
              <w:fldChar w:fldCharType="separate"/>
            </w:r>
            <w:r w:rsidR="00C918FD">
              <w:rPr>
                <w:noProof/>
                <w:webHidden/>
              </w:rPr>
              <w:t>15</w:t>
            </w:r>
            <w:r w:rsidR="00BA6EAE">
              <w:rPr>
                <w:noProof/>
                <w:webHidden/>
              </w:rPr>
              <w:fldChar w:fldCharType="end"/>
            </w:r>
          </w:hyperlink>
        </w:p>
        <w:p w:rsidR="00BA6EAE" w:rsidRDefault="00F323B8">
          <w:pPr>
            <w:pStyle w:val="Obsah2"/>
            <w:tabs>
              <w:tab w:val="left" w:pos="880"/>
              <w:tab w:val="right" w:leader="dot" w:pos="9062"/>
            </w:tabs>
            <w:rPr>
              <w:noProof/>
            </w:rPr>
          </w:pPr>
          <w:hyperlink w:anchor="_Toc528325674" w:history="1">
            <w:r w:rsidR="00BA6EAE" w:rsidRPr="004471AC">
              <w:rPr>
                <w:rStyle w:val="Hypertextovodkaz"/>
                <w:noProof/>
              </w:rPr>
              <w:t>4.2.</w:t>
            </w:r>
            <w:r w:rsidR="00BA6EAE">
              <w:rPr>
                <w:noProof/>
              </w:rPr>
              <w:tab/>
            </w:r>
            <w:r w:rsidR="00BA6EAE" w:rsidRPr="004471AC">
              <w:rPr>
                <w:rStyle w:val="Hypertextovodkaz"/>
                <w:noProof/>
              </w:rPr>
              <w:t>Osobní data zaměstnanců</w:t>
            </w:r>
            <w:r w:rsidR="00BA6EAE">
              <w:rPr>
                <w:noProof/>
                <w:webHidden/>
              </w:rPr>
              <w:tab/>
            </w:r>
            <w:r w:rsidR="00BA6EAE">
              <w:rPr>
                <w:noProof/>
                <w:webHidden/>
              </w:rPr>
              <w:fldChar w:fldCharType="begin"/>
            </w:r>
            <w:r w:rsidR="00BA6EAE">
              <w:rPr>
                <w:noProof/>
                <w:webHidden/>
              </w:rPr>
              <w:instrText xml:space="preserve"> PAGEREF _Toc528325674 \h </w:instrText>
            </w:r>
            <w:r w:rsidR="00BA6EAE">
              <w:rPr>
                <w:noProof/>
                <w:webHidden/>
              </w:rPr>
            </w:r>
            <w:r w:rsidR="00BA6EAE">
              <w:rPr>
                <w:noProof/>
                <w:webHidden/>
              </w:rPr>
              <w:fldChar w:fldCharType="separate"/>
            </w:r>
            <w:r w:rsidR="00C918FD">
              <w:rPr>
                <w:noProof/>
                <w:webHidden/>
              </w:rPr>
              <w:t>18</w:t>
            </w:r>
            <w:r w:rsidR="00BA6EAE">
              <w:rPr>
                <w:noProof/>
                <w:webHidden/>
              </w:rPr>
              <w:fldChar w:fldCharType="end"/>
            </w:r>
          </w:hyperlink>
        </w:p>
        <w:p w:rsidR="00BA6EAE" w:rsidRDefault="00F323B8">
          <w:pPr>
            <w:pStyle w:val="Obsah2"/>
            <w:tabs>
              <w:tab w:val="left" w:pos="880"/>
              <w:tab w:val="right" w:leader="dot" w:pos="9062"/>
            </w:tabs>
            <w:rPr>
              <w:noProof/>
            </w:rPr>
          </w:pPr>
          <w:hyperlink w:anchor="_Toc528325675" w:history="1">
            <w:r w:rsidR="00BA6EAE" w:rsidRPr="004471AC">
              <w:rPr>
                <w:rStyle w:val="Hypertextovodkaz"/>
                <w:noProof/>
              </w:rPr>
              <w:t>4.3.</w:t>
            </w:r>
            <w:r w:rsidR="00BA6EAE">
              <w:rPr>
                <w:noProof/>
              </w:rPr>
              <w:tab/>
            </w:r>
            <w:r w:rsidR="00BA6EAE" w:rsidRPr="004471AC">
              <w:rPr>
                <w:rStyle w:val="Hypertextovodkaz"/>
                <w:noProof/>
              </w:rPr>
              <w:t>Osobní data uchazečů o zaměstnání</w:t>
            </w:r>
            <w:r w:rsidR="00BA6EAE">
              <w:rPr>
                <w:noProof/>
                <w:webHidden/>
              </w:rPr>
              <w:tab/>
            </w:r>
            <w:r w:rsidR="00BA6EAE">
              <w:rPr>
                <w:noProof/>
                <w:webHidden/>
              </w:rPr>
              <w:fldChar w:fldCharType="begin"/>
            </w:r>
            <w:r w:rsidR="00BA6EAE">
              <w:rPr>
                <w:noProof/>
                <w:webHidden/>
              </w:rPr>
              <w:instrText xml:space="preserve"> PAGEREF _Toc528325675 \h </w:instrText>
            </w:r>
            <w:r w:rsidR="00BA6EAE">
              <w:rPr>
                <w:noProof/>
                <w:webHidden/>
              </w:rPr>
            </w:r>
            <w:r w:rsidR="00BA6EAE">
              <w:rPr>
                <w:noProof/>
                <w:webHidden/>
              </w:rPr>
              <w:fldChar w:fldCharType="separate"/>
            </w:r>
            <w:r w:rsidR="00C918FD">
              <w:rPr>
                <w:noProof/>
                <w:webHidden/>
              </w:rPr>
              <w:t>20</w:t>
            </w:r>
            <w:r w:rsidR="00BA6EAE">
              <w:rPr>
                <w:noProof/>
                <w:webHidden/>
              </w:rPr>
              <w:fldChar w:fldCharType="end"/>
            </w:r>
          </w:hyperlink>
        </w:p>
        <w:p w:rsidR="00BA6EAE" w:rsidRDefault="00F323B8">
          <w:pPr>
            <w:pStyle w:val="Obsah2"/>
            <w:tabs>
              <w:tab w:val="left" w:pos="880"/>
              <w:tab w:val="right" w:leader="dot" w:pos="9062"/>
            </w:tabs>
            <w:rPr>
              <w:noProof/>
            </w:rPr>
          </w:pPr>
          <w:hyperlink w:anchor="_Toc528325676" w:history="1">
            <w:r w:rsidR="00BA6EAE" w:rsidRPr="004471AC">
              <w:rPr>
                <w:rStyle w:val="Hypertextovodkaz"/>
                <w:noProof/>
              </w:rPr>
              <w:t>4.4.</w:t>
            </w:r>
            <w:r w:rsidR="00BA6EAE">
              <w:rPr>
                <w:noProof/>
              </w:rPr>
              <w:tab/>
            </w:r>
            <w:r w:rsidR="00BA6EAE" w:rsidRPr="004471AC">
              <w:rPr>
                <w:rStyle w:val="Hypertextovodkaz"/>
                <w:noProof/>
              </w:rPr>
              <w:t>Zabezpečení</w:t>
            </w:r>
            <w:r w:rsidR="00BA6EAE">
              <w:rPr>
                <w:noProof/>
                <w:webHidden/>
              </w:rPr>
              <w:tab/>
            </w:r>
            <w:r w:rsidR="00BA6EAE">
              <w:rPr>
                <w:noProof/>
                <w:webHidden/>
              </w:rPr>
              <w:fldChar w:fldCharType="begin"/>
            </w:r>
            <w:r w:rsidR="00BA6EAE">
              <w:rPr>
                <w:noProof/>
                <w:webHidden/>
              </w:rPr>
              <w:instrText xml:space="preserve"> PAGEREF _Toc528325676 \h </w:instrText>
            </w:r>
            <w:r w:rsidR="00BA6EAE">
              <w:rPr>
                <w:noProof/>
                <w:webHidden/>
              </w:rPr>
            </w:r>
            <w:r w:rsidR="00BA6EAE">
              <w:rPr>
                <w:noProof/>
                <w:webHidden/>
              </w:rPr>
              <w:fldChar w:fldCharType="separate"/>
            </w:r>
            <w:r w:rsidR="00C918FD">
              <w:rPr>
                <w:noProof/>
                <w:webHidden/>
              </w:rPr>
              <w:t>21</w:t>
            </w:r>
            <w:r w:rsidR="00BA6EAE">
              <w:rPr>
                <w:noProof/>
                <w:webHidden/>
              </w:rPr>
              <w:fldChar w:fldCharType="end"/>
            </w:r>
          </w:hyperlink>
        </w:p>
        <w:p w:rsidR="00BA6EAE" w:rsidRDefault="00F323B8">
          <w:pPr>
            <w:pStyle w:val="Obsah1"/>
            <w:rPr>
              <w:b w:val="0"/>
            </w:rPr>
          </w:pPr>
          <w:hyperlink w:anchor="_Toc528325677" w:history="1">
            <w:r w:rsidR="00BA6EAE" w:rsidRPr="004471AC">
              <w:rPr>
                <w:rStyle w:val="Hypertextovodkaz"/>
              </w:rPr>
              <w:t>5.</w:t>
            </w:r>
            <w:r w:rsidR="00BA6EAE">
              <w:rPr>
                <w:b w:val="0"/>
              </w:rPr>
              <w:tab/>
            </w:r>
            <w:r w:rsidR="00BA6EAE" w:rsidRPr="004471AC">
              <w:rPr>
                <w:rStyle w:val="Hypertextovodkaz"/>
              </w:rPr>
              <w:t>Zpracovatelé – dodavatelé služeb</w:t>
            </w:r>
            <w:r w:rsidR="00BA6EAE">
              <w:rPr>
                <w:webHidden/>
              </w:rPr>
              <w:tab/>
            </w:r>
            <w:r w:rsidR="00BA6EAE">
              <w:rPr>
                <w:webHidden/>
              </w:rPr>
              <w:fldChar w:fldCharType="begin"/>
            </w:r>
            <w:r w:rsidR="00BA6EAE">
              <w:rPr>
                <w:webHidden/>
              </w:rPr>
              <w:instrText xml:space="preserve"> PAGEREF _Toc528325677 \h </w:instrText>
            </w:r>
            <w:r w:rsidR="00BA6EAE">
              <w:rPr>
                <w:webHidden/>
              </w:rPr>
            </w:r>
            <w:r w:rsidR="00BA6EAE">
              <w:rPr>
                <w:webHidden/>
              </w:rPr>
              <w:fldChar w:fldCharType="separate"/>
            </w:r>
            <w:r w:rsidR="00C918FD">
              <w:rPr>
                <w:webHidden/>
              </w:rPr>
              <w:t>24</w:t>
            </w:r>
            <w:r w:rsidR="00BA6EAE">
              <w:rPr>
                <w:webHidden/>
              </w:rPr>
              <w:fldChar w:fldCharType="end"/>
            </w:r>
          </w:hyperlink>
        </w:p>
        <w:p w:rsidR="00BA6EAE" w:rsidRDefault="00F323B8">
          <w:pPr>
            <w:pStyle w:val="Obsah1"/>
            <w:rPr>
              <w:b w:val="0"/>
            </w:rPr>
          </w:pPr>
          <w:hyperlink w:anchor="_Toc528325678" w:history="1">
            <w:r w:rsidR="00BA6EAE" w:rsidRPr="004471AC">
              <w:rPr>
                <w:rStyle w:val="Hypertextovodkaz"/>
              </w:rPr>
              <w:t>6.</w:t>
            </w:r>
            <w:r w:rsidR="00BA6EAE">
              <w:rPr>
                <w:b w:val="0"/>
              </w:rPr>
              <w:tab/>
            </w:r>
            <w:r w:rsidR="00BA6EAE" w:rsidRPr="004471AC">
              <w:rPr>
                <w:rStyle w:val="Hypertextovodkaz"/>
              </w:rPr>
              <w:t>Záznamy zpracování a předchozí posouzení vlivu</w:t>
            </w:r>
            <w:r w:rsidR="00BA6EAE">
              <w:rPr>
                <w:webHidden/>
              </w:rPr>
              <w:tab/>
            </w:r>
            <w:r w:rsidR="00BA6EAE">
              <w:rPr>
                <w:webHidden/>
              </w:rPr>
              <w:fldChar w:fldCharType="begin"/>
            </w:r>
            <w:r w:rsidR="00BA6EAE">
              <w:rPr>
                <w:webHidden/>
              </w:rPr>
              <w:instrText xml:space="preserve"> PAGEREF _Toc528325678 \h </w:instrText>
            </w:r>
            <w:r w:rsidR="00BA6EAE">
              <w:rPr>
                <w:webHidden/>
              </w:rPr>
            </w:r>
            <w:r w:rsidR="00BA6EAE">
              <w:rPr>
                <w:webHidden/>
              </w:rPr>
              <w:fldChar w:fldCharType="separate"/>
            </w:r>
            <w:r w:rsidR="00C918FD">
              <w:rPr>
                <w:webHidden/>
              </w:rPr>
              <w:t>26</w:t>
            </w:r>
            <w:r w:rsidR="00BA6EAE">
              <w:rPr>
                <w:webHidden/>
              </w:rPr>
              <w:fldChar w:fldCharType="end"/>
            </w:r>
          </w:hyperlink>
        </w:p>
        <w:p w:rsidR="00BA6EAE" w:rsidRDefault="00F323B8">
          <w:pPr>
            <w:pStyle w:val="Obsah1"/>
            <w:rPr>
              <w:b w:val="0"/>
            </w:rPr>
          </w:pPr>
          <w:hyperlink w:anchor="_Toc528325679" w:history="1">
            <w:r w:rsidR="00BA6EAE" w:rsidRPr="004471AC">
              <w:rPr>
                <w:rStyle w:val="Hypertextovodkaz"/>
              </w:rPr>
              <w:t>7.</w:t>
            </w:r>
            <w:r w:rsidR="00BA6EAE">
              <w:rPr>
                <w:b w:val="0"/>
              </w:rPr>
              <w:tab/>
            </w:r>
            <w:r w:rsidR="00BA6EAE" w:rsidRPr="004471AC">
              <w:rPr>
                <w:rStyle w:val="Hypertextovodkaz"/>
              </w:rPr>
              <w:t>Práva subjektu údajů</w:t>
            </w:r>
            <w:r w:rsidR="00BA6EAE">
              <w:rPr>
                <w:webHidden/>
              </w:rPr>
              <w:tab/>
            </w:r>
            <w:r w:rsidR="00BA6EAE">
              <w:rPr>
                <w:webHidden/>
              </w:rPr>
              <w:fldChar w:fldCharType="begin"/>
            </w:r>
            <w:r w:rsidR="00BA6EAE">
              <w:rPr>
                <w:webHidden/>
              </w:rPr>
              <w:instrText xml:space="preserve"> PAGEREF _Toc528325679 \h </w:instrText>
            </w:r>
            <w:r w:rsidR="00BA6EAE">
              <w:rPr>
                <w:webHidden/>
              </w:rPr>
            </w:r>
            <w:r w:rsidR="00BA6EAE">
              <w:rPr>
                <w:webHidden/>
              </w:rPr>
              <w:fldChar w:fldCharType="separate"/>
            </w:r>
            <w:r w:rsidR="00C918FD">
              <w:rPr>
                <w:webHidden/>
              </w:rPr>
              <w:t>28</w:t>
            </w:r>
            <w:r w:rsidR="00BA6EAE">
              <w:rPr>
                <w:webHidden/>
              </w:rPr>
              <w:fldChar w:fldCharType="end"/>
            </w:r>
          </w:hyperlink>
        </w:p>
        <w:p w:rsidR="00BA6EAE" w:rsidRDefault="00F323B8">
          <w:pPr>
            <w:pStyle w:val="Obsah1"/>
            <w:rPr>
              <w:b w:val="0"/>
            </w:rPr>
          </w:pPr>
          <w:hyperlink w:anchor="_Toc528325680" w:history="1">
            <w:r w:rsidR="00BA6EAE" w:rsidRPr="004471AC">
              <w:rPr>
                <w:rStyle w:val="Hypertextovodkaz"/>
              </w:rPr>
              <w:t>8.</w:t>
            </w:r>
            <w:r w:rsidR="00BA6EAE">
              <w:rPr>
                <w:b w:val="0"/>
              </w:rPr>
              <w:tab/>
            </w:r>
            <w:r w:rsidR="00BA6EAE" w:rsidRPr="004471AC">
              <w:rPr>
                <w:rStyle w:val="Hypertextovodkaz"/>
              </w:rPr>
              <w:t>Ohlašování případů porušení zabezpečení</w:t>
            </w:r>
            <w:r w:rsidR="00BA6EAE">
              <w:rPr>
                <w:webHidden/>
              </w:rPr>
              <w:tab/>
            </w:r>
            <w:r w:rsidR="00BA6EAE">
              <w:rPr>
                <w:webHidden/>
              </w:rPr>
              <w:fldChar w:fldCharType="begin"/>
            </w:r>
            <w:r w:rsidR="00BA6EAE">
              <w:rPr>
                <w:webHidden/>
              </w:rPr>
              <w:instrText xml:space="preserve"> PAGEREF _Toc528325680 \h </w:instrText>
            </w:r>
            <w:r w:rsidR="00BA6EAE">
              <w:rPr>
                <w:webHidden/>
              </w:rPr>
            </w:r>
            <w:r w:rsidR="00BA6EAE">
              <w:rPr>
                <w:webHidden/>
              </w:rPr>
              <w:fldChar w:fldCharType="separate"/>
            </w:r>
            <w:r w:rsidR="00C918FD">
              <w:rPr>
                <w:webHidden/>
              </w:rPr>
              <w:t>29</w:t>
            </w:r>
            <w:r w:rsidR="00BA6EAE">
              <w:rPr>
                <w:webHidden/>
              </w:rPr>
              <w:fldChar w:fldCharType="end"/>
            </w:r>
          </w:hyperlink>
        </w:p>
        <w:p w:rsidR="00BA6EAE" w:rsidRDefault="00F323B8">
          <w:pPr>
            <w:pStyle w:val="Obsah1"/>
            <w:rPr>
              <w:b w:val="0"/>
            </w:rPr>
          </w:pPr>
          <w:hyperlink w:anchor="_Toc528325681" w:history="1">
            <w:r w:rsidR="00BA6EAE" w:rsidRPr="004471AC">
              <w:rPr>
                <w:rStyle w:val="Hypertextovodkaz"/>
              </w:rPr>
              <w:t>9.</w:t>
            </w:r>
            <w:r w:rsidR="00BA6EAE">
              <w:rPr>
                <w:b w:val="0"/>
              </w:rPr>
              <w:tab/>
            </w:r>
            <w:r w:rsidR="00BA6EAE" w:rsidRPr="004471AC">
              <w:rPr>
                <w:rStyle w:val="Hypertextovodkaz"/>
              </w:rPr>
              <w:t>Zákon o zpracování osobních údajů</w:t>
            </w:r>
            <w:r w:rsidR="00BA6EAE">
              <w:rPr>
                <w:webHidden/>
              </w:rPr>
              <w:tab/>
            </w:r>
            <w:r w:rsidR="00BA6EAE">
              <w:rPr>
                <w:webHidden/>
              </w:rPr>
              <w:fldChar w:fldCharType="begin"/>
            </w:r>
            <w:r w:rsidR="00BA6EAE">
              <w:rPr>
                <w:webHidden/>
              </w:rPr>
              <w:instrText xml:space="preserve"> PAGEREF _Toc528325681 \h </w:instrText>
            </w:r>
            <w:r w:rsidR="00BA6EAE">
              <w:rPr>
                <w:webHidden/>
              </w:rPr>
            </w:r>
            <w:r w:rsidR="00BA6EAE">
              <w:rPr>
                <w:webHidden/>
              </w:rPr>
              <w:fldChar w:fldCharType="separate"/>
            </w:r>
            <w:r w:rsidR="00C918FD">
              <w:rPr>
                <w:webHidden/>
              </w:rPr>
              <w:t>30</w:t>
            </w:r>
            <w:r w:rsidR="00BA6EAE">
              <w:rPr>
                <w:webHidden/>
              </w:rPr>
              <w:fldChar w:fldCharType="end"/>
            </w:r>
          </w:hyperlink>
        </w:p>
        <w:p w:rsidR="00BA6EAE" w:rsidRDefault="00F323B8">
          <w:pPr>
            <w:pStyle w:val="Obsah1"/>
            <w:rPr>
              <w:b w:val="0"/>
            </w:rPr>
          </w:pPr>
          <w:hyperlink w:anchor="_Toc528325682" w:history="1">
            <w:r w:rsidR="00BA6EAE" w:rsidRPr="004471AC">
              <w:rPr>
                <w:rStyle w:val="Hypertextovodkaz"/>
              </w:rPr>
              <w:t>10.</w:t>
            </w:r>
            <w:r w:rsidR="00BA6EAE">
              <w:rPr>
                <w:b w:val="0"/>
              </w:rPr>
              <w:tab/>
            </w:r>
            <w:r w:rsidR="00BA6EAE" w:rsidRPr="004471AC">
              <w:rPr>
                <w:rStyle w:val="Hypertextovodkaz"/>
              </w:rPr>
              <w:t>Propojení článků a recitálů GDPR</w:t>
            </w:r>
            <w:r w:rsidR="00BA6EAE">
              <w:rPr>
                <w:webHidden/>
              </w:rPr>
              <w:tab/>
            </w:r>
            <w:r w:rsidR="00BA6EAE">
              <w:rPr>
                <w:webHidden/>
              </w:rPr>
              <w:fldChar w:fldCharType="begin"/>
            </w:r>
            <w:r w:rsidR="00BA6EAE">
              <w:rPr>
                <w:webHidden/>
              </w:rPr>
              <w:instrText xml:space="preserve"> PAGEREF _Toc528325682 \h </w:instrText>
            </w:r>
            <w:r w:rsidR="00BA6EAE">
              <w:rPr>
                <w:webHidden/>
              </w:rPr>
            </w:r>
            <w:r w:rsidR="00BA6EAE">
              <w:rPr>
                <w:webHidden/>
              </w:rPr>
              <w:fldChar w:fldCharType="separate"/>
            </w:r>
            <w:r w:rsidR="00C918FD">
              <w:rPr>
                <w:webHidden/>
              </w:rPr>
              <w:t>32</w:t>
            </w:r>
            <w:r w:rsidR="00BA6EAE">
              <w:rPr>
                <w:webHidden/>
              </w:rPr>
              <w:fldChar w:fldCharType="end"/>
            </w:r>
          </w:hyperlink>
        </w:p>
        <w:p w:rsidR="00362257" w:rsidRPr="00F34748" w:rsidRDefault="004F5E1D">
          <w:pPr>
            <w:rPr>
              <w:rFonts w:ascii="Calibri Light" w:hAnsi="Calibri Light" w:cs="Calibri Light"/>
            </w:rPr>
          </w:pPr>
          <w:r w:rsidRPr="00353B23">
            <w:rPr>
              <w:rFonts w:ascii="Calibri Light" w:hAnsi="Calibri Light" w:cs="Calibri Light"/>
              <w:sz w:val="23"/>
              <w:szCs w:val="23"/>
            </w:rPr>
            <w:fldChar w:fldCharType="end"/>
          </w:r>
        </w:p>
      </w:sdtContent>
    </w:sdt>
    <w:p w:rsidR="007D0F6F" w:rsidRPr="004F5E1D" w:rsidRDefault="007D0F6F" w:rsidP="00362257">
      <w:pPr>
        <w:pStyle w:val="Nadpis1"/>
      </w:pPr>
      <w:bookmarkStart w:id="1" w:name="_Toc528325661"/>
      <w:r w:rsidRPr="004F5E1D">
        <w:lastRenderedPageBreak/>
        <w:t>Úvod – zaměření studie</w:t>
      </w:r>
      <w:bookmarkEnd w:id="1"/>
    </w:p>
    <w:p w:rsidR="00F774EB" w:rsidRPr="004F5E1D" w:rsidRDefault="00F774EB" w:rsidP="00486A98">
      <w:pPr>
        <w:spacing w:after="0"/>
        <w:jc w:val="both"/>
        <w:rPr>
          <w:rFonts w:ascii="Calibri Light" w:hAnsi="Calibri Light" w:cs="Calibri Light"/>
          <w:sz w:val="24"/>
          <w:szCs w:val="24"/>
        </w:rPr>
      </w:pPr>
    </w:p>
    <w:p w:rsidR="007D0F6F" w:rsidRPr="004F5E1D" w:rsidRDefault="007D0F6F" w:rsidP="00486A98">
      <w:pPr>
        <w:spacing w:after="0"/>
        <w:jc w:val="both"/>
        <w:rPr>
          <w:rFonts w:ascii="Calibri Light" w:hAnsi="Calibri Light" w:cs="Calibri Light"/>
          <w:sz w:val="24"/>
          <w:szCs w:val="24"/>
        </w:rPr>
      </w:pPr>
    </w:p>
    <w:p w:rsidR="007D0F6F" w:rsidRDefault="007D0F6F" w:rsidP="00486A98">
      <w:pPr>
        <w:spacing w:after="0"/>
        <w:jc w:val="both"/>
        <w:rPr>
          <w:rFonts w:ascii="Calibri Light" w:hAnsi="Calibri Light" w:cs="Calibri Light"/>
          <w:sz w:val="24"/>
          <w:szCs w:val="24"/>
        </w:rPr>
      </w:pPr>
    </w:p>
    <w:p w:rsidR="000A05D3" w:rsidRPr="004F5E1D" w:rsidRDefault="000A05D3" w:rsidP="00486A98">
      <w:pPr>
        <w:spacing w:after="0"/>
        <w:jc w:val="both"/>
        <w:rPr>
          <w:rFonts w:ascii="Calibri Light" w:hAnsi="Calibri Light" w:cs="Calibri Light"/>
          <w:sz w:val="24"/>
          <w:szCs w:val="24"/>
        </w:rPr>
      </w:pPr>
    </w:p>
    <w:p w:rsidR="00A278AC" w:rsidRPr="004F5E1D" w:rsidRDefault="00F774EB" w:rsidP="00B7685D">
      <w:pPr>
        <w:jc w:val="both"/>
        <w:rPr>
          <w:rFonts w:ascii="Calibri Light" w:hAnsi="Calibri Light" w:cs="Calibri Light"/>
          <w:sz w:val="24"/>
          <w:szCs w:val="24"/>
        </w:rPr>
      </w:pPr>
      <w:r w:rsidRPr="004F5E1D">
        <w:rPr>
          <w:rFonts w:ascii="Calibri Light" w:hAnsi="Calibri Light" w:cs="Calibri Light"/>
          <w:sz w:val="24"/>
          <w:szCs w:val="24"/>
        </w:rPr>
        <w:t xml:space="preserve">Úvodem je třeba konstatovat, že nelze vytvořit univerzálně použitelnou metodiku pro všechny případy, které mohou v praxi nastat, a už vůbec ne v této fázi </w:t>
      </w:r>
      <w:r w:rsidR="00AB7ED0" w:rsidRPr="004F5E1D">
        <w:rPr>
          <w:rFonts w:ascii="Calibri Light" w:hAnsi="Calibri Light" w:cs="Calibri Light"/>
          <w:sz w:val="24"/>
          <w:szCs w:val="24"/>
        </w:rPr>
        <w:t xml:space="preserve">– je třeba vzít v úvahu, že </w:t>
      </w:r>
      <w:r w:rsidRPr="004F5E1D">
        <w:rPr>
          <w:rFonts w:ascii="Calibri Light" w:hAnsi="Calibri Light" w:cs="Calibri Light"/>
          <w:sz w:val="24"/>
          <w:szCs w:val="24"/>
        </w:rPr>
        <w:t xml:space="preserve">nařízení Evropského parlamentu a Rady (EU) 2016/679 ze dne 27. dubna 2016 o ochraně fyzických osob v souvislosti </w:t>
      </w:r>
      <w:r w:rsidR="00AB56E1">
        <w:rPr>
          <w:rFonts w:ascii="Calibri Light" w:hAnsi="Calibri Light" w:cs="Calibri Light"/>
          <w:sz w:val="24"/>
          <w:szCs w:val="24"/>
        </w:rPr>
        <w:t xml:space="preserve">se zpracováním osobních údajů (GDPR – </w:t>
      </w:r>
      <w:r w:rsidR="00AB56E1" w:rsidRPr="00AB56E1">
        <w:rPr>
          <w:rFonts w:ascii="Calibri Light" w:hAnsi="Calibri Light" w:cs="Calibri Light"/>
          <w:i/>
          <w:sz w:val="24"/>
          <w:szCs w:val="24"/>
        </w:rPr>
        <w:t>dále jen</w:t>
      </w:r>
      <w:r w:rsidR="00AB56E1">
        <w:rPr>
          <w:rFonts w:ascii="Calibri Light" w:hAnsi="Calibri Light" w:cs="Calibri Light"/>
          <w:sz w:val="24"/>
          <w:szCs w:val="24"/>
        </w:rPr>
        <w:t xml:space="preserve"> </w:t>
      </w:r>
      <w:r w:rsidR="00AB56E1" w:rsidRPr="00AB56E1">
        <w:rPr>
          <w:rFonts w:ascii="Calibri Light" w:hAnsi="Calibri Light" w:cs="Calibri Light"/>
          <w:b/>
          <w:sz w:val="24"/>
          <w:szCs w:val="24"/>
        </w:rPr>
        <w:t>nařízení</w:t>
      </w:r>
      <w:r w:rsidR="00AB56E1">
        <w:rPr>
          <w:rFonts w:ascii="Calibri Light" w:hAnsi="Calibri Light" w:cs="Calibri Light"/>
          <w:sz w:val="24"/>
          <w:szCs w:val="24"/>
        </w:rPr>
        <w:t xml:space="preserve">) </w:t>
      </w:r>
      <w:r w:rsidRPr="004F5E1D">
        <w:rPr>
          <w:rFonts w:ascii="Calibri Light" w:hAnsi="Calibri Light" w:cs="Calibri Light"/>
          <w:sz w:val="24"/>
          <w:szCs w:val="24"/>
        </w:rPr>
        <w:t xml:space="preserve">nabylo účinnosti teprve nedávno, a i když </w:t>
      </w:r>
      <w:r w:rsidR="00E60E8E" w:rsidRPr="004F5E1D">
        <w:rPr>
          <w:rFonts w:ascii="Calibri Light" w:hAnsi="Calibri Light" w:cs="Calibri Light"/>
          <w:sz w:val="24"/>
          <w:szCs w:val="24"/>
        </w:rPr>
        <w:t xml:space="preserve">ve svých 99 článcích a </w:t>
      </w:r>
      <w:r w:rsidR="00AB56E1">
        <w:rPr>
          <w:rFonts w:ascii="Calibri Light" w:hAnsi="Calibri Light" w:cs="Calibri Light"/>
          <w:sz w:val="24"/>
          <w:szCs w:val="24"/>
        </w:rPr>
        <w:t xml:space="preserve">173 recitálech je poměrně obsáhlé, </w:t>
      </w:r>
      <w:r w:rsidRPr="004F5E1D">
        <w:rPr>
          <w:rFonts w:ascii="Calibri Light" w:hAnsi="Calibri Light" w:cs="Calibri Light"/>
          <w:sz w:val="24"/>
          <w:szCs w:val="24"/>
        </w:rPr>
        <w:t xml:space="preserve">existuje řada výkladů a názorů k některým ne </w:t>
      </w:r>
      <w:r w:rsidR="00A278AC" w:rsidRPr="004F5E1D">
        <w:rPr>
          <w:rFonts w:ascii="Calibri Light" w:hAnsi="Calibri Light" w:cs="Calibri Light"/>
          <w:sz w:val="24"/>
          <w:szCs w:val="24"/>
        </w:rPr>
        <w:t>zcela jasným otázkám jejich aplikace.</w:t>
      </w:r>
    </w:p>
    <w:p w:rsidR="00A278AC" w:rsidRPr="004F5E1D" w:rsidRDefault="00A278AC" w:rsidP="00B7685D">
      <w:pPr>
        <w:jc w:val="both"/>
        <w:rPr>
          <w:rFonts w:ascii="Calibri Light" w:hAnsi="Calibri Light" w:cs="Calibri Light"/>
          <w:sz w:val="24"/>
          <w:szCs w:val="24"/>
        </w:rPr>
      </w:pPr>
      <w:r w:rsidRPr="004F5E1D">
        <w:rPr>
          <w:rFonts w:ascii="Calibri Light" w:hAnsi="Calibri Light" w:cs="Calibri Light"/>
          <w:sz w:val="24"/>
          <w:szCs w:val="24"/>
        </w:rPr>
        <w:t>Ani</w:t>
      </w:r>
      <w:r w:rsidR="007D0F6F" w:rsidRPr="004F5E1D">
        <w:rPr>
          <w:rFonts w:ascii="Calibri Light" w:hAnsi="Calibri Light" w:cs="Calibri Light"/>
          <w:sz w:val="24"/>
          <w:szCs w:val="24"/>
        </w:rPr>
        <w:t xml:space="preserve"> </w:t>
      </w:r>
      <w:r w:rsidRPr="004F5E1D">
        <w:rPr>
          <w:rFonts w:ascii="Calibri Light" w:hAnsi="Calibri Light" w:cs="Calibri Light"/>
          <w:sz w:val="24"/>
          <w:szCs w:val="24"/>
        </w:rPr>
        <w:t>ke dni finalizace této studie (</w:t>
      </w:r>
      <w:r w:rsidR="00B7685D">
        <w:rPr>
          <w:rFonts w:ascii="Calibri Light" w:hAnsi="Calibri Light" w:cs="Calibri Light"/>
          <w:sz w:val="24"/>
          <w:szCs w:val="24"/>
        </w:rPr>
        <w:t>konec října</w:t>
      </w:r>
      <w:r w:rsidRPr="004F5E1D">
        <w:rPr>
          <w:rFonts w:ascii="Calibri Light" w:hAnsi="Calibri Light" w:cs="Calibri Light"/>
          <w:sz w:val="24"/>
          <w:szCs w:val="24"/>
        </w:rPr>
        <w:t xml:space="preserve"> 2018)</w:t>
      </w:r>
      <w:r w:rsidR="007D0F6F" w:rsidRPr="004F5E1D">
        <w:rPr>
          <w:rFonts w:ascii="Calibri Light" w:hAnsi="Calibri Light" w:cs="Calibri Light"/>
          <w:sz w:val="24"/>
          <w:szCs w:val="24"/>
        </w:rPr>
        <w:t xml:space="preserve"> nejsou schváleny české implementační předpisy, které by měly některé věci zpřesnit. Jedná se o dva zákony - </w:t>
      </w:r>
      <w:r w:rsidR="001A417B" w:rsidRPr="004F5E1D">
        <w:rPr>
          <w:rFonts w:ascii="Calibri Light" w:hAnsi="Calibri Light" w:cs="Calibri Light"/>
          <w:sz w:val="24"/>
          <w:szCs w:val="24"/>
        </w:rPr>
        <w:t>zákon o zpracování osobních údajů a doprovodný zákon o změn</w:t>
      </w:r>
      <w:r w:rsidRPr="004F5E1D">
        <w:rPr>
          <w:rFonts w:ascii="Calibri Light" w:hAnsi="Calibri Light" w:cs="Calibri Light"/>
          <w:sz w:val="24"/>
          <w:szCs w:val="24"/>
        </w:rPr>
        <w:t>ě dotčených právních předpisů).</w:t>
      </w:r>
    </w:p>
    <w:p w:rsidR="0093482C" w:rsidRPr="004F5E1D" w:rsidRDefault="00A278AC" w:rsidP="00B7685D">
      <w:pPr>
        <w:jc w:val="both"/>
        <w:rPr>
          <w:rFonts w:ascii="Calibri Light" w:hAnsi="Calibri Light" w:cs="Calibri Light"/>
          <w:sz w:val="24"/>
          <w:szCs w:val="24"/>
        </w:rPr>
      </w:pPr>
      <w:r w:rsidRPr="004F5E1D">
        <w:rPr>
          <w:rFonts w:ascii="Calibri Light" w:hAnsi="Calibri Light" w:cs="Calibri Light"/>
          <w:sz w:val="24"/>
          <w:szCs w:val="24"/>
        </w:rPr>
        <w:t xml:space="preserve">Studie by tak měla posloužit jako </w:t>
      </w:r>
      <w:r w:rsidR="0093482C" w:rsidRPr="004F5E1D">
        <w:rPr>
          <w:rFonts w:ascii="Calibri Light" w:hAnsi="Calibri Light" w:cs="Calibri Light"/>
          <w:sz w:val="24"/>
          <w:szCs w:val="24"/>
        </w:rPr>
        <w:t>základní pomůcka pro počáteční implementaci nařízení GDPR</w:t>
      </w:r>
      <w:r w:rsidRPr="004F5E1D">
        <w:rPr>
          <w:rFonts w:ascii="Calibri Light" w:hAnsi="Calibri Light" w:cs="Calibri Light"/>
          <w:sz w:val="24"/>
          <w:szCs w:val="24"/>
        </w:rPr>
        <w:t>.</w:t>
      </w:r>
    </w:p>
    <w:p w:rsidR="00D2608F" w:rsidRPr="004F5E1D" w:rsidRDefault="0093482C" w:rsidP="00486A98">
      <w:pPr>
        <w:spacing w:after="0"/>
        <w:jc w:val="both"/>
        <w:rPr>
          <w:rFonts w:ascii="Calibri Light" w:hAnsi="Calibri Light" w:cs="Calibri Light"/>
          <w:sz w:val="24"/>
          <w:szCs w:val="24"/>
        </w:rPr>
      </w:pPr>
      <w:r w:rsidRPr="004F5E1D">
        <w:rPr>
          <w:rFonts w:ascii="Calibri Light" w:hAnsi="Calibri Light" w:cs="Calibri Light"/>
          <w:sz w:val="24"/>
          <w:szCs w:val="24"/>
        </w:rPr>
        <w:t xml:space="preserve">Samo </w:t>
      </w:r>
      <w:r w:rsidR="00486A98" w:rsidRPr="004F5E1D">
        <w:rPr>
          <w:rFonts w:ascii="Calibri Light" w:hAnsi="Calibri Light" w:cs="Calibri Light"/>
          <w:sz w:val="24"/>
          <w:szCs w:val="24"/>
        </w:rPr>
        <w:t>nařízení je</w:t>
      </w:r>
      <w:r w:rsidR="00A278AC" w:rsidRPr="004F5E1D">
        <w:rPr>
          <w:rFonts w:ascii="Calibri Light" w:hAnsi="Calibri Light" w:cs="Calibri Light"/>
          <w:sz w:val="24"/>
          <w:szCs w:val="24"/>
        </w:rPr>
        <w:t xml:space="preserve">, jak už bylo uvedeno, </w:t>
      </w:r>
      <w:r w:rsidR="00486A98" w:rsidRPr="004F5E1D">
        <w:rPr>
          <w:rFonts w:ascii="Calibri Light" w:hAnsi="Calibri Light" w:cs="Calibri Light"/>
          <w:sz w:val="24"/>
          <w:szCs w:val="24"/>
        </w:rPr>
        <w:t xml:space="preserve">velmi obsáhlé, řada povinností, o </w:t>
      </w:r>
      <w:r w:rsidR="00EB61BC" w:rsidRPr="004F5E1D">
        <w:rPr>
          <w:rFonts w:ascii="Calibri Light" w:hAnsi="Calibri Light" w:cs="Calibri Light"/>
          <w:sz w:val="24"/>
          <w:szCs w:val="24"/>
        </w:rPr>
        <w:t xml:space="preserve">kterých se všeobecně píše nebo mluví, se </w:t>
      </w:r>
      <w:r w:rsidR="00486A98" w:rsidRPr="004F5E1D">
        <w:rPr>
          <w:rFonts w:ascii="Calibri Light" w:hAnsi="Calibri Light" w:cs="Calibri Light"/>
          <w:sz w:val="24"/>
          <w:szCs w:val="24"/>
        </w:rPr>
        <w:t>vztahuje pouze na některé zpracovatele nebo některé typy zpracování</w:t>
      </w:r>
      <w:r w:rsidR="00050C1B" w:rsidRPr="004F5E1D">
        <w:rPr>
          <w:rFonts w:ascii="Calibri Light" w:hAnsi="Calibri Light" w:cs="Calibri Light"/>
          <w:sz w:val="24"/>
          <w:szCs w:val="24"/>
        </w:rPr>
        <w:t>. V první části nařízení</w:t>
      </w:r>
      <w:r w:rsidR="00314B72" w:rsidRPr="004F5E1D">
        <w:rPr>
          <w:rFonts w:ascii="Calibri Light" w:hAnsi="Calibri Light" w:cs="Calibri Light"/>
          <w:sz w:val="24"/>
          <w:szCs w:val="24"/>
        </w:rPr>
        <w:t xml:space="preserve"> jsou formulovány záměry, strukturované ve</w:t>
      </w:r>
      <w:r w:rsidR="00E60E8E" w:rsidRPr="004F5E1D">
        <w:rPr>
          <w:rFonts w:ascii="Calibri Light" w:hAnsi="Calibri Light" w:cs="Calibri Light"/>
          <w:sz w:val="24"/>
          <w:szCs w:val="24"/>
        </w:rPr>
        <w:t xml:space="preserve"> </w:t>
      </w:r>
      <w:r w:rsidR="00314B72" w:rsidRPr="004F5E1D">
        <w:rPr>
          <w:rFonts w:ascii="Calibri Light" w:hAnsi="Calibri Light" w:cs="Calibri Light"/>
          <w:sz w:val="24"/>
          <w:szCs w:val="24"/>
        </w:rPr>
        <w:t>173 bodech (tzv. recitály). Ve druhé části obsahuje nařízení 99 článků, tedy vlastních právních norem. Recitály jsou nicméně důležité pro výklad jednotlivých článků a institutů, proto je v závěru tohoto materiálu zpracována tabulka jejich vzájemného propojení.</w:t>
      </w:r>
    </w:p>
    <w:p w:rsidR="004F5E1D" w:rsidRDefault="00AB56E1" w:rsidP="00362257">
      <w:pPr>
        <w:pStyle w:val="Nadpis1"/>
      </w:pPr>
      <w:bookmarkStart w:id="2" w:name="_Toc528325662"/>
      <w:r>
        <w:lastRenderedPageBreak/>
        <w:t>Právní rámec</w:t>
      </w:r>
      <w:bookmarkEnd w:id="2"/>
    </w:p>
    <w:p w:rsidR="000A05D3" w:rsidRPr="004F5E1D" w:rsidRDefault="000A05D3" w:rsidP="000A05D3">
      <w:pPr>
        <w:spacing w:after="0"/>
        <w:jc w:val="both"/>
        <w:rPr>
          <w:rFonts w:ascii="Calibri Light" w:hAnsi="Calibri Light" w:cs="Calibri Light"/>
          <w:sz w:val="24"/>
          <w:szCs w:val="24"/>
        </w:rPr>
      </w:pPr>
      <w:bookmarkStart w:id="3" w:name="_Toc528325663"/>
    </w:p>
    <w:p w:rsidR="000A05D3" w:rsidRPr="004F5E1D" w:rsidRDefault="000A05D3" w:rsidP="000A05D3">
      <w:pPr>
        <w:spacing w:after="0"/>
        <w:jc w:val="both"/>
        <w:rPr>
          <w:rFonts w:ascii="Calibri Light" w:hAnsi="Calibri Light" w:cs="Calibri Light"/>
          <w:sz w:val="24"/>
          <w:szCs w:val="24"/>
        </w:rPr>
      </w:pPr>
    </w:p>
    <w:p w:rsidR="00E60E8E" w:rsidRDefault="004F5E1D" w:rsidP="004F5E1D">
      <w:pPr>
        <w:pStyle w:val="Nadpis2"/>
      </w:pPr>
      <w:r w:rsidRPr="004F5E1D">
        <w:t>Z</w:t>
      </w:r>
      <w:r w:rsidR="00E60E8E" w:rsidRPr="004F5E1D">
        <w:t>ákon o ochraně osobních údajů</w:t>
      </w:r>
      <w:bookmarkEnd w:id="3"/>
    </w:p>
    <w:p w:rsidR="00F34748" w:rsidRPr="007046E6" w:rsidRDefault="00F34748" w:rsidP="00F34748">
      <w:pPr>
        <w:rPr>
          <w:rFonts w:ascii="Calibri Light" w:hAnsi="Calibri Light" w:cs="Calibri Light"/>
          <w:sz w:val="24"/>
          <w:szCs w:val="24"/>
        </w:rPr>
      </w:pPr>
    </w:p>
    <w:p w:rsidR="00AB56E1" w:rsidRPr="007046E6" w:rsidRDefault="00AB56E1" w:rsidP="00B3515C">
      <w:pPr>
        <w:jc w:val="both"/>
        <w:rPr>
          <w:rFonts w:ascii="Calibri Light" w:hAnsi="Calibri Light" w:cs="Calibri Light"/>
          <w:sz w:val="24"/>
          <w:szCs w:val="24"/>
        </w:rPr>
      </w:pPr>
      <w:r w:rsidRPr="007046E6">
        <w:rPr>
          <w:rFonts w:ascii="Calibri Light" w:hAnsi="Calibri Light" w:cs="Calibri Light"/>
          <w:sz w:val="24"/>
          <w:szCs w:val="24"/>
        </w:rPr>
        <w:t xml:space="preserve">Zákon č. 101/2000 Sb., o ochraně osobních údajů byl základním právním předpisem upravujícím ochranu osobních údajů a činnost Úřadu pro ochranu osobních údajů, a to s účinností od 1.6.2000, </w:t>
      </w:r>
      <w:r w:rsidR="007046E6">
        <w:rPr>
          <w:rFonts w:ascii="Calibri Light" w:hAnsi="Calibri Light" w:cs="Calibri Light"/>
          <w:sz w:val="24"/>
          <w:szCs w:val="24"/>
        </w:rPr>
        <w:t xml:space="preserve">až do nabytí </w:t>
      </w:r>
      <w:r w:rsidRPr="007046E6">
        <w:rPr>
          <w:rFonts w:ascii="Calibri Light" w:hAnsi="Calibri Light" w:cs="Calibri Light"/>
          <w:sz w:val="24"/>
          <w:szCs w:val="24"/>
        </w:rPr>
        <w:t>účinnosti nařízení GDPR, tj. do poloviny roku 2018.</w:t>
      </w:r>
    </w:p>
    <w:p w:rsidR="00AB56E1" w:rsidRPr="007046E6" w:rsidRDefault="00AB56E1" w:rsidP="00B3515C">
      <w:pPr>
        <w:jc w:val="both"/>
        <w:rPr>
          <w:rFonts w:ascii="Calibri Light" w:hAnsi="Calibri Light" w:cs="Calibri Light"/>
          <w:sz w:val="24"/>
          <w:szCs w:val="24"/>
        </w:rPr>
      </w:pPr>
      <w:r w:rsidRPr="007046E6">
        <w:rPr>
          <w:rFonts w:ascii="Calibri Light" w:hAnsi="Calibri Light" w:cs="Calibri Light"/>
          <w:sz w:val="24"/>
          <w:szCs w:val="24"/>
        </w:rPr>
        <w:t>Zákon přinesl do našeho právního řádu poprvé některé pojmy z oblasti ochrany osobních údajů, a zavedl povinnosti pro osoby, které osobní údaje využívají.</w:t>
      </w:r>
    </w:p>
    <w:p w:rsidR="00F34748" w:rsidRPr="007046E6" w:rsidRDefault="00AB56E1" w:rsidP="00B3515C">
      <w:pPr>
        <w:jc w:val="both"/>
        <w:rPr>
          <w:rFonts w:ascii="Calibri Light" w:hAnsi="Calibri Light" w:cs="Calibri Light"/>
          <w:sz w:val="24"/>
          <w:szCs w:val="24"/>
        </w:rPr>
      </w:pPr>
      <w:r w:rsidRPr="007046E6">
        <w:rPr>
          <w:rFonts w:ascii="Calibri Light" w:hAnsi="Calibri Light" w:cs="Calibri Light"/>
          <w:sz w:val="24"/>
          <w:szCs w:val="24"/>
        </w:rPr>
        <w:t>Stále, než bude nahrazen novým zákonem, upravuje postavení a působnost Úřadu pro ochranu osobních údajů (uoou.cz).</w:t>
      </w:r>
    </w:p>
    <w:p w:rsidR="00B3515C" w:rsidRPr="007046E6" w:rsidRDefault="00B3515C" w:rsidP="00B3515C">
      <w:pPr>
        <w:jc w:val="both"/>
        <w:rPr>
          <w:rFonts w:ascii="Calibri Light" w:hAnsi="Calibri Light" w:cs="Calibri Light"/>
          <w:sz w:val="24"/>
          <w:szCs w:val="24"/>
        </w:rPr>
      </w:pPr>
    </w:p>
    <w:p w:rsidR="00E60E8E" w:rsidRDefault="004F5E1D" w:rsidP="004F5E1D">
      <w:pPr>
        <w:pStyle w:val="Nadpis2"/>
      </w:pPr>
      <w:bookmarkStart w:id="4" w:name="_Toc528325664"/>
      <w:r w:rsidRPr="004F5E1D">
        <w:t>O</w:t>
      </w:r>
      <w:r w:rsidR="00E60E8E" w:rsidRPr="004F5E1D">
        <w:t>becné nařízení EU o ochraně osobních údajů</w:t>
      </w:r>
      <w:bookmarkEnd w:id="4"/>
    </w:p>
    <w:p w:rsidR="00F34748" w:rsidRPr="007046E6" w:rsidRDefault="00F34748" w:rsidP="00F34748">
      <w:pPr>
        <w:rPr>
          <w:rFonts w:ascii="Calibri Light" w:hAnsi="Calibri Light" w:cs="Calibri Light"/>
          <w:sz w:val="24"/>
          <w:szCs w:val="24"/>
        </w:rPr>
      </w:pPr>
    </w:p>
    <w:p w:rsidR="00F34748" w:rsidRDefault="00B3515C" w:rsidP="00F34748">
      <w:pPr>
        <w:rPr>
          <w:rFonts w:ascii="Calibri Light" w:hAnsi="Calibri Light" w:cs="Calibri Light"/>
          <w:sz w:val="24"/>
          <w:szCs w:val="24"/>
        </w:rPr>
      </w:pPr>
      <w:r w:rsidRPr="007046E6">
        <w:rPr>
          <w:rFonts w:ascii="Calibri Light" w:hAnsi="Calibri Light" w:cs="Calibri Light"/>
          <w:sz w:val="24"/>
          <w:szCs w:val="24"/>
        </w:rPr>
        <w:t>Obecné nařízení stanovuje práva a povinnosti při zpracování osobních údajů. V tomto rozsahu zákon č. 101/2000 Sb., o ochraně osobních údajů a o změně některých zákonů nahrazuje.</w:t>
      </w:r>
    </w:p>
    <w:p w:rsidR="007046E6" w:rsidRPr="007046E6" w:rsidRDefault="007046E6" w:rsidP="00F34748">
      <w:pPr>
        <w:rPr>
          <w:rFonts w:ascii="Calibri Light" w:hAnsi="Calibri Light" w:cs="Calibri Light"/>
          <w:sz w:val="24"/>
          <w:szCs w:val="24"/>
        </w:rPr>
      </w:pPr>
    </w:p>
    <w:p w:rsidR="00E60E8E" w:rsidRPr="004F5E1D" w:rsidRDefault="00DE2730" w:rsidP="004F5E1D">
      <w:pPr>
        <w:pStyle w:val="Nadpis2"/>
      </w:pPr>
      <w:bookmarkStart w:id="5" w:name="_Toc528325665"/>
      <w:r>
        <w:t>Z</w:t>
      </w:r>
      <w:r w:rsidR="00E60E8E" w:rsidRPr="004F5E1D">
        <w:t>ákon o zpracování osobních údajů, doprovodný zákon</w:t>
      </w:r>
      <w:bookmarkEnd w:id="5"/>
    </w:p>
    <w:p w:rsidR="00D2608F" w:rsidRPr="004F5E1D" w:rsidRDefault="00D2608F" w:rsidP="00486A98">
      <w:pPr>
        <w:spacing w:after="0"/>
        <w:jc w:val="both"/>
        <w:rPr>
          <w:rFonts w:ascii="Calibri Light" w:hAnsi="Calibri Light" w:cs="Calibri Light"/>
          <w:sz w:val="24"/>
          <w:szCs w:val="24"/>
        </w:rPr>
      </w:pPr>
    </w:p>
    <w:p w:rsidR="00B3515C" w:rsidRPr="00B3515C" w:rsidRDefault="00B3515C" w:rsidP="00E73A8B">
      <w:pPr>
        <w:jc w:val="both"/>
        <w:rPr>
          <w:rFonts w:ascii="Calibri Light" w:hAnsi="Calibri Light" w:cs="Calibri Light"/>
          <w:sz w:val="24"/>
          <w:szCs w:val="24"/>
        </w:rPr>
      </w:pPr>
      <w:r w:rsidRPr="00B3515C">
        <w:rPr>
          <w:rFonts w:ascii="Calibri Light" w:hAnsi="Calibri Light" w:cs="Calibri Light"/>
          <w:sz w:val="24"/>
          <w:szCs w:val="24"/>
        </w:rPr>
        <w:t>Celý právní rámec má dotvářet adaptační zákon, kterým bude nahrazen zákon č. 101/2000 Sb. Tento zákon by měl obsahovat upřesnění i povolené odchylky či z</w:t>
      </w:r>
      <w:r w:rsidR="00E73A8B">
        <w:rPr>
          <w:rFonts w:ascii="Calibri Light" w:hAnsi="Calibri Light" w:cs="Calibri Light"/>
          <w:sz w:val="24"/>
          <w:szCs w:val="24"/>
        </w:rPr>
        <w:t>vláštní úpravy k nařízení GDPR.</w:t>
      </w:r>
    </w:p>
    <w:p w:rsidR="00E73A8B" w:rsidRDefault="00B3515C" w:rsidP="00E73A8B">
      <w:pPr>
        <w:jc w:val="both"/>
        <w:rPr>
          <w:rFonts w:ascii="Calibri Light" w:hAnsi="Calibri Light" w:cs="Calibri Light"/>
          <w:sz w:val="24"/>
          <w:szCs w:val="24"/>
        </w:rPr>
      </w:pPr>
      <w:r w:rsidRPr="00B3515C">
        <w:rPr>
          <w:rFonts w:ascii="Calibri Light" w:hAnsi="Calibri Light" w:cs="Calibri Light"/>
          <w:sz w:val="24"/>
          <w:szCs w:val="24"/>
        </w:rPr>
        <w:t>Zákon je ve sněmovně od konce března 2018</w:t>
      </w:r>
      <w:r w:rsidR="00DE2730">
        <w:rPr>
          <w:rFonts w:ascii="Calibri Light" w:hAnsi="Calibri Light" w:cs="Calibri Light"/>
          <w:sz w:val="24"/>
          <w:szCs w:val="24"/>
        </w:rPr>
        <w:t xml:space="preserve"> a </w:t>
      </w:r>
      <w:r w:rsidR="00D92D14">
        <w:rPr>
          <w:rFonts w:ascii="Calibri Light" w:hAnsi="Calibri Light" w:cs="Calibri Light"/>
          <w:sz w:val="24"/>
          <w:szCs w:val="24"/>
        </w:rPr>
        <w:t>je předmětem řady pozměňovacích návrhů. Původní plán byl věnovat se v této studii alespoň částečně také tomuto zákonu, avšak vzhledem k výše uvedenému je to možné pouze velmi rámcově (kapitola 9).</w:t>
      </w:r>
    </w:p>
    <w:p w:rsidR="00E60E8E" w:rsidRPr="004F5E1D" w:rsidRDefault="00D92D14" w:rsidP="00486A98">
      <w:pPr>
        <w:spacing w:after="0"/>
        <w:jc w:val="both"/>
        <w:rPr>
          <w:rFonts w:ascii="Calibri Light" w:hAnsi="Calibri Light" w:cs="Calibri Light"/>
          <w:sz w:val="24"/>
          <w:szCs w:val="24"/>
        </w:rPr>
      </w:pPr>
      <w:r>
        <w:rPr>
          <w:rFonts w:ascii="Calibri Light" w:hAnsi="Calibri Light" w:cs="Calibri Light"/>
          <w:sz w:val="24"/>
          <w:szCs w:val="24"/>
        </w:rPr>
        <w:t xml:space="preserve">Stejný osud má doprovodný zákon, kterým se mění řada zákonů </w:t>
      </w:r>
      <w:r w:rsidR="00B3515C" w:rsidRPr="00B3515C">
        <w:rPr>
          <w:rFonts w:ascii="Calibri Light" w:hAnsi="Calibri Light" w:cs="Calibri Light"/>
          <w:sz w:val="24"/>
          <w:szCs w:val="24"/>
        </w:rPr>
        <w:t>v souvislosti s přijetím zákona o zpracování osobních údajů, a to právě v souvislosti se zpracováním osobních údajů především státními orgány a úřady.</w:t>
      </w:r>
    </w:p>
    <w:p w:rsidR="00E60E8E" w:rsidRDefault="00E103F0" w:rsidP="00362257">
      <w:pPr>
        <w:pStyle w:val="Nadpis1"/>
      </w:pPr>
      <w:bookmarkStart w:id="6" w:name="_Toc528325666"/>
      <w:r>
        <w:lastRenderedPageBreak/>
        <w:t>Základní zásady</w:t>
      </w:r>
      <w:bookmarkEnd w:id="6"/>
    </w:p>
    <w:p w:rsidR="000A05D3" w:rsidRPr="004F5E1D" w:rsidRDefault="000A05D3" w:rsidP="000A05D3">
      <w:pPr>
        <w:spacing w:after="0"/>
        <w:jc w:val="both"/>
        <w:rPr>
          <w:rFonts w:ascii="Calibri Light" w:hAnsi="Calibri Light" w:cs="Calibri Light"/>
          <w:sz w:val="24"/>
          <w:szCs w:val="24"/>
        </w:rPr>
      </w:pPr>
    </w:p>
    <w:p w:rsidR="000A05D3" w:rsidRPr="004F5E1D" w:rsidRDefault="000A05D3" w:rsidP="000A05D3">
      <w:pPr>
        <w:spacing w:after="0"/>
        <w:jc w:val="both"/>
        <w:rPr>
          <w:rFonts w:ascii="Calibri Light" w:hAnsi="Calibri Light" w:cs="Calibri Light"/>
          <w:sz w:val="24"/>
          <w:szCs w:val="24"/>
        </w:rPr>
      </w:pPr>
    </w:p>
    <w:p w:rsidR="00F92726" w:rsidRPr="004F5E1D" w:rsidRDefault="00314B72" w:rsidP="00486A98">
      <w:pPr>
        <w:spacing w:after="0"/>
        <w:jc w:val="both"/>
        <w:rPr>
          <w:rFonts w:ascii="Calibri Light" w:hAnsi="Calibri Light" w:cs="Calibri Light"/>
          <w:sz w:val="24"/>
          <w:szCs w:val="24"/>
        </w:rPr>
      </w:pPr>
      <w:r w:rsidRPr="004F5E1D">
        <w:rPr>
          <w:rFonts w:ascii="Calibri Light" w:hAnsi="Calibri Light" w:cs="Calibri Light"/>
          <w:sz w:val="24"/>
          <w:szCs w:val="24"/>
        </w:rPr>
        <w:t xml:space="preserve">Prvním a </w:t>
      </w:r>
      <w:r w:rsidR="00D2608F" w:rsidRPr="004F5E1D">
        <w:rPr>
          <w:rFonts w:ascii="Calibri Light" w:hAnsi="Calibri Light" w:cs="Calibri Light"/>
          <w:sz w:val="24"/>
          <w:szCs w:val="24"/>
        </w:rPr>
        <w:t xml:space="preserve">zásadním krokem v každé firmě je </w:t>
      </w:r>
      <w:r w:rsidR="00F92726" w:rsidRPr="004F5E1D">
        <w:rPr>
          <w:rFonts w:ascii="Calibri Light" w:hAnsi="Calibri Light" w:cs="Calibri Light"/>
          <w:b/>
          <w:caps/>
          <w:sz w:val="24"/>
          <w:szCs w:val="24"/>
        </w:rPr>
        <w:t>analýza</w:t>
      </w:r>
      <w:r w:rsidR="00050C1B" w:rsidRPr="004F5E1D">
        <w:rPr>
          <w:rFonts w:ascii="Calibri Light" w:hAnsi="Calibri Light" w:cs="Calibri Light"/>
          <w:sz w:val="24"/>
          <w:szCs w:val="24"/>
        </w:rPr>
        <w:t xml:space="preserve"> situace ve firmě, tedy v podstatě identifikace</w:t>
      </w:r>
    </w:p>
    <w:p w:rsidR="004331F7" w:rsidRPr="004F5E1D" w:rsidRDefault="004331F7" w:rsidP="00B7685D">
      <w:pPr>
        <w:spacing w:after="0" w:line="60" w:lineRule="auto"/>
        <w:jc w:val="both"/>
        <w:rPr>
          <w:rFonts w:ascii="Calibri Light" w:hAnsi="Calibri Light" w:cs="Calibri Light"/>
          <w:sz w:val="24"/>
          <w:szCs w:val="24"/>
        </w:rPr>
      </w:pPr>
    </w:p>
    <w:p w:rsidR="00D2608F" w:rsidRPr="004F5E1D" w:rsidRDefault="00F92726" w:rsidP="00883063">
      <w:pPr>
        <w:pStyle w:val="Odstavecseseznamem"/>
        <w:numPr>
          <w:ilvl w:val="0"/>
          <w:numId w:val="9"/>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jaká data shromažďuje</w:t>
      </w:r>
      <w:r w:rsidR="00D2608F" w:rsidRPr="004F5E1D">
        <w:rPr>
          <w:rFonts w:ascii="Calibri Light" w:hAnsi="Calibri Light" w:cs="Calibri Light"/>
          <w:sz w:val="24"/>
          <w:szCs w:val="24"/>
        </w:rPr>
        <w:t xml:space="preserve"> a jak</w:t>
      </w:r>
      <w:r w:rsidR="00F85318" w:rsidRPr="004F5E1D">
        <w:rPr>
          <w:rFonts w:ascii="Calibri Light" w:hAnsi="Calibri Light" w:cs="Calibri Light"/>
          <w:sz w:val="24"/>
          <w:szCs w:val="24"/>
        </w:rPr>
        <w:t>,</w:t>
      </w:r>
    </w:p>
    <w:p w:rsidR="00D2608F" w:rsidRPr="004F5E1D" w:rsidRDefault="00411834" w:rsidP="00883063">
      <w:pPr>
        <w:pStyle w:val="Odstavecseseznamem"/>
        <w:numPr>
          <w:ilvl w:val="0"/>
          <w:numId w:val="9"/>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 xml:space="preserve">kdo s daty přichází do styku </w:t>
      </w:r>
      <w:r w:rsidR="00D2608F" w:rsidRPr="004F5E1D">
        <w:rPr>
          <w:rFonts w:ascii="Calibri Light" w:hAnsi="Calibri Light" w:cs="Calibri Light"/>
          <w:sz w:val="24"/>
          <w:szCs w:val="24"/>
        </w:rPr>
        <w:t>a jak s nimi nakládá</w:t>
      </w:r>
      <w:r w:rsidR="00F85318" w:rsidRPr="004F5E1D">
        <w:rPr>
          <w:rFonts w:ascii="Calibri Light" w:hAnsi="Calibri Light" w:cs="Calibri Light"/>
          <w:sz w:val="24"/>
          <w:szCs w:val="24"/>
        </w:rPr>
        <w:t>,</w:t>
      </w:r>
    </w:p>
    <w:p w:rsidR="00D2608F" w:rsidRPr="004F5E1D" w:rsidRDefault="00D2608F" w:rsidP="00883063">
      <w:pPr>
        <w:pStyle w:val="Odstavecseseznamem"/>
        <w:numPr>
          <w:ilvl w:val="0"/>
          <w:numId w:val="9"/>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jaká data ukládá a archivuje a jakým způsobem</w:t>
      </w:r>
      <w:r w:rsidR="00F85318" w:rsidRPr="004F5E1D">
        <w:rPr>
          <w:rFonts w:ascii="Calibri Light" w:hAnsi="Calibri Light" w:cs="Calibri Light"/>
          <w:sz w:val="24"/>
          <w:szCs w:val="24"/>
        </w:rPr>
        <w:t>,</w:t>
      </w:r>
    </w:p>
    <w:p w:rsidR="00D2608F" w:rsidRPr="004F5E1D" w:rsidRDefault="00D2608F" w:rsidP="00883063">
      <w:pPr>
        <w:pStyle w:val="Odstavecseseznamem"/>
        <w:numPr>
          <w:ilvl w:val="0"/>
          <w:numId w:val="9"/>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zda a jaká existuje "díra" v jejich ochraně (proto se někdy analýza označuje jako GAP analýza, tedy analýza mezery)</w:t>
      </w:r>
      <w:r w:rsidR="00CB29BF" w:rsidRPr="004F5E1D">
        <w:rPr>
          <w:rFonts w:ascii="Calibri Light" w:hAnsi="Calibri Light" w:cs="Calibri Light"/>
          <w:sz w:val="24"/>
          <w:szCs w:val="24"/>
        </w:rPr>
        <w:t>.</w:t>
      </w:r>
    </w:p>
    <w:p w:rsidR="005368C8" w:rsidRPr="004F5E1D" w:rsidRDefault="005368C8" w:rsidP="005368C8">
      <w:pPr>
        <w:pStyle w:val="Odstavecseseznamem"/>
        <w:spacing w:after="0"/>
        <w:jc w:val="both"/>
        <w:rPr>
          <w:rFonts w:ascii="Calibri Light" w:hAnsi="Calibri Light" w:cs="Calibri Light"/>
          <w:sz w:val="24"/>
          <w:szCs w:val="24"/>
        </w:rPr>
      </w:pPr>
    </w:p>
    <w:p w:rsidR="00D2608F" w:rsidRPr="004F5E1D" w:rsidRDefault="00D12EB5" w:rsidP="004F5E1D">
      <w:pPr>
        <w:pStyle w:val="Nadpis2"/>
      </w:pPr>
      <w:bookmarkStart w:id="7" w:name="_Toc528325667"/>
      <w:r w:rsidRPr="004F5E1D">
        <w:t>Z</w:t>
      </w:r>
      <w:r w:rsidR="008651B9">
        <w:t>ákladní zásady</w:t>
      </w:r>
      <w:bookmarkEnd w:id="7"/>
    </w:p>
    <w:p w:rsidR="00D2608F" w:rsidRPr="004F5E1D" w:rsidRDefault="00D2608F" w:rsidP="00486A98">
      <w:pPr>
        <w:spacing w:after="0"/>
        <w:jc w:val="both"/>
        <w:rPr>
          <w:rFonts w:ascii="Calibri Light" w:hAnsi="Calibri Light" w:cs="Calibri Light"/>
          <w:sz w:val="24"/>
          <w:szCs w:val="24"/>
        </w:rPr>
      </w:pPr>
    </w:p>
    <w:p w:rsidR="007A105F" w:rsidRPr="004F5E1D" w:rsidRDefault="00D2608F" w:rsidP="007A105F">
      <w:pPr>
        <w:jc w:val="both"/>
        <w:rPr>
          <w:rFonts w:ascii="Calibri Light" w:hAnsi="Calibri Light" w:cs="Calibri Light"/>
          <w:sz w:val="24"/>
          <w:szCs w:val="24"/>
        </w:rPr>
      </w:pPr>
      <w:r w:rsidRPr="004F5E1D">
        <w:rPr>
          <w:rFonts w:ascii="Calibri Light" w:hAnsi="Calibri Light" w:cs="Calibri Light"/>
          <w:sz w:val="24"/>
          <w:szCs w:val="24"/>
        </w:rPr>
        <w:t xml:space="preserve">Nařízení se týká ochrany </w:t>
      </w:r>
      <w:r w:rsidRPr="004F5E1D">
        <w:rPr>
          <w:rFonts w:ascii="Calibri Light" w:hAnsi="Calibri Light" w:cs="Calibri Light"/>
          <w:b/>
          <w:sz w:val="24"/>
          <w:szCs w:val="24"/>
        </w:rPr>
        <w:t>osobních údajů fyzických osob</w:t>
      </w:r>
      <w:r w:rsidR="007A105F">
        <w:rPr>
          <w:rFonts w:ascii="Calibri Light" w:hAnsi="Calibri Light" w:cs="Calibri Light"/>
          <w:sz w:val="24"/>
          <w:szCs w:val="24"/>
        </w:rPr>
        <w:t xml:space="preserve">. </w:t>
      </w:r>
      <w:r w:rsidR="000A7140" w:rsidRPr="004F5E1D">
        <w:rPr>
          <w:rFonts w:ascii="Calibri Light" w:hAnsi="Calibri Light" w:cs="Calibri Light"/>
          <w:sz w:val="24"/>
          <w:szCs w:val="24"/>
        </w:rPr>
        <w:t>Článek</w:t>
      </w:r>
      <w:r w:rsidRPr="004F5E1D">
        <w:rPr>
          <w:rFonts w:ascii="Calibri Light" w:hAnsi="Calibri Light" w:cs="Calibri Light"/>
          <w:sz w:val="24"/>
          <w:szCs w:val="24"/>
        </w:rPr>
        <w:t xml:space="preserve"> 4. nařízení jako definici </w:t>
      </w:r>
      <w:r w:rsidRPr="004F5E1D">
        <w:rPr>
          <w:rFonts w:ascii="Calibri Light" w:hAnsi="Calibri Light" w:cs="Calibri Light"/>
          <w:b/>
          <w:sz w:val="24"/>
          <w:szCs w:val="24"/>
        </w:rPr>
        <w:t>osobního údaje</w:t>
      </w:r>
      <w:r w:rsidRPr="004F5E1D">
        <w:rPr>
          <w:rFonts w:ascii="Calibri Light" w:hAnsi="Calibri Light" w:cs="Calibri Light"/>
          <w:sz w:val="24"/>
          <w:szCs w:val="24"/>
        </w:rPr>
        <w:t xml:space="preserve"> uvádí, že se jedná o veškeré informace o identifikované nebo identifikovatelné fyzické osobě (subjekt údajů), přičemž identifikovatelnou fyzickou osobou je fyzická osoba, kterou </w:t>
      </w:r>
      <w:r w:rsidRPr="000F432C">
        <w:rPr>
          <w:rFonts w:ascii="Calibri Light" w:hAnsi="Calibri Light" w:cs="Calibri Light"/>
          <w:b/>
          <w:sz w:val="24"/>
          <w:szCs w:val="24"/>
        </w:rPr>
        <w:t>lze přímo či nepřímo identifikovat</w:t>
      </w:r>
      <w:r w:rsidRPr="004F5E1D">
        <w:rPr>
          <w:rFonts w:ascii="Calibri Light" w:hAnsi="Calibri Light" w:cs="Calibri Light"/>
          <w:sz w:val="24"/>
          <w:szCs w:val="24"/>
        </w:rPr>
        <w: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r w:rsidR="00C228EC" w:rsidRPr="004F5E1D">
        <w:rPr>
          <w:rFonts w:ascii="Calibri Light" w:hAnsi="Calibri Light" w:cs="Calibri Light"/>
          <w:sz w:val="24"/>
          <w:szCs w:val="24"/>
        </w:rPr>
        <w:t xml:space="preserve"> </w:t>
      </w:r>
      <w:r w:rsidRPr="004F5E1D">
        <w:rPr>
          <w:rFonts w:ascii="Calibri Light" w:hAnsi="Calibri Light" w:cs="Calibri Light"/>
          <w:sz w:val="24"/>
          <w:szCs w:val="24"/>
        </w:rPr>
        <w:t xml:space="preserve">Nejedná se tedy o uzavřený </w:t>
      </w:r>
      <w:r w:rsidR="0099388C" w:rsidRPr="004F5E1D">
        <w:rPr>
          <w:rFonts w:ascii="Calibri Light" w:hAnsi="Calibri Light" w:cs="Calibri Light"/>
          <w:sz w:val="24"/>
          <w:szCs w:val="24"/>
        </w:rPr>
        <w:t xml:space="preserve">věcný </w:t>
      </w:r>
      <w:r w:rsidRPr="004F5E1D">
        <w:rPr>
          <w:rFonts w:ascii="Calibri Light" w:hAnsi="Calibri Light" w:cs="Calibri Light"/>
          <w:sz w:val="24"/>
          <w:szCs w:val="24"/>
        </w:rPr>
        <w:t>výčet toho, co je či není "osobním údajem".</w:t>
      </w:r>
    </w:p>
    <w:p w:rsidR="0099388C" w:rsidRPr="004F5E1D" w:rsidRDefault="0099388C" w:rsidP="0099388C">
      <w:pPr>
        <w:spacing w:after="0"/>
        <w:jc w:val="both"/>
        <w:rPr>
          <w:rFonts w:ascii="Calibri Light" w:hAnsi="Calibri Light" w:cs="Calibri Light"/>
          <w:sz w:val="24"/>
          <w:szCs w:val="24"/>
        </w:rPr>
      </w:pPr>
      <w:r w:rsidRPr="004F5E1D">
        <w:rPr>
          <w:rFonts w:ascii="Calibri Light" w:hAnsi="Calibri Light" w:cs="Calibri Light"/>
          <w:sz w:val="24"/>
          <w:szCs w:val="24"/>
        </w:rPr>
        <w:t>Osobní údaje musí být:</w:t>
      </w:r>
    </w:p>
    <w:p w:rsidR="009A6654" w:rsidRPr="004F5E1D" w:rsidRDefault="009A6654" w:rsidP="009A6654">
      <w:pPr>
        <w:spacing w:after="0" w:line="120" w:lineRule="auto"/>
        <w:jc w:val="both"/>
        <w:rPr>
          <w:rFonts w:ascii="Calibri Light" w:hAnsi="Calibri Light" w:cs="Calibri Light"/>
          <w:sz w:val="24"/>
          <w:szCs w:val="24"/>
        </w:rPr>
      </w:pPr>
    </w:p>
    <w:tbl>
      <w:tblPr>
        <w:tblStyle w:val="Mkatabulky"/>
        <w:tblW w:w="0" w:type="auto"/>
        <w:tblLook w:val="04A0" w:firstRow="1" w:lastRow="0" w:firstColumn="1" w:lastColumn="0" w:noHBand="0" w:noVBand="1"/>
      </w:tblPr>
      <w:tblGrid>
        <w:gridCol w:w="6771"/>
        <w:gridCol w:w="2441"/>
      </w:tblGrid>
      <w:tr w:rsidR="0099388C" w:rsidRPr="004F5E1D" w:rsidTr="004331F7">
        <w:tc>
          <w:tcPr>
            <w:tcW w:w="6771" w:type="dxa"/>
          </w:tcPr>
          <w:p w:rsidR="0099388C" w:rsidRPr="004F5E1D" w:rsidRDefault="0099388C" w:rsidP="004331F7">
            <w:pPr>
              <w:rPr>
                <w:rFonts w:ascii="Calibri Light" w:hAnsi="Calibri Light" w:cs="Calibri Light"/>
                <w:sz w:val="24"/>
                <w:szCs w:val="24"/>
              </w:rPr>
            </w:pPr>
            <w:r w:rsidRPr="004F5E1D">
              <w:rPr>
                <w:rFonts w:ascii="Calibri Light" w:hAnsi="Calibri Light" w:cs="Calibri Light"/>
                <w:sz w:val="24"/>
                <w:szCs w:val="24"/>
              </w:rPr>
              <w:t>zpracovávány korektně a zákonným a transparentním způsobem</w:t>
            </w:r>
          </w:p>
        </w:tc>
        <w:tc>
          <w:tcPr>
            <w:tcW w:w="2441" w:type="dxa"/>
          </w:tcPr>
          <w:p w:rsidR="0099388C" w:rsidRPr="004F5E1D" w:rsidRDefault="004331F7" w:rsidP="004331F7">
            <w:pPr>
              <w:rPr>
                <w:rFonts w:ascii="Calibri Light" w:hAnsi="Calibri Light" w:cs="Calibri Light"/>
                <w:b/>
                <w:sz w:val="24"/>
                <w:szCs w:val="24"/>
              </w:rPr>
            </w:pPr>
            <w:r w:rsidRPr="004F5E1D">
              <w:rPr>
                <w:rFonts w:ascii="Calibri Light" w:hAnsi="Calibri Light" w:cs="Calibri Light"/>
                <w:b/>
                <w:sz w:val="24"/>
                <w:szCs w:val="24"/>
              </w:rPr>
              <w:t>zákonnost, k</w:t>
            </w:r>
            <w:r w:rsidR="0099388C" w:rsidRPr="004F5E1D">
              <w:rPr>
                <w:rFonts w:ascii="Calibri Light" w:hAnsi="Calibri Light" w:cs="Calibri Light"/>
                <w:b/>
                <w:sz w:val="24"/>
                <w:szCs w:val="24"/>
              </w:rPr>
              <w:t>orektnost a transparentnost</w:t>
            </w:r>
          </w:p>
        </w:tc>
      </w:tr>
      <w:tr w:rsidR="0099388C" w:rsidRPr="004F5E1D" w:rsidTr="004331F7">
        <w:tc>
          <w:tcPr>
            <w:tcW w:w="6771" w:type="dxa"/>
          </w:tcPr>
          <w:p w:rsidR="004331F7" w:rsidRPr="004F5E1D" w:rsidRDefault="0099388C" w:rsidP="004331F7">
            <w:pPr>
              <w:rPr>
                <w:rFonts w:ascii="Calibri Light" w:hAnsi="Calibri Light" w:cs="Calibri Light"/>
                <w:sz w:val="24"/>
                <w:szCs w:val="24"/>
              </w:rPr>
            </w:pPr>
            <w:r w:rsidRPr="004F5E1D">
              <w:rPr>
                <w:rFonts w:ascii="Calibri Light" w:hAnsi="Calibri Light" w:cs="Calibri Light"/>
                <w:sz w:val="24"/>
                <w:szCs w:val="24"/>
              </w:rPr>
              <w:t>shromažďovány pro určité, výslovně vyjádřené a legitimní účely</w:t>
            </w:r>
          </w:p>
          <w:p w:rsidR="0099388C" w:rsidRPr="004F5E1D" w:rsidRDefault="0099388C" w:rsidP="004331F7">
            <w:pPr>
              <w:rPr>
                <w:rFonts w:ascii="Calibri Light" w:hAnsi="Calibri Light" w:cs="Calibri Light"/>
                <w:sz w:val="24"/>
                <w:szCs w:val="24"/>
              </w:rPr>
            </w:pPr>
            <w:r w:rsidRPr="004F5E1D">
              <w:rPr>
                <w:rFonts w:ascii="Calibri Light" w:hAnsi="Calibri Light" w:cs="Calibri Light"/>
                <w:sz w:val="24"/>
                <w:szCs w:val="24"/>
              </w:rPr>
              <w:t>a nesmějí být dále zpracovávány způsobem, který je s těmito účely neslučitelný</w:t>
            </w:r>
          </w:p>
        </w:tc>
        <w:tc>
          <w:tcPr>
            <w:tcW w:w="2441" w:type="dxa"/>
          </w:tcPr>
          <w:p w:rsidR="0099388C" w:rsidRPr="004F5E1D" w:rsidRDefault="0099388C" w:rsidP="004331F7">
            <w:pPr>
              <w:rPr>
                <w:rFonts w:ascii="Calibri Light" w:hAnsi="Calibri Light" w:cs="Calibri Light"/>
                <w:b/>
                <w:sz w:val="24"/>
                <w:szCs w:val="24"/>
              </w:rPr>
            </w:pPr>
            <w:r w:rsidRPr="004F5E1D">
              <w:rPr>
                <w:rFonts w:ascii="Calibri Light" w:hAnsi="Calibri Light" w:cs="Calibri Light"/>
                <w:b/>
                <w:sz w:val="24"/>
                <w:szCs w:val="24"/>
              </w:rPr>
              <w:t>účelnost</w:t>
            </w:r>
          </w:p>
        </w:tc>
      </w:tr>
      <w:tr w:rsidR="0099388C" w:rsidRPr="004F5E1D" w:rsidTr="004331F7">
        <w:tc>
          <w:tcPr>
            <w:tcW w:w="6771" w:type="dxa"/>
          </w:tcPr>
          <w:p w:rsidR="004331F7" w:rsidRPr="004F5E1D" w:rsidRDefault="0099388C" w:rsidP="004331F7">
            <w:pPr>
              <w:rPr>
                <w:rFonts w:ascii="Calibri Light" w:hAnsi="Calibri Light" w:cs="Calibri Light"/>
                <w:sz w:val="24"/>
                <w:szCs w:val="24"/>
              </w:rPr>
            </w:pPr>
            <w:r w:rsidRPr="004F5E1D">
              <w:rPr>
                <w:rFonts w:ascii="Calibri Light" w:hAnsi="Calibri Light" w:cs="Calibri Light"/>
                <w:sz w:val="24"/>
                <w:szCs w:val="24"/>
              </w:rPr>
              <w:t>přiměřené, relevantní a omezené na nezbytný rozsah ve vztahu</w:t>
            </w:r>
          </w:p>
          <w:p w:rsidR="0099388C" w:rsidRPr="004F5E1D" w:rsidRDefault="0099388C" w:rsidP="004331F7">
            <w:pPr>
              <w:rPr>
                <w:rFonts w:ascii="Calibri Light" w:hAnsi="Calibri Light" w:cs="Calibri Light"/>
                <w:sz w:val="24"/>
                <w:szCs w:val="24"/>
              </w:rPr>
            </w:pPr>
            <w:r w:rsidRPr="004F5E1D">
              <w:rPr>
                <w:rFonts w:ascii="Calibri Light" w:hAnsi="Calibri Light" w:cs="Calibri Light"/>
                <w:sz w:val="24"/>
                <w:szCs w:val="24"/>
              </w:rPr>
              <w:t>k účelu, pro který jsou zpracovávány</w:t>
            </w:r>
          </w:p>
        </w:tc>
        <w:tc>
          <w:tcPr>
            <w:tcW w:w="2441" w:type="dxa"/>
          </w:tcPr>
          <w:p w:rsidR="0099388C" w:rsidRPr="004F5E1D" w:rsidRDefault="0099388C" w:rsidP="004331F7">
            <w:pPr>
              <w:rPr>
                <w:rFonts w:ascii="Calibri Light" w:hAnsi="Calibri Light" w:cs="Calibri Light"/>
                <w:b/>
                <w:sz w:val="24"/>
                <w:szCs w:val="24"/>
              </w:rPr>
            </w:pPr>
            <w:r w:rsidRPr="004F5E1D">
              <w:rPr>
                <w:rFonts w:ascii="Calibri Light" w:hAnsi="Calibri Light" w:cs="Calibri Light"/>
                <w:b/>
                <w:sz w:val="24"/>
                <w:szCs w:val="24"/>
              </w:rPr>
              <w:t>minimalizace údajů</w:t>
            </w:r>
          </w:p>
        </w:tc>
      </w:tr>
      <w:tr w:rsidR="0099388C" w:rsidRPr="004F5E1D" w:rsidTr="004331F7">
        <w:tc>
          <w:tcPr>
            <w:tcW w:w="6771" w:type="dxa"/>
          </w:tcPr>
          <w:p w:rsidR="0099388C" w:rsidRPr="004F5E1D" w:rsidRDefault="0099388C" w:rsidP="0099388C">
            <w:pPr>
              <w:jc w:val="both"/>
              <w:rPr>
                <w:rFonts w:ascii="Calibri Light" w:hAnsi="Calibri Light" w:cs="Calibri Light"/>
                <w:sz w:val="24"/>
                <w:szCs w:val="24"/>
              </w:rPr>
            </w:pPr>
            <w:r w:rsidRPr="004F5E1D">
              <w:rPr>
                <w:rFonts w:ascii="Calibri Light" w:hAnsi="Calibri Light" w:cs="Calibri Light"/>
                <w:sz w:val="24"/>
                <w:szCs w:val="24"/>
              </w:rPr>
              <w:t>přesné a v případě potřeby aktualizované</w:t>
            </w:r>
          </w:p>
        </w:tc>
        <w:tc>
          <w:tcPr>
            <w:tcW w:w="2441" w:type="dxa"/>
          </w:tcPr>
          <w:p w:rsidR="0099388C" w:rsidRPr="004F5E1D" w:rsidRDefault="0099388C" w:rsidP="004331F7">
            <w:pPr>
              <w:rPr>
                <w:rFonts w:ascii="Calibri Light" w:hAnsi="Calibri Light" w:cs="Calibri Light"/>
                <w:b/>
                <w:sz w:val="24"/>
                <w:szCs w:val="24"/>
              </w:rPr>
            </w:pPr>
            <w:r w:rsidRPr="004F5E1D">
              <w:rPr>
                <w:rFonts w:ascii="Calibri Light" w:hAnsi="Calibri Light" w:cs="Calibri Light"/>
                <w:b/>
                <w:sz w:val="24"/>
                <w:szCs w:val="24"/>
              </w:rPr>
              <w:t>přesnost</w:t>
            </w:r>
          </w:p>
        </w:tc>
      </w:tr>
      <w:tr w:rsidR="0099388C" w:rsidRPr="004F5E1D" w:rsidTr="004331F7">
        <w:tc>
          <w:tcPr>
            <w:tcW w:w="6771" w:type="dxa"/>
          </w:tcPr>
          <w:p w:rsidR="0099388C" w:rsidRPr="004F5E1D" w:rsidRDefault="0099388C" w:rsidP="004331F7">
            <w:pPr>
              <w:rPr>
                <w:rFonts w:ascii="Calibri Light" w:hAnsi="Calibri Light" w:cs="Calibri Light"/>
                <w:sz w:val="24"/>
                <w:szCs w:val="24"/>
              </w:rPr>
            </w:pPr>
            <w:r w:rsidRPr="004F5E1D">
              <w:rPr>
                <w:rFonts w:ascii="Calibri Light" w:hAnsi="Calibri Light" w:cs="Calibri Light"/>
                <w:sz w:val="24"/>
                <w:szCs w:val="24"/>
              </w:rPr>
              <w:t>uloženy ve formě umožňující identifikaci subjektů údajů po dobu ne delší,</w:t>
            </w:r>
            <w:r w:rsidR="004331F7" w:rsidRPr="004F5E1D">
              <w:rPr>
                <w:rFonts w:ascii="Calibri Light" w:hAnsi="Calibri Light" w:cs="Calibri Light"/>
                <w:sz w:val="24"/>
                <w:szCs w:val="24"/>
              </w:rPr>
              <w:t xml:space="preserve"> </w:t>
            </w:r>
            <w:r w:rsidRPr="004F5E1D">
              <w:rPr>
                <w:rFonts w:ascii="Calibri Light" w:hAnsi="Calibri Light" w:cs="Calibri Light"/>
                <w:sz w:val="24"/>
                <w:szCs w:val="24"/>
              </w:rPr>
              <w:t>než je nezbytné pro účely, pro které jsou zpracovávány</w:t>
            </w:r>
          </w:p>
        </w:tc>
        <w:tc>
          <w:tcPr>
            <w:tcW w:w="2441" w:type="dxa"/>
          </w:tcPr>
          <w:p w:rsidR="0099388C" w:rsidRPr="004F5E1D" w:rsidRDefault="0099388C" w:rsidP="004331F7">
            <w:pPr>
              <w:rPr>
                <w:rFonts w:ascii="Calibri Light" w:hAnsi="Calibri Light" w:cs="Calibri Light"/>
                <w:b/>
                <w:sz w:val="24"/>
                <w:szCs w:val="24"/>
              </w:rPr>
            </w:pPr>
            <w:r w:rsidRPr="004F5E1D">
              <w:rPr>
                <w:rFonts w:ascii="Calibri Light" w:hAnsi="Calibri Light" w:cs="Calibri Light"/>
                <w:b/>
                <w:sz w:val="24"/>
                <w:szCs w:val="24"/>
              </w:rPr>
              <w:t>časové omezení</w:t>
            </w:r>
          </w:p>
        </w:tc>
      </w:tr>
      <w:tr w:rsidR="0099388C" w:rsidRPr="004F5E1D" w:rsidTr="004331F7">
        <w:tc>
          <w:tcPr>
            <w:tcW w:w="6771" w:type="dxa"/>
          </w:tcPr>
          <w:p w:rsidR="0099388C" w:rsidRPr="004F5E1D" w:rsidRDefault="0099388C" w:rsidP="004331F7">
            <w:pPr>
              <w:rPr>
                <w:rFonts w:ascii="Calibri Light" w:hAnsi="Calibri Light" w:cs="Calibri Light"/>
                <w:sz w:val="24"/>
                <w:szCs w:val="24"/>
              </w:rPr>
            </w:pPr>
            <w:r w:rsidRPr="004F5E1D">
              <w:rPr>
                <w:rFonts w:ascii="Calibri Light" w:hAnsi="Calibri Light" w:cs="Calibri Light"/>
                <w:sz w:val="24"/>
                <w:szCs w:val="24"/>
              </w:rPr>
              <w:t>zpracovávány způsobem, který zajistí náležité zabezpečení</w:t>
            </w:r>
            <w:r w:rsidR="004331F7" w:rsidRPr="004F5E1D">
              <w:rPr>
                <w:rFonts w:ascii="Calibri Light" w:hAnsi="Calibri Light" w:cs="Calibri Light"/>
                <w:sz w:val="24"/>
                <w:szCs w:val="24"/>
              </w:rPr>
              <w:t xml:space="preserve"> </w:t>
            </w:r>
            <w:r w:rsidRPr="004F5E1D">
              <w:rPr>
                <w:rFonts w:ascii="Calibri Light" w:hAnsi="Calibri Light" w:cs="Calibri Light"/>
                <w:sz w:val="24"/>
                <w:szCs w:val="24"/>
              </w:rPr>
              <w:t>osobních údajů,</w:t>
            </w:r>
            <w:r w:rsidR="004331F7" w:rsidRPr="004F5E1D">
              <w:rPr>
                <w:rFonts w:ascii="Calibri Light" w:hAnsi="Calibri Light" w:cs="Calibri Light"/>
                <w:sz w:val="24"/>
                <w:szCs w:val="24"/>
              </w:rPr>
              <w:t xml:space="preserve"> </w:t>
            </w:r>
            <w:r w:rsidRPr="004F5E1D">
              <w:rPr>
                <w:rFonts w:ascii="Calibri Light" w:hAnsi="Calibri Light" w:cs="Calibri Light"/>
                <w:sz w:val="24"/>
                <w:szCs w:val="24"/>
              </w:rPr>
              <w:t>včetně jejich ochrany pomocí vhodných technických nebo organizačních</w:t>
            </w:r>
            <w:r w:rsidR="004331F7" w:rsidRPr="004F5E1D">
              <w:rPr>
                <w:rFonts w:ascii="Calibri Light" w:hAnsi="Calibri Light" w:cs="Calibri Light"/>
                <w:sz w:val="24"/>
                <w:szCs w:val="24"/>
              </w:rPr>
              <w:t xml:space="preserve"> </w:t>
            </w:r>
            <w:r w:rsidRPr="004F5E1D">
              <w:rPr>
                <w:rFonts w:ascii="Calibri Light" w:hAnsi="Calibri Light" w:cs="Calibri Light"/>
                <w:sz w:val="24"/>
                <w:szCs w:val="24"/>
              </w:rPr>
              <w:t>opatření před neoprávněným či protiprávním zpracováním a</w:t>
            </w:r>
            <w:r w:rsidR="00CB29BF" w:rsidRPr="004F5E1D">
              <w:rPr>
                <w:rFonts w:ascii="Calibri Light" w:hAnsi="Calibri Light" w:cs="Calibri Light"/>
                <w:sz w:val="24"/>
                <w:szCs w:val="24"/>
              </w:rPr>
              <w:t xml:space="preserve"> </w:t>
            </w:r>
            <w:r w:rsidRPr="004F5E1D">
              <w:rPr>
                <w:rFonts w:ascii="Calibri Light" w:hAnsi="Calibri Light" w:cs="Calibri Light"/>
                <w:sz w:val="24"/>
                <w:szCs w:val="24"/>
              </w:rPr>
              <w:t>náhodnou ztrátou, zničením nebo poškozením</w:t>
            </w:r>
          </w:p>
        </w:tc>
        <w:tc>
          <w:tcPr>
            <w:tcW w:w="2441" w:type="dxa"/>
          </w:tcPr>
          <w:p w:rsidR="0099388C" w:rsidRPr="004F5E1D" w:rsidRDefault="0099388C" w:rsidP="004331F7">
            <w:pPr>
              <w:rPr>
                <w:rFonts w:ascii="Calibri Light" w:hAnsi="Calibri Light" w:cs="Calibri Light"/>
                <w:b/>
                <w:sz w:val="24"/>
                <w:szCs w:val="24"/>
              </w:rPr>
            </w:pPr>
            <w:r w:rsidRPr="004F5E1D">
              <w:rPr>
                <w:rFonts w:ascii="Calibri Light" w:hAnsi="Calibri Light" w:cs="Calibri Light"/>
                <w:b/>
                <w:sz w:val="24"/>
                <w:szCs w:val="24"/>
              </w:rPr>
              <w:t>integrita a důvěrnost</w:t>
            </w:r>
          </w:p>
        </w:tc>
      </w:tr>
    </w:tbl>
    <w:p w:rsidR="00F068DA" w:rsidRPr="004F5E1D" w:rsidRDefault="009A6654" w:rsidP="005B5811">
      <w:pPr>
        <w:spacing w:after="0"/>
        <w:jc w:val="both"/>
        <w:rPr>
          <w:rFonts w:ascii="Calibri Light" w:hAnsi="Calibri Light" w:cs="Calibri Light"/>
          <w:sz w:val="24"/>
          <w:szCs w:val="24"/>
        </w:rPr>
      </w:pPr>
      <w:r w:rsidRPr="004F5E1D">
        <w:rPr>
          <w:rFonts w:ascii="Calibri Light" w:hAnsi="Calibri Light" w:cs="Calibri Light"/>
          <w:b/>
          <w:sz w:val="24"/>
          <w:szCs w:val="24"/>
        </w:rPr>
        <w:lastRenderedPageBreak/>
        <w:t>Správcem</w:t>
      </w:r>
      <w:r w:rsidRPr="004F5E1D">
        <w:rPr>
          <w:rFonts w:ascii="Calibri Light" w:hAnsi="Calibri Light" w:cs="Calibri Light"/>
          <w:sz w:val="24"/>
          <w:szCs w:val="24"/>
        </w:rPr>
        <w:t xml:space="preserve"> je fyzická nebo právnická osoba, která shromažďuje osobní údaje </w:t>
      </w:r>
      <w:r w:rsidR="00F068DA" w:rsidRPr="004F5E1D">
        <w:rPr>
          <w:rFonts w:ascii="Calibri Light" w:hAnsi="Calibri Light" w:cs="Calibri Light"/>
          <w:sz w:val="24"/>
          <w:szCs w:val="24"/>
        </w:rPr>
        <w:t>za určitým účelem.</w:t>
      </w:r>
    </w:p>
    <w:p w:rsidR="00F068DA" w:rsidRPr="004F5E1D" w:rsidRDefault="00F068DA" w:rsidP="00E73A8B">
      <w:pPr>
        <w:spacing w:after="0" w:line="120" w:lineRule="auto"/>
        <w:jc w:val="both"/>
        <w:rPr>
          <w:rFonts w:ascii="Calibri Light" w:hAnsi="Calibri Light" w:cs="Calibri Light"/>
          <w:sz w:val="24"/>
          <w:szCs w:val="24"/>
        </w:rPr>
      </w:pPr>
    </w:p>
    <w:p w:rsidR="00050C1B" w:rsidRPr="004F5E1D" w:rsidRDefault="009A6654" w:rsidP="00D92D14">
      <w:pPr>
        <w:jc w:val="both"/>
        <w:rPr>
          <w:rFonts w:ascii="Calibri Light" w:hAnsi="Calibri Light" w:cs="Calibri Light"/>
          <w:sz w:val="24"/>
          <w:szCs w:val="24"/>
        </w:rPr>
      </w:pPr>
      <w:r w:rsidRPr="004F5E1D">
        <w:rPr>
          <w:rFonts w:ascii="Calibri Light" w:hAnsi="Calibri Light" w:cs="Calibri Light"/>
          <w:b/>
          <w:sz w:val="24"/>
          <w:szCs w:val="24"/>
        </w:rPr>
        <w:t>Zpracovatelem</w:t>
      </w:r>
      <w:r w:rsidRPr="004F5E1D">
        <w:rPr>
          <w:rFonts w:ascii="Calibri Light" w:hAnsi="Calibri Light" w:cs="Calibri Light"/>
          <w:sz w:val="24"/>
          <w:szCs w:val="24"/>
        </w:rPr>
        <w:t xml:space="preserve"> je fyzická nebo právnická osoba, která zpracovává osobní údaje pro správce (např. osoba provádějící zpracování mezd).</w:t>
      </w:r>
    </w:p>
    <w:p w:rsidR="009A6654" w:rsidRPr="004F5E1D" w:rsidRDefault="009A6654" w:rsidP="00D92D14">
      <w:pPr>
        <w:jc w:val="both"/>
        <w:rPr>
          <w:rFonts w:ascii="Calibri Light" w:hAnsi="Calibri Light" w:cs="Calibri Light"/>
          <w:sz w:val="24"/>
          <w:szCs w:val="24"/>
        </w:rPr>
      </w:pPr>
      <w:r w:rsidRPr="004F5E1D">
        <w:rPr>
          <w:rFonts w:ascii="Calibri Light" w:hAnsi="Calibri Light" w:cs="Calibri Light"/>
          <w:sz w:val="24"/>
          <w:szCs w:val="24"/>
        </w:rPr>
        <w:t>Správce odpovídá za dodržení uv</w:t>
      </w:r>
      <w:r w:rsidR="005B5811" w:rsidRPr="004F5E1D">
        <w:rPr>
          <w:rFonts w:ascii="Calibri Light" w:hAnsi="Calibri Light" w:cs="Calibri Light"/>
          <w:sz w:val="24"/>
          <w:szCs w:val="24"/>
        </w:rPr>
        <w:t xml:space="preserve">edených zásad a musí být schopen soulad s </w:t>
      </w:r>
      <w:r w:rsidRPr="004F5E1D">
        <w:rPr>
          <w:rFonts w:ascii="Calibri Light" w:hAnsi="Calibri Light" w:cs="Calibri Light"/>
          <w:sz w:val="24"/>
          <w:szCs w:val="24"/>
        </w:rPr>
        <w:t>nimi doložit.</w:t>
      </w:r>
    </w:p>
    <w:p w:rsidR="0068522F" w:rsidRPr="004F5E1D" w:rsidRDefault="0068522F" w:rsidP="0068522F">
      <w:pPr>
        <w:spacing w:after="0"/>
        <w:jc w:val="both"/>
        <w:rPr>
          <w:rFonts w:ascii="Calibri Light" w:hAnsi="Calibri Light" w:cs="Calibri Light"/>
          <w:sz w:val="24"/>
          <w:szCs w:val="24"/>
        </w:rPr>
      </w:pPr>
      <w:r w:rsidRPr="004F5E1D">
        <w:rPr>
          <w:rFonts w:ascii="Calibri Light" w:hAnsi="Calibri Light" w:cs="Calibri Light"/>
          <w:sz w:val="24"/>
          <w:szCs w:val="24"/>
        </w:rPr>
        <w:t>Základní zásady zpracování osobních údajů vyjadřují podstatu správného přístupu ke zpracování a ochraně osobních údajů. Na prvním místě stojí důraz kladený na účelnost zpracování. Správce musí vždy vědět, za jakým účelem, tj. proč osobní údaje zpracovává. Účel, případně účely musí být předem a jasně vyjádřené. V ideálním případě by tedy účely zpracování měly být uvedeny na předním místě vnitřní dokumentace, kterou správce zpracoval (například směrnice o ochraně a zpracování osobních údajů).</w:t>
      </w:r>
    </w:p>
    <w:p w:rsidR="0068522F" w:rsidRPr="004F5E1D" w:rsidRDefault="0068522F" w:rsidP="0068522F">
      <w:pPr>
        <w:spacing w:after="0"/>
        <w:jc w:val="both"/>
        <w:rPr>
          <w:rFonts w:ascii="Calibri Light" w:hAnsi="Calibri Light" w:cs="Calibri Light"/>
          <w:sz w:val="24"/>
          <w:szCs w:val="24"/>
        </w:rPr>
      </w:pPr>
      <w:r w:rsidRPr="004F5E1D">
        <w:rPr>
          <w:rFonts w:ascii="Calibri Light" w:hAnsi="Calibri Light" w:cs="Calibri Light"/>
          <w:sz w:val="24"/>
          <w:szCs w:val="24"/>
        </w:rPr>
        <w:t>Právní úprava neposkytuje žádný přesný výčet použitelných účelů zpracování osobních údajů. Je tedy na každém správci, aby účel zpracování definoval sám.</w:t>
      </w:r>
    </w:p>
    <w:p w:rsidR="005368C8" w:rsidRPr="004F5E1D" w:rsidRDefault="005368C8" w:rsidP="005368C8">
      <w:pPr>
        <w:pStyle w:val="Odstavecseseznamem"/>
        <w:spacing w:after="0"/>
        <w:ind w:left="567"/>
        <w:jc w:val="both"/>
        <w:rPr>
          <w:rFonts w:ascii="Calibri Light" w:hAnsi="Calibri Light" w:cs="Calibri Light"/>
          <w:sz w:val="24"/>
          <w:szCs w:val="24"/>
        </w:rPr>
      </w:pPr>
    </w:p>
    <w:p w:rsidR="00FD2A1D" w:rsidRPr="004F5E1D" w:rsidRDefault="0099388C" w:rsidP="008651B9">
      <w:pPr>
        <w:pStyle w:val="Nadpis2"/>
      </w:pPr>
      <w:bookmarkStart w:id="8" w:name="_Toc528325668"/>
      <w:r w:rsidRPr="004F5E1D">
        <w:t>S</w:t>
      </w:r>
      <w:r w:rsidR="008651B9">
        <w:t>ubjekt údajů</w:t>
      </w:r>
      <w:r w:rsidR="008E37F5">
        <w:t xml:space="preserve"> u zaměstnavatele</w:t>
      </w:r>
      <w:bookmarkEnd w:id="8"/>
    </w:p>
    <w:p w:rsidR="00FD2A1D" w:rsidRPr="004F5E1D" w:rsidRDefault="00FD2A1D" w:rsidP="00486A98">
      <w:pPr>
        <w:spacing w:after="0"/>
        <w:jc w:val="both"/>
        <w:rPr>
          <w:rFonts w:ascii="Calibri Light" w:hAnsi="Calibri Light" w:cs="Calibri Light"/>
          <w:sz w:val="24"/>
          <w:szCs w:val="24"/>
        </w:rPr>
      </w:pPr>
    </w:p>
    <w:p w:rsidR="00F068DA" w:rsidRPr="004F5E1D" w:rsidRDefault="00314B72" w:rsidP="00D92D14">
      <w:pPr>
        <w:jc w:val="both"/>
        <w:rPr>
          <w:rFonts w:ascii="Calibri Light" w:hAnsi="Calibri Light" w:cs="Calibri Light"/>
          <w:sz w:val="24"/>
          <w:szCs w:val="24"/>
        </w:rPr>
      </w:pPr>
      <w:r w:rsidRPr="004F5E1D">
        <w:rPr>
          <w:rFonts w:ascii="Calibri Light" w:hAnsi="Calibri Light" w:cs="Calibri Light"/>
          <w:sz w:val="24"/>
          <w:szCs w:val="24"/>
        </w:rPr>
        <w:t xml:space="preserve">V zásadě </w:t>
      </w:r>
      <w:r w:rsidR="00F068DA" w:rsidRPr="004F5E1D">
        <w:rPr>
          <w:rFonts w:ascii="Calibri Light" w:hAnsi="Calibri Light" w:cs="Calibri Light"/>
          <w:sz w:val="24"/>
          <w:szCs w:val="24"/>
        </w:rPr>
        <w:t>se u běžných zaměstnavatelů bude jednat o tyto subjekty (fyzické osoby):</w:t>
      </w:r>
    </w:p>
    <w:p w:rsidR="00D2608F" w:rsidRPr="004F5E1D" w:rsidRDefault="00D2608F" w:rsidP="00883063">
      <w:pPr>
        <w:pStyle w:val="Odstavecseseznamem"/>
        <w:numPr>
          <w:ilvl w:val="0"/>
          <w:numId w:val="2"/>
        </w:numPr>
        <w:spacing w:after="0"/>
        <w:ind w:left="567" w:hanging="567"/>
        <w:jc w:val="both"/>
        <w:rPr>
          <w:rFonts w:ascii="Calibri Light" w:hAnsi="Calibri Light" w:cs="Calibri Light"/>
          <w:sz w:val="24"/>
          <w:szCs w:val="24"/>
        </w:rPr>
      </w:pPr>
      <w:r w:rsidRPr="004F5E1D">
        <w:rPr>
          <w:rFonts w:ascii="Calibri Light" w:hAnsi="Calibri Light" w:cs="Calibri Light"/>
          <w:sz w:val="24"/>
          <w:szCs w:val="24"/>
        </w:rPr>
        <w:t>ZAMĚSTNANCI</w:t>
      </w:r>
    </w:p>
    <w:p w:rsidR="00D2608F" w:rsidRPr="004F5E1D" w:rsidRDefault="00D2608F" w:rsidP="00883063">
      <w:pPr>
        <w:pStyle w:val="Odstavecseseznamem"/>
        <w:numPr>
          <w:ilvl w:val="0"/>
          <w:numId w:val="2"/>
        </w:numPr>
        <w:spacing w:after="0"/>
        <w:ind w:left="567" w:hanging="567"/>
        <w:jc w:val="both"/>
        <w:rPr>
          <w:rFonts w:ascii="Calibri Light" w:hAnsi="Calibri Light" w:cs="Calibri Light"/>
          <w:sz w:val="24"/>
          <w:szCs w:val="24"/>
        </w:rPr>
      </w:pPr>
      <w:r w:rsidRPr="004F5E1D">
        <w:rPr>
          <w:rFonts w:ascii="Calibri Light" w:hAnsi="Calibri Light" w:cs="Calibri Light"/>
          <w:sz w:val="24"/>
          <w:szCs w:val="24"/>
        </w:rPr>
        <w:t>UCHAZEČI O ZAMĚSTNÁNÍ</w:t>
      </w:r>
    </w:p>
    <w:p w:rsidR="00D2608F" w:rsidRPr="004F5E1D" w:rsidRDefault="00D2608F" w:rsidP="00883063">
      <w:pPr>
        <w:pStyle w:val="Odstavecseseznamem"/>
        <w:numPr>
          <w:ilvl w:val="0"/>
          <w:numId w:val="2"/>
        </w:numPr>
        <w:spacing w:after="0"/>
        <w:ind w:left="567" w:hanging="567"/>
        <w:jc w:val="both"/>
        <w:rPr>
          <w:rFonts w:ascii="Calibri Light" w:hAnsi="Calibri Light" w:cs="Calibri Light"/>
          <w:sz w:val="24"/>
          <w:szCs w:val="24"/>
        </w:rPr>
      </w:pPr>
      <w:r w:rsidRPr="004F5E1D">
        <w:rPr>
          <w:rFonts w:ascii="Calibri Light" w:hAnsi="Calibri Light" w:cs="Calibri Light"/>
          <w:sz w:val="24"/>
          <w:szCs w:val="24"/>
        </w:rPr>
        <w:t>KLIENTI</w:t>
      </w:r>
    </w:p>
    <w:p w:rsidR="00D2608F" w:rsidRPr="004F5E1D" w:rsidRDefault="00D2608F" w:rsidP="00883063">
      <w:pPr>
        <w:pStyle w:val="Odstavecseseznamem"/>
        <w:numPr>
          <w:ilvl w:val="0"/>
          <w:numId w:val="2"/>
        </w:numPr>
        <w:spacing w:after="0"/>
        <w:ind w:left="567" w:hanging="567"/>
        <w:jc w:val="both"/>
        <w:rPr>
          <w:rFonts w:ascii="Calibri Light" w:hAnsi="Calibri Light" w:cs="Calibri Light"/>
          <w:sz w:val="24"/>
          <w:szCs w:val="24"/>
        </w:rPr>
      </w:pPr>
      <w:r w:rsidRPr="004F5E1D">
        <w:rPr>
          <w:rFonts w:ascii="Calibri Light" w:hAnsi="Calibri Light" w:cs="Calibri Light"/>
          <w:sz w:val="24"/>
          <w:szCs w:val="24"/>
        </w:rPr>
        <w:t>OBCHODNÍ PARTNEŘI</w:t>
      </w:r>
    </w:p>
    <w:p w:rsidR="005368C8" w:rsidRDefault="00D2608F" w:rsidP="00883063">
      <w:pPr>
        <w:pStyle w:val="Odstavecseseznamem"/>
        <w:numPr>
          <w:ilvl w:val="0"/>
          <w:numId w:val="2"/>
        </w:numPr>
        <w:spacing w:after="0"/>
        <w:ind w:left="567" w:hanging="567"/>
        <w:jc w:val="both"/>
        <w:rPr>
          <w:rFonts w:ascii="Calibri Light" w:hAnsi="Calibri Light" w:cs="Calibri Light"/>
          <w:sz w:val="24"/>
          <w:szCs w:val="24"/>
        </w:rPr>
      </w:pPr>
      <w:r w:rsidRPr="004F5E1D">
        <w:rPr>
          <w:rFonts w:ascii="Calibri Light" w:hAnsi="Calibri Light" w:cs="Calibri Light"/>
          <w:sz w:val="24"/>
          <w:szCs w:val="24"/>
        </w:rPr>
        <w:t>OSOBY VSTUPUJÍCÍ DO FIRMY</w:t>
      </w:r>
    </w:p>
    <w:p w:rsidR="008E37F5" w:rsidRDefault="008E37F5" w:rsidP="008E37F5">
      <w:pPr>
        <w:spacing w:after="0"/>
        <w:jc w:val="both"/>
        <w:rPr>
          <w:rFonts w:ascii="Calibri Light" w:hAnsi="Calibri Light" w:cs="Calibri Light"/>
          <w:sz w:val="24"/>
          <w:szCs w:val="24"/>
        </w:rPr>
      </w:pPr>
    </w:p>
    <w:p w:rsidR="008E37F5" w:rsidRDefault="008E37F5" w:rsidP="00D92D14">
      <w:pPr>
        <w:jc w:val="both"/>
        <w:rPr>
          <w:rFonts w:ascii="Calibri Light" w:hAnsi="Calibri Light" w:cs="Calibri Light"/>
          <w:sz w:val="24"/>
          <w:szCs w:val="24"/>
        </w:rPr>
      </w:pPr>
      <w:r>
        <w:rPr>
          <w:rFonts w:ascii="Calibri Light" w:hAnsi="Calibri Light" w:cs="Calibri Light"/>
          <w:sz w:val="24"/>
          <w:szCs w:val="24"/>
        </w:rPr>
        <w:t>V dalším textu se budeme zabývat právě zaměstnanci a uchazeči o zaměstnání.</w:t>
      </w:r>
    </w:p>
    <w:p w:rsidR="008E37F5" w:rsidRPr="004F5E1D" w:rsidRDefault="008E37F5" w:rsidP="00D92D14">
      <w:pPr>
        <w:jc w:val="both"/>
        <w:rPr>
          <w:rFonts w:ascii="Calibri Light" w:hAnsi="Calibri Light" w:cs="Calibri Light"/>
          <w:sz w:val="24"/>
          <w:szCs w:val="24"/>
        </w:rPr>
      </w:pPr>
      <w:r w:rsidRPr="004F5E1D">
        <w:rPr>
          <w:rFonts w:ascii="Calibri Light" w:hAnsi="Calibri Light" w:cs="Calibri Light"/>
          <w:sz w:val="24"/>
          <w:szCs w:val="24"/>
        </w:rPr>
        <w:t>Základní právní rámec ochrany osobnosti vychází z ústavních předpisů a občanského zákoníku. Listina základních práv a svobod garantuje, že každý má právo na zachování lidské důstojnosti, osobní cti, dobré pověsti a na ochranu svého jména. Každý má rovněž právo na ochranu před neoprávněným zasahováním do rodinného a soukromého života a každý je také chráněn před neoprávněným shromažďováním, zveřejňováním nebo jiným zneužíváním údajů o své osobě. Pro soukromoprávní vztahy obecně je pak právo na ochranu osobnosti, důstojnosti, soukromí a projevů osobní povahy zakotveno i v občanském zákoníku.</w:t>
      </w:r>
    </w:p>
    <w:p w:rsidR="008E37F5" w:rsidRDefault="008E37F5" w:rsidP="00D92D14">
      <w:pPr>
        <w:jc w:val="both"/>
        <w:rPr>
          <w:rFonts w:ascii="Calibri Light" w:hAnsi="Calibri Light" w:cs="Calibri Light"/>
          <w:sz w:val="24"/>
          <w:szCs w:val="24"/>
        </w:rPr>
      </w:pPr>
      <w:r w:rsidRPr="004F5E1D">
        <w:rPr>
          <w:rFonts w:ascii="Calibri Light" w:hAnsi="Calibri Light" w:cs="Calibri Light"/>
          <w:sz w:val="24"/>
          <w:szCs w:val="24"/>
        </w:rPr>
        <w:t>Ve vztahu k pracovněprávním vztahům jsou tato obecná pravidla konkretizována především zákoníkem práce a v konkrétní rovině ve vztahu ke zpracování a ochraně osobních údajů i v</w:t>
      </w:r>
      <w:r>
        <w:rPr>
          <w:rFonts w:ascii="Calibri Light" w:hAnsi="Calibri Light" w:cs="Calibri Light"/>
          <w:sz w:val="24"/>
          <w:szCs w:val="24"/>
        </w:rPr>
        <w:t> nařízení GDPR.</w:t>
      </w:r>
    </w:p>
    <w:p w:rsidR="008E37F5" w:rsidRPr="004F5E1D" w:rsidRDefault="008E37F5" w:rsidP="00D92D14">
      <w:pPr>
        <w:jc w:val="both"/>
        <w:rPr>
          <w:rFonts w:ascii="Calibri Light" w:hAnsi="Calibri Light" w:cs="Calibri Light"/>
          <w:sz w:val="24"/>
          <w:szCs w:val="24"/>
        </w:rPr>
      </w:pPr>
      <w:r w:rsidRPr="004F5E1D">
        <w:rPr>
          <w:rFonts w:ascii="Calibri Light" w:hAnsi="Calibri Light" w:cs="Calibri Light"/>
          <w:sz w:val="24"/>
          <w:szCs w:val="24"/>
        </w:rPr>
        <w:lastRenderedPageBreak/>
        <w:t>Právo na ochranu soukromí a osobních údajů zaměstnanců se v pracovněprávních vztazích do určité míry střetává s právem zaměstnavatele kontrolovat výkon práce, dbát na efektivní pracovní výkonnost zaměstnanců a chránit svůj majetek. Zaměstnavatelé bezpochyby musí mít v rukou určité konkrétní nástroje, s</w:t>
      </w:r>
      <w:r>
        <w:rPr>
          <w:rFonts w:ascii="Calibri Light" w:hAnsi="Calibri Light" w:cs="Calibri Light"/>
          <w:sz w:val="24"/>
          <w:szCs w:val="24"/>
        </w:rPr>
        <w:t xml:space="preserve"> jejichž využitím budou tyto oprávněné zájmy a/nebo povinnosti naplňovat. </w:t>
      </w:r>
      <w:r w:rsidRPr="004F5E1D">
        <w:rPr>
          <w:rFonts w:ascii="Calibri Light" w:hAnsi="Calibri Light" w:cs="Calibri Light"/>
          <w:sz w:val="24"/>
          <w:szCs w:val="24"/>
        </w:rPr>
        <w:t xml:space="preserve">Tyto dva proti sobě stojící zájmy je třeba vybalancovat tím, že </w:t>
      </w:r>
      <w:r>
        <w:rPr>
          <w:rFonts w:ascii="Calibri Light" w:hAnsi="Calibri Light" w:cs="Calibri Light"/>
          <w:sz w:val="24"/>
          <w:szCs w:val="24"/>
        </w:rPr>
        <w:t xml:space="preserve">zaměstnavatelé budou shromažďovat o zaměstnancích pouze ty údaje, </w:t>
      </w:r>
      <w:r w:rsidRPr="004F5E1D">
        <w:rPr>
          <w:rFonts w:ascii="Calibri Light" w:hAnsi="Calibri Light" w:cs="Calibri Light"/>
          <w:sz w:val="24"/>
          <w:szCs w:val="24"/>
        </w:rPr>
        <w:t>které podle zákona musí, případně je nutně potřebují, to vše za dodržení pravidel stanovených příslušnými právními předpisy.</w:t>
      </w:r>
    </w:p>
    <w:p w:rsidR="008E37F5" w:rsidRPr="004F5E1D" w:rsidRDefault="008E37F5" w:rsidP="00D92D14">
      <w:pPr>
        <w:jc w:val="both"/>
        <w:rPr>
          <w:rFonts w:ascii="Calibri Light" w:hAnsi="Calibri Light" w:cs="Calibri Light"/>
          <w:sz w:val="24"/>
          <w:szCs w:val="24"/>
        </w:rPr>
      </w:pPr>
      <w:r w:rsidRPr="004F5E1D">
        <w:rPr>
          <w:rFonts w:ascii="Calibri Light" w:hAnsi="Calibri Light" w:cs="Calibri Light"/>
          <w:sz w:val="24"/>
          <w:szCs w:val="24"/>
        </w:rPr>
        <w:t>Zaměstnavatelé v pracovněprávních vztazích shromažďují o zaměstnancích informace a údaje, které mají povahu osobních údajů. Každý zaměstnavatel v důsledku této skutečnosti musí být považován za správce osobních údajů. Zaměstnavatelé pak také jako správci musí splňovat podmínky pro zpracování osobních údajů, zabezpečovat jejich ochranu a plnit další povinnosti v rámci zachovávání odpovědného přístupu ke zpracování osobních údajů.</w:t>
      </w:r>
    </w:p>
    <w:p w:rsidR="008E37F5" w:rsidRPr="004F5E1D" w:rsidRDefault="008E37F5" w:rsidP="00D92D14">
      <w:pPr>
        <w:jc w:val="both"/>
        <w:rPr>
          <w:rFonts w:ascii="Calibri Light" w:hAnsi="Calibri Light" w:cs="Calibri Light"/>
          <w:sz w:val="24"/>
          <w:szCs w:val="24"/>
        </w:rPr>
      </w:pPr>
      <w:r w:rsidRPr="004F5E1D">
        <w:rPr>
          <w:rFonts w:ascii="Calibri Light" w:hAnsi="Calibri Light" w:cs="Calibri Light"/>
          <w:sz w:val="24"/>
          <w:szCs w:val="24"/>
        </w:rPr>
        <w:t xml:space="preserve">Základní účel, na jehož základě zaměstnavatel jako správce zpracovává osobních údajů svých zaměstnanců, představuje samotné vedení personální agendy, které je nezbytnou součástí existence pracovněprávních vztahů, mimo jiné i vzhledem k povinnostem, které zaměstnavatelům vyplývají z právních předpisů. Účelem zpracování může být i racionální a odpovědný postup při obsazování volných pracovních míst, efektivní naplňování hlavní činnosti zaměstnavatele, propagace zaměstnavatele a public relations, zajištění bezpečnosti práce, zajištění pracovnělékařských služeb, odškodnění pracovních úrazů a nemocí z povolání či provádění kontroly dodržování režimu dočasně práce neschopného pojištěnce. </w:t>
      </w:r>
    </w:p>
    <w:p w:rsidR="008E37F5" w:rsidRPr="004F5E1D" w:rsidRDefault="008E37F5" w:rsidP="00D92D14">
      <w:pPr>
        <w:jc w:val="both"/>
        <w:rPr>
          <w:rFonts w:ascii="Calibri Light" w:hAnsi="Calibri Light" w:cs="Calibri Light"/>
          <w:sz w:val="24"/>
          <w:szCs w:val="24"/>
        </w:rPr>
      </w:pPr>
      <w:r w:rsidRPr="004F5E1D">
        <w:rPr>
          <w:rFonts w:ascii="Calibri Light" w:hAnsi="Calibri Light" w:cs="Calibri Light"/>
          <w:sz w:val="24"/>
          <w:szCs w:val="24"/>
        </w:rPr>
        <w:t>Zpracovávány pak mohou být jen ty osobní údaje, které jsou nezbytné pro naplnění stanoveného účelu. Osobní údaje mohou být zpracovávány jen po dobu, která je nutná pro dosažení účelu.</w:t>
      </w:r>
    </w:p>
    <w:p w:rsidR="008E37F5" w:rsidRDefault="008E37F5" w:rsidP="00D92D14">
      <w:pPr>
        <w:jc w:val="both"/>
        <w:rPr>
          <w:rFonts w:ascii="Calibri Light" w:hAnsi="Calibri Light" w:cs="Calibri Light"/>
          <w:sz w:val="24"/>
          <w:szCs w:val="24"/>
        </w:rPr>
      </w:pPr>
      <w:r w:rsidRPr="004F5E1D">
        <w:rPr>
          <w:rFonts w:ascii="Calibri Light" w:hAnsi="Calibri Light" w:cs="Calibri Light"/>
          <w:sz w:val="24"/>
          <w:szCs w:val="24"/>
        </w:rPr>
        <w:t>Pokud zaměstnavatel jako správce zpracovává některé osobní údaje svých zaměstnanců, ale neumí vysvětlit, proč zpracování provádí a k čemu tyto osobní údaje potřebuje, půjde o bezúčelné zpracování, které odporuje základním zásadám GDPR. Takovéto zpracování nemůže být prováděno, ani kdyby s ním zaměstnanec jako subjekt vyslovil souhlas.</w:t>
      </w:r>
    </w:p>
    <w:p w:rsidR="008E37F5" w:rsidRPr="004F5E1D" w:rsidRDefault="008E37F5" w:rsidP="00D92D14">
      <w:pPr>
        <w:jc w:val="both"/>
        <w:rPr>
          <w:rFonts w:ascii="Calibri Light" w:hAnsi="Calibri Light" w:cs="Calibri Light"/>
          <w:sz w:val="24"/>
          <w:szCs w:val="24"/>
        </w:rPr>
      </w:pPr>
      <w:r w:rsidRPr="004F5E1D">
        <w:rPr>
          <w:rFonts w:ascii="Calibri Light" w:hAnsi="Calibri Light" w:cs="Calibri Light"/>
          <w:sz w:val="24"/>
          <w:szCs w:val="24"/>
        </w:rPr>
        <w:t xml:space="preserve">Zpracování osobních údajů musí být zákonné. Má-li zaměstnavatel ke zpracování účel, musí se ještě vypořádat s tím, aby doložil některý z právních důvodů (titulů) zpracování. GDPR obsahuje taxativní (úplný) výčet právních titulů pro zpracování osobních údajů. Alespoň jeden z nich musí zaměstnavatel jako správce ke každému zpracování mít. </w:t>
      </w:r>
    </w:p>
    <w:p w:rsidR="005368C8" w:rsidRDefault="005368C8" w:rsidP="005368C8">
      <w:pPr>
        <w:pStyle w:val="Odstavecseseznamem"/>
        <w:spacing w:after="0"/>
        <w:ind w:left="567"/>
        <w:jc w:val="both"/>
        <w:rPr>
          <w:rFonts w:ascii="Calibri Light" w:hAnsi="Calibri Light" w:cs="Calibri Light"/>
          <w:sz w:val="24"/>
          <w:szCs w:val="24"/>
        </w:rPr>
      </w:pPr>
    </w:p>
    <w:p w:rsidR="00D92D14" w:rsidRDefault="00D92D14" w:rsidP="005368C8">
      <w:pPr>
        <w:pStyle w:val="Odstavecseseznamem"/>
        <w:spacing w:after="0"/>
        <w:ind w:left="567"/>
        <w:jc w:val="both"/>
        <w:rPr>
          <w:rFonts w:ascii="Calibri Light" w:hAnsi="Calibri Light" w:cs="Calibri Light"/>
          <w:sz w:val="24"/>
          <w:szCs w:val="24"/>
        </w:rPr>
      </w:pPr>
    </w:p>
    <w:p w:rsidR="00D2608F" w:rsidRPr="004F5E1D" w:rsidRDefault="00963BCC" w:rsidP="00021391">
      <w:pPr>
        <w:pStyle w:val="Nadpis2"/>
      </w:pPr>
      <w:bookmarkStart w:id="9" w:name="_Toc528325669"/>
      <w:r w:rsidRPr="004F5E1D">
        <w:lastRenderedPageBreak/>
        <w:t>P</w:t>
      </w:r>
      <w:r w:rsidR="008651B9" w:rsidRPr="008651B9">
        <w:t>rávní základ zpracování</w:t>
      </w:r>
      <w:bookmarkEnd w:id="9"/>
    </w:p>
    <w:p w:rsidR="00D2608F" w:rsidRPr="004F5E1D" w:rsidRDefault="00D2608F" w:rsidP="00486A98">
      <w:pPr>
        <w:spacing w:after="0"/>
        <w:jc w:val="both"/>
        <w:rPr>
          <w:rFonts w:ascii="Calibri Light" w:hAnsi="Calibri Light" w:cs="Calibri Light"/>
          <w:sz w:val="24"/>
          <w:szCs w:val="24"/>
        </w:rPr>
      </w:pPr>
    </w:p>
    <w:p w:rsidR="005368C8" w:rsidRPr="004F5E1D" w:rsidRDefault="005368C8" w:rsidP="00D92D14">
      <w:pPr>
        <w:jc w:val="both"/>
        <w:rPr>
          <w:rFonts w:ascii="Calibri Light" w:hAnsi="Calibri Light" w:cs="Calibri Light"/>
          <w:sz w:val="24"/>
          <w:szCs w:val="24"/>
        </w:rPr>
      </w:pPr>
      <w:r w:rsidRPr="004F5E1D">
        <w:rPr>
          <w:rFonts w:ascii="Calibri Light" w:hAnsi="Calibri Light" w:cs="Calibri Light"/>
          <w:sz w:val="24"/>
          <w:szCs w:val="24"/>
        </w:rPr>
        <w:t>Ve většině případů se bude jednat o plnění na základě jiného právního titulu, než je souhlas se zpracováním, a to konkrétně na základě</w:t>
      </w:r>
    </w:p>
    <w:p w:rsidR="0099388C" w:rsidRPr="004F5E1D" w:rsidRDefault="00D2608F" w:rsidP="00883063">
      <w:pPr>
        <w:pStyle w:val="Odstavecseseznamem"/>
        <w:numPr>
          <w:ilvl w:val="0"/>
          <w:numId w:val="13"/>
        </w:numPr>
        <w:spacing w:after="0"/>
        <w:ind w:left="567" w:hanging="567"/>
        <w:jc w:val="both"/>
        <w:rPr>
          <w:rFonts w:ascii="Calibri Light" w:hAnsi="Calibri Light" w:cs="Calibri Light"/>
          <w:sz w:val="24"/>
          <w:szCs w:val="24"/>
        </w:rPr>
      </w:pPr>
      <w:r w:rsidRPr="004F5E1D">
        <w:rPr>
          <w:rFonts w:ascii="Calibri Light" w:hAnsi="Calibri Light" w:cs="Calibri Light"/>
          <w:b/>
          <w:sz w:val="24"/>
          <w:szCs w:val="24"/>
        </w:rPr>
        <w:t>plnění smlouvy</w:t>
      </w:r>
      <w:r w:rsidR="005368C8" w:rsidRPr="004F5E1D">
        <w:rPr>
          <w:rFonts w:ascii="Calibri Light" w:hAnsi="Calibri Light" w:cs="Calibri Light"/>
          <w:b/>
          <w:sz w:val="24"/>
          <w:szCs w:val="24"/>
        </w:rPr>
        <w:t xml:space="preserve"> </w:t>
      </w:r>
      <w:r w:rsidR="005368C8" w:rsidRPr="004F5E1D">
        <w:rPr>
          <w:rFonts w:ascii="Calibri Light" w:hAnsi="Calibri Light" w:cs="Calibri Light"/>
          <w:sz w:val="24"/>
          <w:szCs w:val="24"/>
        </w:rPr>
        <w:t>nebo předsmluvních opatření</w:t>
      </w:r>
    </w:p>
    <w:p w:rsidR="00BD2AAA" w:rsidRPr="004F5E1D" w:rsidRDefault="00D2608F" w:rsidP="005368C8">
      <w:pPr>
        <w:spacing w:after="0"/>
        <w:ind w:firstLine="567"/>
        <w:jc w:val="both"/>
        <w:rPr>
          <w:rFonts w:ascii="Calibri Light" w:hAnsi="Calibri Light" w:cs="Calibri Light"/>
          <w:i/>
          <w:sz w:val="24"/>
          <w:szCs w:val="24"/>
        </w:rPr>
      </w:pPr>
      <w:r w:rsidRPr="004F5E1D">
        <w:rPr>
          <w:rFonts w:ascii="Calibri Light" w:hAnsi="Calibri Light" w:cs="Calibri Light"/>
          <w:i/>
          <w:sz w:val="24"/>
          <w:szCs w:val="24"/>
        </w:rPr>
        <w:t>pracovněprávní u zaměstnanců, obchodní u zákazn</w:t>
      </w:r>
      <w:r w:rsidR="0099388C" w:rsidRPr="004F5E1D">
        <w:rPr>
          <w:rFonts w:ascii="Calibri Light" w:hAnsi="Calibri Light" w:cs="Calibri Light"/>
          <w:i/>
          <w:sz w:val="24"/>
          <w:szCs w:val="24"/>
        </w:rPr>
        <w:t>íků, dodavatelů nebo odběratelů</w:t>
      </w:r>
    </w:p>
    <w:p w:rsidR="005368C8" w:rsidRPr="004F5E1D" w:rsidRDefault="005368C8" w:rsidP="003E5BD9">
      <w:pPr>
        <w:pStyle w:val="Odstavecseseznamem"/>
        <w:spacing w:after="0" w:line="60" w:lineRule="auto"/>
        <w:jc w:val="both"/>
        <w:rPr>
          <w:rFonts w:ascii="Calibri Light" w:hAnsi="Calibri Light" w:cs="Calibri Light"/>
          <w:sz w:val="24"/>
          <w:szCs w:val="24"/>
        </w:rPr>
      </w:pPr>
    </w:p>
    <w:p w:rsidR="005368C8" w:rsidRPr="004F5E1D" w:rsidRDefault="00D2608F" w:rsidP="00883063">
      <w:pPr>
        <w:pStyle w:val="Odstavecseseznamem"/>
        <w:numPr>
          <w:ilvl w:val="0"/>
          <w:numId w:val="13"/>
        </w:numPr>
        <w:spacing w:after="0"/>
        <w:ind w:left="567" w:hanging="567"/>
        <w:jc w:val="both"/>
        <w:rPr>
          <w:rFonts w:ascii="Calibri Light" w:hAnsi="Calibri Light" w:cs="Calibri Light"/>
          <w:sz w:val="24"/>
          <w:szCs w:val="24"/>
        </w:rPr>
      </w:pPr>
      <w:r w:rsidRPr="004F5E1D">
        <w:rPr>
          <w:rFonts w:ascii="Calibri Light" w:hAnsi="Calibri Light" w:cs="Calibri Light"/>
          <w:b/>
          <w:sz w:val="24"/>
          <w:szCs w:val="24"/>
        </w:rPr>
        <w:t>plnění právní povinnosti</w:t>
      </w:r>
    </w:p>
    <w:p w:rsidR="00D2608F" w:rsidRPr="004F5E1D" w:rsidRDefault="00D2608F" w:rsidP="005368C8">
      <w:pPr>
        <w:pStyle w:val="Odstavecseseznamem"/>
        <w:spacing w:after="0"/>
        <w:ind w:left="567"/>
        <w:jc w:val="both"/>
        <w:rPr>
          <w:rFonts w:ascii="Calibri Light" w:hAnsi="Calibri Light" w:cs="Calibri Light"/>
          <w:i/>
          <w:sz w:val="24"/>
          <w:szCs w:val="24"/>
        </w:rPr>
      </w:pPr>
      <w:r w:rsidRPr="004F5E1D">
        <w:rPr>
          <w:rFonts w:ascii="Calibri Light" w:hAnsi="Calibri Light" w:cs="Calibri Light"/>
          <w:i/>
          <w:sz w:val="24"/>
          <w:szCs w:val="24"/>
        </w:rPr>
        <w:t xml:space="preserve">daňové, sociálního zabezpečení a zdravotního pojištění, </w:t>
      </w:r>
      <w:r w:rsidR="00815E6D" w:rsidRPr="004F5E1D">
        <w:rPr>
          <w:rFonts w:ascii="Calibri Light" w:hAnsi="Calibri Light" w:cs="Calibri Light"/>
          <w:i/>
          <w:sz w:val="24"/>
          <w:szCs w:val="24"/>
        </w:rPr>
        <w:t>vyplývající</w:t>
      </w:r>
      <w:r w:rsidR="0099388C" w:rsidRPr="004F5E1D">
        <w:rPr>
          <w:rFonts w:ascii="Calibri Light" w:hAnsi="Calibri Light" w:cs="Calibri Light"/>
          <w:i/>
          <w:sz w:val="24"/>
          <w:szCs w:val="24"/>
        </w:rPr>
        <w:t xml:space="preserve"> ze zákoníku práce apod.</w:t>
      </w:r>
    </w:p>
    <w:p w:rsidR="003E5BD9" w:rsidRPr="004F5E1D" w:rsidRDefault="003E5BD9" w:rsidP="003E5BD9">
      <w:pPr>
        <w:pStyle w:val="Odstavecseseznamem"/>
        <w:numPr>
          <w:ilvl w:val="0"/>
          <w:numId w:val="13"/>
        </w:numPr>
        <w:spacing w:after="0" w:line="60" w:lineRule="auto"/>
        <w:jc w:val="both"/>
        <w:rPr>
          <w:rFonts w:ascii="Calibri Light" w:hAnsi="Calibri Light" w:cs="Calibri Light"/>
          <w:sz w:val="24"/>
          <w:szCs w:val="24"/>
        </w:rPr>
      </w:pPr>
    </w:p>
    <w:p w:rsidR="0099388C" w:rsidRPr="004F5E1D" w:rsidRDefault="00D2608F" w:rsidP="00883063">
      <w:pPr>
        <w:pStyle w:val="Odstavecseseznamem"/>
        <w:numPr>
          <w:ilvl w:val="0"/>
          <w:numId w:val="13"/>
        </w:numPr>
        <w:spacing w:after="0"/>
        <w:ind w:left="567" w:hanging="567"/>
        <w:jc w:val="both"/>
        <w:rPr>
          <w:rFonts w:ascii="Calibri Light" w:hAnsi="Calibri Light" w:cs="Calibri Light"/>
          <w:sz w:val="24"/>
          <w:szCs w:val="24"/>
        </w:rPr>
      </w:pPr>
      <w:r w:rsidRPr="004F5E1D">
        <w:rPr>
          <w:rFonts w:ascii="Calibri Light" w:hAnsi="Calibri Light" w:cs="Calibri Light"/>
          <w:b/>
          <w:sz w:val="24"/>
          <w:szCs w:val="24"/>
        </w:rPr>
        <w:t>oprávněného zájmu</w:t>
      </w:r>
    </w:p>
    <w:p w:rsidR="00D2608F" w:rsidRPr="004F5E1D" w:rsidRDefault="0099388C" w:rsidP="005368C8">
      <w:pPr>
        <w:spacing w:after="0"/>
        <w:ind w:firstLine="567"/>
        <w:jc w:val="both"/>
        <w:rPr>
          <w:rFonts w:ascii="Calibri Light" w:hAnsi="Calibri Light" w:cs="Calibri Light"/>
          <w:i/>
          <w:sz w:val="24"/>
          <w:szCs w:val="24"/>
        </w:rPr>
      </w:pPr>
      <w:r w:rsidRPr="004F5E1D">
        <w:rPr>
          <w:rFonts w:ascii="Calibri Light" w:hAnsi="Calibri Light" w:cs="Calibri Light"/>
          <w:i/>
          <w:sz w:val="24"/>
          <w:szCs w:val="24"/>
        </w:rPr>
        <w:t xml:space="preserve">např. </w:t>
      </w:r>
      <w:r w:rsidR="00D2608F" w:rsidRPr="004F5E1D">
        <w:rPr>
          <w:rFonts w:ascii="Calibri Light" w:hAnsi="Calibri Light" w:cs="Calibri Light"/>
          <w:i/>
          <w:sz w:val="24"/>
          <w:szCs w:val="24"/>
        </w:rPr>
        <w:t xml:space="preserve">identifikace osob vstupujících </w:t>
      </w:r>
      <w:r w:rsidRPr="004F5E1D">
        <w:rPr>
          <w:rFonts w:ascii="Calibri Light" w:hAnsi="Calibri Light" w:cs="Calibri Light"/>
          <w:i/>
          <w:sz w:val="24"/>
          <w:szCs w:val="24"/>
        </w:rPr>
        <w:t>do podniku v nezbytném rozsahu</w:t>
      </w:r>
    </w:p>
    <w:p w:rsidR="005368C8" w:rsidRPr="003E5BD9" w:rsidRDefault="005368C8" w:rsidP="003E5BD9">
      <w:pPr>
        <w:spacing w:after="0"/>
        <w:jc w:val="both"/>
        <w:rPr>
          <w:rFonts w:ascii="Calibri Light" w:hAnsi="Calibri Light" w:cs="Calibri Light"/>
          <w:sz w:val="24"/>
          <w:szCs w:val="24"/>
        </w:rPr>
      </w:pPr>
    </w:p>
    <w:p w:rsidR="00D2608F" w:rsidRDefault="00D2608F" w:rsidP="00345091">
      <w:pPr>
        <w:jc w:val="both"/>
        <w:rPr>
          <w:rFonts w:ascii="Calibri Light" w:hAnsi="Calibri Light" w:cs="Calibri Light"/>
          <w:sz w:val="24"/>
          <w:szCs w:val="24"/>
        </w:rPr>
      </w:pPr>
      <w:r w:rsidRPr="004F5E1D">
        <w:rPr>
          <w:rFonts w:ascii="Calibri Light" w:hAnsi="Calibri Light" w:cs="Calibri Light"/>
          <w:sz w:val="24"/>
          <w:szCs w:val="24"/>
        </w:rPr>
        <w:t>Článek 6 nařízení k tomu stanoví:</w:t>
      </w:r>
      <w:r w:rsidR="00345091">
        <w:rPr>
          <w:rFonts w:ascii="Calibri Light" w:hAnsi="Calibri Light" w:cs="Calibri Light"/>
          <w:sz w:val="24"/>
          <w:szCs w:val="24"/>
        </w:rPr>
        <w:t xml:space="preserve"> zpracování</w:t>
      </w:r>
      <w:r w:rsidRPr="004F5E1D">
        <w:rPr>
          <w:rFonts w:ascii="Calibri Light" w:hAnsi="Calibri Light" w:cs="Calibri Light"/>
          <w:sz w:val="24"/>
          <w:szCs w:val="24"/>
        </w:rPr>
        <w:t xml:space="preserve"> je zákonné, pouze pokud je splněna </w:t>
      </w:r>
      <w:r w:rsidRPr="00345091">
        <w:rPr>
          <w:rFonts w:ascii="Calibri Light" w:hAnsi="Calibri Light" w:cs="Calibri Light"/>
          <w:b/>
          <w:sz w:val="24"/>
          <w:szCs w:val="24"/>
        </w:rPr>
        <w:t>nejméně jedna z těchto podmínek a pouze v odpovídajícím rozsahu</w:t>
      </w:r>
      <w:r w:rsidRPr="004F5E1D">
        <w:rPr>
          <w:rFonts w:ascii="Calibri Light" w:hAnsi="Calibri Light" w:cs="Calibri Light"/>
          <w:sz w:val="24"/>
          <w:szCs w:val="24"/>
        </w:rPr>
        <w:t>:</w:t>
      </w:r>
    </w:p>
    <w:p w:rsidR="00021391" w:rsidRPr="00345091" w:rsidRDefault="00021391" w:rsidP="00345091">
      <w:pPr>
        <w:spacing w:after="0" w:line="120" w:lineRule="auto"/>
        <w:jc w:val="both"/>
        <w:rPr>
          <w:rFonts w:ascii="Calibri Light" w:hAnsi="Calibri Light" w:cs="Calibri Light"/>
          <w:sz w:val="24"/>
          <w:szCs w:val="24"/>
        </w:rPr>
      </w:pPr>
    </w:p>
    <w:tbl>
      <w:tblPr>
        <w:tblStyle w:val="Mkatabulky"/>
        <w:tblW w:w="0" w:type="auto"/>
        <w:tblInd w:w="284" w:type="dxa"/>
        <w:tblLook w:val="04A0" w:firstRow="1" w:lastRow="0" w:firstColumn="1" w:lastColumn="0" w:noHBand="0" w:noVBand="1"/>
      </w:tblPr>
      <w:tblGrid>
        <w:gridCol w:w="391"/>
        <w:gridCol w:w="8613"/>
      </w:tblGrid>
      <w:tr w:rsidR="00021391" w:rsidTr="00021391">
        <w:tc>
          <w:tcPr>
            <w:tcW w:w="391" w:type="dxa"/>
          </w:tcPr>
          <w:p w:rsidR="00021391" w:rsidRDefault="00021391" w:rsidP="00883063">
            <w:pPr>
              <w:pStyle w:val="Odstavecseseznamem"/>
              <w:numPr>
                <w:ilvl w:val="0"/>
                <w:numId w:val="20"/>
              </w:numPr>
              <w:ind w:left="0" w:firstLine="0"/>
              <w:jc w:val="both"/>
              <w:rPr>
                <w:rFonts w:ascii="Calibri Light" w:hAnsi="Calibri Light" w:cs="Calibri Light"/>
                <w:sz w:val="24"/>
                <w:szCs w:val="24"/>
              </w:rPr>
            </w:pPr>
          </w:p>
        </w:tc>
        <w:tc>
          <w:tcPr>
            <w:tcW w:w="8613" w:type="dxa"/>
          </w:tcPr>
          <w:p w:rsidR="00021391" w:rsidRDefault="00021391" w:rsidP="00345091">
            <w:pPr>
              <w:rPr>
                <w:rFonts w:ascii="Calibri Light" w:hAnsi="Calibri Light" w:cs="Calibri Light"/>
                <w:sz w:val="24"/>
                <w:szCs w:val="24"/>
              </w:rPr>
            </w:pPr>
            <w:r w:rsidRPr="00021391">
              <w:rPr>
                <w:rFonts w:ascii="Calibri Light" w:hAnsi="Calibri Light" w:cs="Calibri Light"/>
                <w:sz w:val="24"/>
                <w:szCs w:val="24"/>
              </w:rPr>
              <w:t xml:space="preserve">subjekt údajů </w:t>
            </w:r>
            <w:r w:rsidRPr="00021391">
              <w:rPr>
                <w:rFonts w:ascii="Calibri Light" w:hAnsi="Calibri Light" w:cs="Calibri Light"/>
                <w:b/>
                <w:sz w:val="24"/>
                <w:szCs w:val="24"/>
              </w:rPr>
              <w:t>udělil souhlas</w:t>
            </w:r>
            <w:r w:rsidRPr="00021391">
              <w:rPr>
                <w:rFonts w:ascii="Calibri Light" w:hAnsi="Calibri Light" w:cs="Calibri Light"/>
                <w:sz w:val="24"/>
                <w:szCs w:val="24"/>
              </w:rPr>
              <w:t xml:space="preserve"> se zpracováním svých osobních údajů pro </w:t>
            </w:r>
            <w:r w:rsidR="00345091">
              <w:rPr>
                <w:rFonts w:ascii="Calibri Light" w:hAnsi="Calibri Light" w:cs="Calibri Light"/>
                <w:sz w:val="24"/>
                <w:szCs w:val="24"/>
              </w:rPr>
              <w:t>jeden či více konkrétních účelů</w:t>
            </w:r>
          </w:p>
        </w:tc>
      </w:tr>
      <w:tr w:rsidR="00345091" w:rsidTr="00021391">
        <w:tc>
          <w:tcPr>
            <w:tcW w:w="391" w:type="dxa"/>
          </w:tcPr>
          <w:p w:rsidR="00345091" w:rsidRDefault="00345091" w:rsidP="00883063">
            <w:pPr>
              <w:pStyle w:val="Odstavecseseznamem"/>
              <w:numPr>
                <w:ilvl w:val="0"/>
                <w:numId w:val="20"/>
              </w:numPr>
              <w:ind w:left="0" w:firstLine="0"/>
              <w:jc w:val="both"/>
              <w:rPr>
                <w:rFonts w:ascii="Calibri Light" w:hAnsi="Calibri Light" w:cs="Calibri Light"/>
                <w:sz w:val="24"/>
                <w:szCs w:val="24"/>
              </w:rPr>
            </w:pPr>
          </w:p>
        </w:tc>
        <w:tc>
          <w:tcPr>
            <w:tcW w:w="8613" w:type="dxa"/>
          </w:tcPr>
          <w:p w:rsidR="00345091" w:rsidRPr="00021391" w:rsidRDefault="00345091" w:rsidP="00345091">
            <w:pPr>
              <w:rPr>
                <w:rFonts w:ascii="Calibri Light" w:hAnsi="Calibri Light" w:cs="Calibri Light"/>
                <w:sz w:val="24"/>
                <w:szCs w:val="24"/>
              </w:rPr>
            </w:pPr>
            <w:r w:rsidRPr="00345091">
              <w:rPr>
                <w:rFonts w:ascii="Calibri Light" w:hAnsi="Calibri Light" w:cs="Calibri Light"/>
                <w:sz w:val="24"/>
                <w:szCs w:val="24"/>
              </w:rPr>
              <w:t xml:space="preserve">zpracování </w:t>
            </w:r>
            <w:r w:rsidRPr="00345091">
              <w:rPr>
                <w:rFonts w:ascii="Calibri Light" w:hAnsi="Calibri Light" w:cs="Calibri Light"/>
                <w:b/>
                <w:sz w:val="24"/>
                <w:szCs w:val="24"/>
              </w:rPr>
              <w:t>je nezbytné pro splnění smlouvy</w:t>
            </w:r>
            <w:r w:rsidRPr="00345091">
              <w:rPr>
                <w:rFonts w:ascii="Calibri Light" w:hAnsi="Calibri Light" w:cs="Calibri Light"/>
                <w:sz w:val="24"/>
                <w:szCs w:val="24"/>
              </w:rPr>
              <w:t xml:space="preserve">, jejíž smluvní stranou je subjekt údajů, nebo pro provedení opatření přijatých před uzavřením smlouvy </w:t>
            </w:r>
            <w:r>
              <w:rPr>
                <w:rFonts w:ascii="Calibri Light" w:hAnsi="Calibri Light" w:cs="Calibri Light"/>
                <w:sz w:val="24"/>
                <w:szCs w:val="24"/>
              </w:rPr>
              <w:t>na žádost tohoto subjektu údajů</w:t>
            </w:r>
          </w:p>
        </w:tc>
      </w:tr>
      <w:tr w:rsidR="00345091" w:rsidTr="00021391">
        <w:tc>
          <w:tcPr>
            <w:tcW w:w="391" w:type="dxa"/>
          </w:tcPr>
          <w:p w:rsidR="00345091" w:rsidRDefault="00345091" w:rsidP="00883063">
            <w:pPr>
              <w:pStyle w:val="Odstavecseseznamem"/>
              <w:numPr>
                <w:ilvl w:val="0"/>
                <w:numId w:val="20"/>
              </w:numPr>
              <w:ind w:left="0" w:firstLine="0"/>
              <w:jc w:val="both"/>
              <w:rPr>
                <w:rFonts w:ascii="Calibri Light" w:hAnsi="Calibri Light" w:cs="Calibri Light"/>
                <w:sz w:val="24"/>
                <w:szCs w:val="24"/>
              </w:rPr>
            </w:pPr>
          </w:p>
        </w:tc>
        <w:tc>
          <w:tcPr>
            <w:tcW w:w="8613" w:type="dxa"/>
          </w:tcPr>
          <w:p w:rsidR="00345091" w:rsidRPr="00021391" w:rsidRDefault="00345091" w:rsidP="00345091">
            <w:pPr>
              <w:rPr>
                <w:rFonts w:ascii="Calibri Light" w:hAnsi="Calibri Light" w:cs="Calibri Light"/>
                <w:sz w:val="24"/>
                <w:szCs w:val="24"/>
              </w:rPr>
            </w:pPr>
            <w:r w:rsidRPr="00345091">
              <w:rPr>
                <w:rFonts w:ascii="Calibri Light" w:hAnsi="Calibri Light" w:cs="Calibri Light"/>
                <w:sz w:val="24"/>
                <w:szCs w:val="24"/>
              </w:rPr>
              <w:t>zpracování je nezbytné</w:t>
            </w:r>
            <w:r w:rsidRPr="00345091">
              <w:rPr>
                <w:rFonts w:ascii="Calibri Light" w:hAnsi="Calibri Light" w:cs="Calibri Light"/>
                <w:b/>
                <w:sz w:val="24"/>
                <w:szCs w:val="24"/>
              </w:rPr>
              <w:t xml:space="preserve"> pro splnění právní povinnosti</w:t>
            </w:r>
            <w:r>
              <w:rPr>
                <w:rFonts w:ascii="Calibri Light" w:hAnsi="Calibri Light" w:cs="Calibri Light"/>
                <w:sz w:val="24"/>
                <w:szCs w:val="24"/>
              </w:rPr>
              <w:t>, která se na správce vztahuje</w:t>
            </w:r>
          </w:p>
        </w:tc>
      </w:tr>
      <w:tr w:rsidR="00345091" w:rsidTr="00021391">
        <w:tc>
          <w:tcPr>
            <w:tcW w:w="391" w:type="dxa"/>
          </w:tcPr>
          <w:p w:rsidR="00345091" w:rsidRDefault="00345091" w:rsidP="00883063">
            <w:pPr>
              <w:pStyle w:val="Odstavecseseznamem"/>
              <w:numPr>
                <w:ilvl w:val="0"/>
                <w:numId w:val="20"/>
              </w:numPr>
              <w:ind w:left="0" w:firstLine="0"/>
              <w:jc w:val="both"/>
              <w:rPr>
                <w:rFonts w:ascii="Calibri Light" w:hAnsi="Calibri Light" w:cs="Calibri Light"/>
                <w:sz w:val="24"/>
                <w:szCs w:val="24"/>
              </w:rPr>
            </w:pPr>
          </w:p>
        </w:tc>
        <w:tc>
          <w:tcPr>
            <w:tcW w:w="8613" w:type="dxa"/>
          </w:tcPr>
          <w:p w:rsidR="00345091" w:rsidRPr="00021391" w:rsidRDefault="00345091" w:rsidP="00345091">
            <w:pPr>
              <w:rPr>
                <w:rFonts w:ascii="Calibri Light" w:hAnsi="Calibri Light" w:cs="Calibri Light"/>
                <w:sz w:val="24"/>
                <w:szCs w:val="24"/>
              </w:rPr>
            </w:pPr>
            <w:r w:rsidRPr="00345091">
              <w:rPr>
                <w:rFonts w:ascii="Calibri Light" w:hAnsi="Calibri Light" w:cs="Calibri Light"/>
                <w:sz w:val="24"/>
                <w:szCs w:val="24"/>
              </w:rPr>
              <w:t>zpracování je nezbytné</w:t>
            </w:r>
            <w:r w:rsidRPr="00345091">
              <w:rPr>
                <w:rFonts w:ascii="Calibri Light" w:hAnsi="Calibri Light" w:cs="Calibri Light"/>
                <w:b/>
                <w:sz w:val="24"/>
                <w:szCs w:val="24"/>
              </w:rPr>
              <w:t xml:space="preserve"> pro ochranu životně důležitých zájmů</w:t>
            </w:r>
            <w:r w:rsidRPr="00345091">
              <w:rPr>
                <w:rFonts w:ascii="Calibri Light" w:hAnsi="Calibri Light" w:cs="Calibri Light"/>
                <w:sz w:val="24"/>
                <w:szCs w:val="24"/>
              </w:rPr>
              <w:t xml:space="preserve"> subjekt</w:t>
            </w:r>
            <w:r>
              <w:rPr>
                <w:rFonts w:ascii="Calibri Light" w:hAnsi="Calibri Light" w:cs="Calibri Light"/>
                <w:sz w:val="24"/>
                <w:szCs w:val="24"/>
              </w:rPr>
              <w:t>u údajů nebo jiné fyzické osoby</w:t>
            </w:r>
          </w:p>
        </w:tc>
      </w:tr>
      <w:tr w:rsidR="00345091" w:rsidTr="00021391">
        <w:tc>
          <w:tcPr>
            <w:tcW w:w="391" w:type="dxa"/>
          </w:tcPr>
          <w:p w:rsidR="00345091" w:rsidRDefault="00345091" w:rsidP="00883063">
            <w:pPr>
              <w:pStyle w:val="Odstavecseseznamem"/>
              <w:numPr>
                <w:ilvl w:val="0"/>
                <w:numId w:val="20"/>
              </w:numPr>
              <w:ind w:left="0" w:firstLine="0"/>
              <w:jc w:val="both"/>
              <w:rPr>
                <w:rFonts w:ascii="Calibri Light" w:hAnsi="Calibri Light" w:cs="Calibri Light"/>
                <w:sz w:val="24"/>
                <w:szCs w:val="24"/>
              </w:rPr>
            </w:pPr>
          </w:p>
        </w:tc>
        <w:tc>
          <w:tcPr>
            <w:tcW w:w="8613" w:type="dxa"/>
          </w:tcPr>
          <w:p w:rsidR="00345091" w:rsidRPr="00021391" w:rsidRDefault="00345091" w:rsidP="00345091">
            <w:pPr>
              <w:rPr>
                <w:rFonts w:ascii="Calibri Light" w:hAnsi="Calibri Light" w:cs="Calibri Light"/>
                <w:sz w:val="24"/>
                <w:szCs w:val="24"/>
              </w:rPr>
            </w:pPr>
            <w:r w:rsidRPr="0057247D">
              <w:rPr>
                <w:rFonts w:ascii="Calibri Light" w:hAnsi="Calibri Light" w:cs="Calibri Light"/>
                <w:sz w:val="24"/>
                <w:szCs w:val="24"/>
              </w:rPr>
              <w:t xml:space="preserve">zpracování je nezbytné </w:t>
            </w:r>
            <w:r w:rsidRPr="0057247D">
              <w:rPr>
                <w:rFonts w:ascii="Calibri Light" w:hAnsi="Calibri Light" w:cs="Calibri Light"/>
                <w:b/>
                <w:sz w:val="24"/>
                <w:szCs w:val="24"/>
              </w:rPr>
              <w:t>pro splnění úkolu prováděného ve veřejném zájmu</w:t>
            </w:r>
            <w:r w:rsidRPr="0057247D">
              <w:rPr>
                <w:rFonts w:ascii="Calibri Light" w:hAnsi="Calibri Light" w:cs="Calibri Light"/>
                <w:sz w:val="24"/>
                <w:szCs w:val="24"/>
              </w:rPr>
              <w:t xml:space="preserve"> nebo při výkonu veřejné moci, kterým je pověřen správce</w:t>
            </w:r>
          </w:p>
        </w:tc>
      </w:tr>
      <w:tr w:rsidR="00345091" w:rsidTr="00021391">
        <w:tc>
          <w:tcPr>
            <w:tcW w:w="391" w:type="dxa"/>
          </w:tcPr>
          <w:p w:rsidR="00345091" w:rsidRDefault="00345091" w:rsidP="00883063">
            <w:pPr>
              <w:pStyle w:val="Odstavecseseznamem"/>
              <w:numPr>
                <w:ilvl w:val="0"/>
                <w:numId w:val="20"/>
              </w:numPr>
              <w:ind w:left="0" w:firstLine="0"/>
              <w:jc w:val="both"/>
              <w:rPr>
                <w:rFonts w:ascii="Calibri Light" w:hAnsi="Calibri Light" w:cs="Calibri Light"/>
                <w:sz w:val="24"/>
                <w:szCs w:val="24"/>
              </w:rPr>
            </w:pPr>
          </w:p>
        </w:tc>
        <w:tc>
          <w:tcPr>
            <w:tcW w:w="8613" w:type="dxa"/>
          </w:tcPr>
          <w:p w:rsidR="00345091" w:rsidRPr="0057247D" w:rsidRDefault="00345091" w:rsidP="00345091">
            <w:pPr>
              <w:rPr>
                <w:rFonts w:ascii="Calibri Light" w:hAnsi="Calibri Light" w:cs="Calibri Light"/>
                <w:sz w:val="24"/>
                <w:szCs w:val="24"/>
              </w:rPr>
            </w:pPr>
            <w:r w:rsidRPr="0057247D">
              <w:rPr>
                <w:rFonts w:ascii="Calibri Light" w:hAnsi="Calibri Light" w:cs="Calibri Light"/>
                <w:sz w:val="24"/>
                <w:szCs w:val="24"/>
              </w:rPr>
              <w:t xml:space="preserve">zpracování je nezbytné </w:t>
            </w:r>
            <w:r w:rsidRPr="0057247D">
              <w:rPr>
                <w:rFonts w:ascii="Calibri Light" w:hAnsi="Calibri Light" w:cs="Calibri Light"/>
                <w:b/>
                <w:sz w:val="24"/>
                <w:szCs w:val="24"/>
              </w:rPr>
              <w:t>pro účely oprávněných zájmů</w:t>
            </w:r>
            <w:r w:rsidRPr="0057247D">
              <w:rPr>
                <w:rFonts w:ascii="Calibri Light" w:hAnsi="Calibri Light" w:cs="Calibri Light"/>
                <w:sz w:val="24"/>
                <w:szCs w:val="24"/>
              </w:rPr>
              <w:t xml:space="preserve"> příslušného správce či třetí strany, kromě případů, kdy před těmito zájmy mají přednost zájmy nebo základní práva a svobody subjektu údajů vyžadující ochranu osobních údajů, </w:t>
            </w:r>
            <w:r>
              <w:rPr>
                <w:rFonts w:ascii="Calibri Light" w:hAnsi="Calibri Light" w:cs="Calibri Light"/>
                <w:sz w:val="24"/>
                <w:szCs w:val="24"/>
              </w:rPr>
              <w:t>zejména pokud je subjektem údajů dítě</w:t>
            </w:r>
          </w:p>
        </w:tc>
      </w:tr>
    </w:tbl>
    <w:p w:rsidR="00345091" w:rsidRDefault="00345091" w:rsidP="00345091">
      <w:pPr>
        <w:spacing w:line="120" w:lineRule="auto"/>
        <w:jc w:val="both"/>
        <w:rPr>
          <w:rFonts w:ascii="Calibri Light" w:hAnsi="Calibri Light" w:cs="Calibri Light"/>
          <w:sz w:val="24"/>
          <w:szCs w:val="24"/>
        </w:rPr>
      </w:pPr>
    </w:p>
    <w:p w:rsidR="008E37F5" w:rsidRPr="004F5E1D" w:rsidRDefault="008E37F5" w:rsidP="003E5BD9">
      <w:pPr>
        <w:jc w:val="both"/>
        <w:rPr>
          <w:rFonts w:ascii="Calibri Light" w:hAnsi="Calibri Light" w:cs="Calibri Light"/>
          <w:sz w:val="24"/>
          <w:szCs w:val="24"/>
        </w:rPr>
      </w:pPr>
      <w:r>
        <w:rPr>
          <w:rFonts w:ascii="Calibri Light" w:hAnsi="Calibri Light" w:cs="Calibri Light"/>
          <w:sz w:val="24"/>
          <w:szCs w:val="24"/>
        </w:rPr>
        <w:t xml:space="preserve">Na prvním místě tedy figuruje </w:t>
      </w:r>
      <w:r w:rsidRPr="004F5E1D">
        <w:rPr>
          <w:rFonts w:ascii="Calibri Light" w:hAnsi="Calibri Light" w:cs="Calibri Light"/>
          <w:sz w:val="24"/>
          <w:szCs w:val="24"/>
        </w:rPr>
        <w:t>ve výčtu právních důvodů pro zpracování souhlas subjektu</w:t>
      </w:r>
      <w:r>
        <w:rPr>
          <w:rFonts w:ascii="Calibri Light" w:hAnsi="Calibri Light" w:cs="Calibri Light"/>
          <w:sz w:val="24"/>
          <w:szCs w:val="24"/>
        </w:rPr>
        <w:t xml:space="preserve">, ačkoli ten bude v případě zaměstnanců (i jiných subjektů) při běžné činnosti firmy spíše </w:t>
      </w:r>
      <w:r w:rsidRPr="008E37F5">
        <w:rPr>
          <w:rFonts w:ascii="Calibri Light" w:hAnsi="Calibri Light" w:cs="Calibri Light"/>
          <w:b/>
          <w:sz w:val="24"/>
          <w:szCs w:val="24"/>
        </w:rPr>
        <w:t>výjimečný</w:t>
      </w:r>
      <w:r w:rsidRPr="004F5E1D">
        <w:rPr>
          <w:rFonts w:ascii="Calibri Light" w:hAnsi="Calibri Light" w:cs="Calibri Light"/>
          <w:sz w:val="24"/>
          <w:szCs w:val="24"/>
        </w:rPr>
        <w:t xml:space="preserve">. Zaměstnavatel, který řádně ctí účelnost zpracování osobních údajů a zpracovává jen ty údaje, které potřebuje pro vedení personální agendy, mnohdy zjistí, že ve vztahu ke zpracovávaným osobním údajům od zaměstnanců žádný souhlas vůbec nepotřebuje. Bude-li přece jen v některých případech souhlas zaměstnanců vyžadovat, nesmí být formulace tohoto souhlasu součástí pracovní smlouvy, ani jiné smlouvy uzavírané se zaměstnancem, ale je zaměstnancem udělen na samostatné listině. Zaměstnanec musí být při předložení žádosti o </w:t>
      </w:r>
      <w:r w:rsidRPr="004F5E1D">
        <w:rPr>
          <w:rFonts w:ascii="Calibri Light" w:hAnsi="Calibri Light" w:cs="Calibri Light"/>
          <w:sz w:val="24"/>
          <w:szCs w:val="24"/>
        </w:rPr>
        <w:lastRenderedPageBreak/>
        <w:t xml:space="preserve">souhlas se zpracováním poučen o tom, že není povinen souhlas udělit a případné udělení souhlasu je z jeho strany dobrovolné a svobodné. </w:t>
      </w:r>
    </w:p>
    <w:p w:rsidR="008E37F5" w:rsidRDefault="008E37F5" w:rsidP="003E5BD9">
      <w:pPr>
        <w:jc w:val="both"/>
        <w:rPr>
          <w:rFonts w:ascii="Calibri Light" w:hAnsi="Calibri Light" w:cs="Calibri Light"/>
          <w:sz w:val="24"/>
          <w:szCs w:val="24"/>
        </w:rPr>
      </w:pPr>
      <w:r w:rsidRPr="004F5E1D">
        <w:rPr>
          <w:rFonts w:ascii="Calibri Light" w:hAnsi="Calibri Light" w:cs="Calibri Light"/>
          <w:sz w:val="24"/>
          <w:szCs w:val="24"/>
        </w:rPr>
        <w:t>Typickým právním titulem, na jehož základě provádějí zaměstnavatelé zpracování, je plnění právních povinností. Řadu osobních údajů zaměstnavatelé o zaměstnancích zpracovávají právě proto, aby dostáli svým povinnostem vyplývajícím ze zvláštních právních předpisů. Jde zejména o předpisy týkající se daní a pojistného na sociální zabezpečení a všeobecné zdravotní pojištění, dále pak o předpisy v oblasti zaměstnanosti, bezpečnosti práce a pracovnělékařských služeb:</w:t>
      </w:r>
    </w:p>
    <w:p w:rsidR="008E37F5" w:rsidRPr="00F34748" w:rsidRDefault="008E37F5" w:rsidP="0040318E">
      <w:pPr>
        <w:pStyle w:val="Odstavecseseznamem"/>
        <w:numPr>
          <w:ilvl w:val="2"/>
          <w:numId w:val="16"/>
        </w:numPr>
        <w:spacing w:after="0"/>
        <w:ind w:left="284" w:hanging="284"/>
        <w:rPr>
          <w:rFonts w:ascii="Calibri Light" w:hAnsi="Calibri Light" w:cs="Calibri Light"/>
          <w:sz w:val="24"/>
          <w:szCs w:val="24"/>
        </w:rPr>
      </w:pPr>
      <w:r w:rsidRPr="00F34748">
        <w:rPr>
          <w:rFonts w:ascii="Calibri Light" w:hAnsi="Calibri Light" w:cs="Calibri Light"/>
          <w:sz w:val="24"/>
          <w:szCs w:val="24"/>
        </w:rPr>
        <w:t>zákoník práce, zákon o zaměstnanosti a další právní předpisy v oblasti pracovního práva,</w:t>
      </w:r>
    </w:p>
    <w:p w:rsidR="008E37F5" w:rsidRPr="00F34748" w:rsidRDefault="008E37F5" w:rsidP="0040318E">
      <w:pPr>
        <w:pStyle w:val="Odstavecseseznamem"/>
        <w:numPr>
          <w:ilvl w:val="2"/>
          <w:numId w:val="16"/>
        </w:numPr>
        <w:spacing w:after="0"/>
        <w:ind w:left="284" w:hanging="284"/>
        <w:rPr>
          <w:rFonts w:ascii="Calibri Light" w:hAnsi="Calibri Light" w:cs="Calibri Light"/>
          <w:sz w:val="24"/>
          <w:szCs w:val="24"/>
        </w:rPr>
      </w:pPr>
      <w:r w:rsidRPr="00F34748">
        <w:rPr>
          <w:rFonts w:ascii="Calibri Light" w:hAnsi="Calibri Light" w:cs="Calibri Light"/>
          <w:sz w:val="24"/>
          <w:szCs w:val="24"/>
        </w:rPr>
        <w:t>zákon o specifických zdravotních službách a další právní předpisy v oblasti pracovnělékařských služeb,</w:t>
      </w:r>
    </w:p>
    <w:p w:rsidR="008E37F5" w:rsidRPr="00F34748" w:rsidRDefault="008E37F5" w:rsidP="0040318E">
      <w:pPr>
        <w:pStyle w:val="Odstavecseseznamem"/>
        <w:numPr>
          <w:ilvl w:val="2"/>
          <w:numId w:val="16"/>
        </w:numPr>
        <w:spacing w:after="0"/>
        <w:ind w:left="284" w:hanging="284"/>
        <w:rPr>
          <w:rFonts w:ascii="Calibri Light" w:hAnsi="Calibri Light" w:cs="Calibri Light"/>
          <w:sz w:val="24"/>
          <w:szCs w:val="24"/>
        </w:rPr>
      </w:pPr>
      <w:r w:rsidRPr="00F34748">
        <w:rPr>
          <w:rFonts w:ascii="Calibri Light" w:hAnsi="Calibri Light" w:cs="Calibri Light"/>
          <w:sz w:val="24"/>
          <w:szCs w:val="24"/>
        </w:rPr>
        <w:t>zákon o dani z příjmu a další daňové předpisy,</w:t>
      </w:r>
    </w:p>
    <w:p w:rsidR="008E37F5" w:rsidRPr="00F34748" w:rsidRDefault="008E37F5" w:rsidP="0040318E">
      <w:pPr>
        <w:pStyle w:val="Odstavecseseznamem"/>
        <w:numPr>
          <w:ilvl w:val="2"/>
          <w:numId w:val="16"/>
        </w:numPr>
        <w:spacing w:after="0"/>
        <w:ind w:left="284" w:hanging="284"/>
        <w:rPr>
          <w:rFonts w:ascii="Calibri Light" w:hAnsi="Calibri Light" w:cs="Calibri Light"/>
          <w:sz w:val="24"/>
          <w:szCs w:val="24"/>
        </w:rPr>
      </w:pPr>
      <w:r w:rsidRPr="00F34748">
        <w:rPr>
          <w:rFonts w:ascii="Calibri Light" w:hAnsi="Calibri Light" w:cs="Calibri Light"/>
          <w:sz w:val="24"/>
          <w:szCs w:val="24"/>
        </w:rPr>
        <w:t>právní předpisy v oblasti zdravotního, nemocenského a důchodového pojištění,</w:t>
      </w:r>
    </w:p>
    <w:p w:rsidR="008E37F5" w:rsidRPr="00F34748" w:rsidRDefault="008E37F5" w:rsidP="0040318E">
      <w:pPr>
        <w:pStyle w:val="Odstavecseseznamem"/>
        <w:numPr>
          <w:ilvl w:val="2"/>
          <w:numId w:val="16"/>
        </w:numPr>
        <w:ind w:left="284" w:hanging="284"/>
        <w:rPr>
          <w:rFonts w:ascii="Calibri Light" w:hAnsi="Calibri Light" w:cs="Calibri Light"/>
          <w:sz w:val="24"/>
          <w:szCs w:val="24"/>
        </w:rPr>
      </w:pPr>
      <w:r w:rsidRPr="00F34748">
        <w:rPr>
          <w:rFonts w:ascii="Calibri Light" w:hAnsi="Calibri Light" w:cs="Calibri Light"/>
          <w:sz w:val="24"/>
          <w:szCs w:val="24"/>
        </w:rPr>
        <w:t xml:space="preserve">občanský soudní řád, exekuční řád a insolvenční zákon. </w:t>
      </w:r>
    </w:p>
    <w:p w:rsidR="008E37F5" w:rsidRDefault="008E37F5" w:rsidP="003E5BD9">
      <w:pPr>
        <w:jc w:val="both"/>
        <w:rPr>
          <w:rFonts w:ascii="Calibri Light" w:hAnsi="Calibri Light" w:cs="Calibri Light"/>
          <w:sz w:val="24"/>
          <w:szCs w:val="24"/>
        </w:rPr>
      </w:pPr>
      <w:r w:rsidRPr="004F5E1D">
        <w:rPr>
          <w:rFonts w:ascii="Calibri Light" w:hAnsi="Calibri Light" w:cs="Calibri Light"/>
          <w:sz w:val="24"/>
          <w:szCs w:val="24"/>
        </w:rPr>
        <w:t>Dalším často uplatňovaným právním titulem pro zpracování osobních údajů je plnění smlouvy, jejíž smluvní stranou je i subjekt údajů, tj. zaměstnanec. Zaměstnavatel jako správce zpracovává řadu osobních údajů právě proto, aby plnil své povinnosti vyplývající z pracovní smlouvy, dohody o pracovní činnosti nebo dohody o provedení práce či jiné smlouvy, kterou se zaměstnancem uzavřel (například kvalifikační dohoda, dohoda o odpovědnosti k ochraně hodnot svěřených zaměstnanci k vyúčtování), případně z kolektivní smlouvy sjednané s odborovou organizací.</w:t>
      </w:r>
    </w:p>
    <w:p w:rsidR="008E37F5" w:rsidRDefault="008E37F5" w:rsidP="003E5BD9">
      <w:pPr>
        <w:jc w:val="both"/>
        <w:rPr>
          <w:rFonts w:ascii="Calibri Light" w:hAnsi="Calibri Light" w:cs="Calibri Light"/>
          <w:sz w:val="24"/>
          <w:szCs w:val="24"/>
        </w:rPr>
      </w:pPr>
      <w:r w:rsidRPr="004F5E1D">
        <w:rPr>
          <w:rFonts w:ascii="Calibri Light" w:hAnsi="Calibri Light" w:cs="Calibri Light"/>
          <w:sz w:val="24"/>
          <w:szCs w:val="24"/>
        </w:rPr>
        <w:t>Osobní údaje zaměstnanců lze zpracovávat i bez jejich souhlasu, pokud je to nezbytné pro účely oprávněných zájmů zaměstnavatele jako správce či třetí strany správce. Zaměstnanec je v takovém případě při získání údaje poučen o tom, pro jaký oprávněný zájem je zpracování nezbytné. Jde zejména o oprávněné zájmy zaměstnavatele spočívající v zajištění výkonu či provozu jeho činnosti, zajištění bezpečnosti a ochrany zdraví při práci či zajištění ochrany majetkových zájmů zaměstnavatele.</w:t>
      </w:r>
    </w:p>
    <w:p w:rsidR="008E37F5" w:rsidRDefault="008E37F5" w:rsidP="00486A98">
      <w:pPr>
        <w:spacing w:after="0"/>
        <w:jc w:val="both"/>
        <w:rPr>
          <w:rFonts w:ascii="Calibri Light" w:hAnsi="Calibri Light" w:cs="Calibri Light"/>
          <w:b/>
          <w:sz w:val="24"/>
          <w:szCs w:val="24"/>
        </w:rPr>
      </w:pPr>
    </w:p>
    <w:p w:rsidR="00D2608F" w:rsidRPr="004F5E1D" w:rsidRDefault="00D2608F" w:rsidP="00B7685D">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b/>
          <w:sz w:val="24"/>
          <w:szCs w:val="24"/>
        </w:rPr>
      </w:pPr>
      <w:r w:rsidRPr="004F5E1D">
        <w:rPr>
          <w:rFonts w:ascii="Calibri Light" w:hAnsi="Calibri Light" w:cs="Calibri Light"/>
          <w:b/>
          <w:sz w:val="24"/>
          <w:szCs w:val="24"/>
        </w:rPr>
        <w:t>Souhlas ke zpracování osobních údajů tedy v žádném případě nežádejte zbytečně, pokud ho nepotřebujete. Nevyhnete se tím případným problémům, spíše naopak.</w:t>
      </w:r>
    </w:p>
    <w:p w:rsidR="00D2608F" w:rsidRDefault="00D2608F" w:rsidP="00486A98">
      <w:pPr>
        <w:spacing w:after="0"/>
        <w:jc w:val="both"/>
        <w:rPr>
          <w:rFonts w:ascii="Calibri Light" w:hAnsi="Calibri Light" w:cs="Calibri Light"/>
          <w:sz w:val="24"/>
          <w:szCs w:val="24"/>
        </w:rPr>
      </w:pPr>
    </w:p>
    <w:p w:rsidR="00E73A8B" w:rsidRDefault="00E73A8B" w:rsidP="00486A98">
      <w:pPr>
        <w:spacing w:after="0"/>
        <w:jc w:val="both"/>
        <w:rPr>
          <w:rFonts w:ascii="Calibri Light" w:hAnsi="Calibri Light" w:cs="Calibri Light"/>
          <w:sz w:val="24"/>
          <w:szCs w:val="24"/>
        </w:rPr>
      </w:pPr>
    </w:p>
    <w:p w:rsidR="007A105F" w:rsidRDefault="007A105F" w:rsidP="00486A98">
      <w:pPr>
        <w:spacing w:after="0"/>
        <w:jc w:val="both"/>
        <w:rPr>
          <w:rFonts w:ascii="Calibri Light" w:hAnsi="Calibri Light" w:cs="Calibri Light"/>
          <w:sz w:val="24"/>
          <w:szCs w:val="24"/>
        </w:rPr>
      </w:pPr>
    </w:p>
    <w:p w:rsidR="007A105F" w:rsidRPr="004F5E1D" w:rsidRDefault="007A105F" w:rsidP="00486A98">
      <w:pPr>
        <w:spacing w:after="0"/>
        <w:jc w:val="both"/>
        <w:rPr>
          <w:rFonts w:ascii="Calibri Light" w:hAnsi="Calibri Light" w:cs="Calibri Light"/>
          <w:sz w:val="24"/>
          <w:szCs w:val="24"/>
        </w:rPr>
      </w:pPr>
    </w:p>
    <w:p w:rsidR="00D2608F" w:rsidRPr="004F5E1D" w:rsidRDefault="0099388C" w:rsidP="00345091">
      <w:pPr>
        <w:pStyle w:val="Nadpis2"/>
      </w:pPr>
      <w:bookmarkStart w:id="10" w:name="_Toc528325670"/>
      <w:r w:rsidRPr="004F5E1D">
        <w:lastRenderedPageBreak/>
        <w:t>R</w:t>
      </w:r>
      <w:r w:rsidR="008651B9" w:rsidRPr="008651B9">
        <w:t>ozsah údajů</w:t>
      </w:r>
      <w:bookmarkEnd w:id="10"/>
    </w:p>
    <w:p w:rsidR="00D2608F" w:rsidRPr="004F5E1D" w:rsidRDefault="00D2608F" w:rsidP="00486A98">
      <w:pPr>
        <w:spacing w:after="0"/>
        <w:jc w:val="both"/>
        <w:rPr>
          <w:rFonts w:ascii="Calibri Light" w:hAnsi="Calibri Light" w:cs="Calibri Light"/>
          <w:sz w:val="24"/>
          <w:szCs w:val="24"/>
        </w:rPr>
      </w:pPr>
    </w:p>
    <w:p w:rsidR="00AC69F3" w:rsidRPr="004F5E1D" w:rsidRDefault="005B5811" w:rsidP="003E5BD9">
      <w:pPr>
        <w:jc w:val="both"/>
        <w:rPr>
          <w:rFonts w:ascii="Calibri Light" w:hAnsi="Calibri Light" w:cs="Calibri Light"/>
          <w:i/>
          <w:sz w:val="24"/>
          <w:szCs w:val="24"/>
        </w:rPr>
      </w:pPr>
      <w:r w:rsidRPr="004F5E1D">
        <w:rPr>
          <w:rFonts w:ascii="Calibri Light" w:hAnsi="Calibri Light" w:cs="Calibri Light"/>
          <w:sz w:val="24"/>
          <w:szCs w:val="24"/>
        </w:rPr>
        <w:t xml:space="preserve">Stejně tak nežádejte zbytečně údaje, které nepotřebujete. </w:t>
      </w:r>
      <w:r w:rsidR="00D2608F" w:rsidRPr="004F5E1D">
        <w:rPr>
          <w:rFonts w:ascii="Calibri Light" w:hAnsi="Calibri Light" w:cs="Calibri Light"/>
          <w:sz w:val="24"/>
          <w:szCs w:val="24"/>
        </w:rPr>
        <w:t>Zvažte, zda veškeré údaje, které shromažďujete a uchováváte, jsou nezbytné k danému účelu a zda nejsou</w:t>
      </w:r>
      <w:r w:rsidR="00205580">
        <w:rPr>
          <w:rFonts w:ascii="Calibri Light" w:hAnsi="Calibri Light" w:cs="Calibri Light"/>
          <w:sz w:val="24"/>
          <w:szCs w:val="24"/>
        </w:rPr>
        <w:t xml:space="preserve"> nadbytečné (typicky u uchazečů o zaměstnání – viz samostatná kapitola, strana 21).</w:t>
      </w:r>
    </w:p>
    <w:p w:rsidR="00D2608F" w:rsidRPr="004F5E1D" w:rsidRDefault="00D2608F" w:rsidP="003E5BD9">
      <w:pPr>
        <w:jc w:val="both"/>
        <w:rPr>
          <w:rFonts w:ascii="Calibri Light" w:hAnsi="Calibri Light" w:cs="Calibri Light"/>
          <w:sz w:val="24"/>
          <w:szCs w:val="24"/>
        </w:rPr>
      </w:pPr>
      <w:r w:rsidRPr="004F5E1D">
        <w:rPr>
          <w:rFonts w:ascii="Calibri Light" w:hAnsi="Calibri Light" w:cs="Calibri Light"/>
          <w:sz w:val="24"/>
          <w:szCs w:val="24"/>
        </w:rPr>
        <w:t>Vyhněte se zpracování zvláštních kategorií osobních údajů, jako jsou biometrické či genetické údaje, pokud to není nezbytné, viz dále.</w:t>
      </w:r>
      <w:r w:rsidR="00AC69F3" w:rsidRPr="004F5E1D">
        <w:rPr>
          <w:rFonts w:ascii="Calibri Light" w:hAnsi="Calibri Light" w:cs="Calibri Light"/>
          <w:sz w:val="24"/>
          <w:szCs w:val="24"/>
        </w:rPr>
        <w:t xml:space="preserve"> Zvláštní kategorie osobních údajů jsou takové osobní údaje, které vypovídají o rasovém či etnickém původu, politických názorech, náboženském vyznání či filozofickém přesvědčení, členství v odborech, zdravotním stavu či o sexuálním životě nebo sexuální orientaci fyzické osoby. Za zvláštní kategorii údajů jsou považovány i genetické a biometrické údaje, které jsou zpracovávány za účelem jedinečné identifikace fyzické osoby.</w:t>
      </w:r>
    </w:p>
    <w:p w:rsidR="00A24ACE" w:rsidRDefault="00A24ACE" w:rsidP="00A24ACE">
      <w:pPr>
        <w:spacing w:after="0"/>
        <w:jc w:val="both"/>
        <w:rPr>
          <w:rFonts w:ascii="Calibri Light" w:hAnsi="Calibri Light" w:cs="Calibri Light"/>
          <w:sz w:val="24"/>
          <w:szCs w:val="24"/>
        </w:rPr>
      </w:pPr>
      <w:r w:rsidRPr="004F5E1D">
        <w:rPr>
          <w:rFonts w:ascii="Calibri Light" w:hAnsi="Calibri Light" w:cs="Calibri Light"/>
          <w:sz w:val="24"/>
          <w:szCs w:val="24"/>
        </w:rPr>
        <w:t>K plnění povinností vyplývajících z právních předpisů potřebuje zaměstnavatel zpracovávat například následující osobní údaje:</w:t>
      </w:r>
    </w:p>
    <w:p w:rsidR="00A24ACE" w:rsidRPr="0057247D" w:rsidRDefault="00A24ACE" w:rsidP="003E5BD9">
      <w:pPr>
        <w:pStyle w:val="Odstavecseseznamem"/>
        <w:spacing w:after="0" w:line="60" w:lineRule="auto"/>
        <w:jc w:val="both"/>
        <w:rPr>
          <w:rFonts w:ascii="Calibri Light" w:hAnsi="Calibri Light" w:cs="Calibri Light"/>
          <w:sz w:val="24"/>
          <w:szCs w:val="24"/>
        </w:rPr>
      </w:pPr>
    </w:p>
    <w:p w:rsidR="00A24ACE" w:rsidRDefault="00A24ACE" w:rsidP="00A24ACE">
      <w:pPr>
        <w:pStyle w:val="Odstavecseseznamem"/>
        <w:numPr>
          <w:ilvl w:val="1"/>
          <w:numId w:val="17"/>
        </w:numPr>
        <w:spacing w:after="0"/>
        <w:ind w:left="284" w:hanging="284"/>
        <w:jc w:val="both"/>
        <w:rPr>
          <w:rFonts w:ascii="Calibri Light" w:hAnsi="Calibri Light" w:cs="Calibri Light"/>
          <w:sz w:val="24"/>
          <w:szCs w:val="24"/>
        </w:rPr>
      </w:pPr>
      <w:r w:rsidRPr="00F34748">
        <w:rPr>
          <w:rFonts w:ascii="Calibri Light" w:hAnsi="Calibri Light" w:cs="Calibri Light"/>
          <w:sz w:val="24"/>
          <w:szCs w:val="24"/>
        </w:rPr>
        <w:t>jméno a příjmení,</w:t>
      </w:r>
    </w:p>
    <w:p w:rsidR="00A24ACE" w:rsidRDefault="00A24ACE" w:rsidP="00A24ACE">
      <w:pPr>
        <w:pStyle w:val="Odstavecseseznamem"/>
        <w:numPr>
          <w:ilvl w:val="1"/>
          <w:numId w:val="17"/>
        </w:numPr>
        <w:spacing w:after="0"/>
        <w:ind w:left="284" w:hanging="284"/>
        <w:jc w:val="both"/>
        <w:rPr>
          <w:rFonts w:ascii="Calibri Light" w:hAnsi="Calibri Light" w:cs="Calibri Light"/>
          <w:sz w:val="24"/>
          <w:szCs w:val="24"/>
        </w:rPr>
      </w:pPr>
      <w:r w:rsidRPr="00F34748">
        <w:rPr>
          <w:rFonts w:ascii="Calibri Light" w:hAnsi="Calibri Light" w:cs="Calibri Light"/>
          <w:sz w:val="24"/>
          <w:szCs w:val="24"/>
        </w:rPr>
        <w:t>trvalé bydliště,</w:t>
      </w:r>
    </w:p>
    <w:p w:rsidR="00A24ACE" w:rsidRDefault="00A24ACE" w:rsidP="00A24ACE">
      <w:pPr>
        <w:pStyle w:val="Odstavecseseznamem"/>
        <w:numPr>
          <w:ilvl w:val="1"/>
          <w:numId w:val="17"/>
        </w:numPr>
        <w:spacing w:after="0"/>
        <w:ind w:left="284" w:hanging="284"/>
        <w:jc w:val="both"/>
        <w:rPr>
          <w:rFonts w:ascii="Calibri Light" w:hAnsi="Calibri Light" w:cs="Calibri Light"/>
          <w:sz w:val="24"/>
          <w:szCs w:val="24"/>
        </w:rPr>
      </w:pPr>
      <w:r w:rsidRPr="00F34748">
        <w:rPr>
          <w:rFonts w:ascii="Calibri Light" w:hAnsi="Calibri Light" w:cs="Calibri Light"/>
          <w:sz w:val="24"/>
          <w:szCs w:val="24"/>
        </w:rPr>
        <w:t>faktické bydliště (místo pro doručování)</w:t>
      </w:r>
    </w:p>
    <w:p w:rsidR="00A24ACE" w:rsidRDefault="00A24ACE" w:rsidP="00A24ACE">
      <w:pPr>
        <w:pStyle w:val="Odstavecseseznamem"/>
        <w:numPr>
          <w:ilvl w:val="1"/>
          <w:numId w:val="17"/>
        </w:numPr>
        <w:spacing w:after="0"/>
        <w:ind w:left="284" w:hanging="284"/>
        <w:jc w:val="both"/>
        <w:rPr>
          <w:rFonts w:ascii="Calibri Light" w:hAnsi="Calibri Light" w:cs="Calibri Light"/>
          <w:sz w:val="24"/>
          <w:szCs w:val="24"/>
        </w:rPr>
      </w:pPr>
      <w:r w:rsidRPr="00F34748">
        <w:rPr>
          <w:rFonts w:ascii="Calibri Light" w:hAnsi="Calibri Light" w:cs="Calibri Light"/>
          <w:sz w:val="24"/>
          <w:szCs w:val="24"/>
        </w:rPr>
        <w:t>datum narození</w:t>
      </w:r>
      <w:r>
        <w:rPr>
          <w:rFonts w:ascii="Calibri Light" w:hAnsi="Calibri Light" w:cs="Calibri Light"/>
          <w:sz w:val="24"/>
          <w:szCs w:val="24"/>
        </w:rPr>
        <w:t>,</w:t>
      </w:r>
    </w:p>
    <w:p w:rsidR="00A24ACE" w:rsidRDefault="00A24ACE" w:rsidP="00A24ACE">
      <w:pPr>
        <w:pStyle w:val="Odstavecseseznamem"/>
        <w:numPr>
          <w:ilvl w:val="1"/>
          <w:numId w:val="17"/>
        </w:numPr>
        <w:spacing w:after="0"/>
        <w:ind w:left="284" w:hanging="284"/>
        <w:jc w:val="both"/>
        <w:rPr>
          <w:rFonts w:ascii="Calibri Light" w:hAnsi="Calibri Light" w:cs="Calibri Light"/>
          <w:sz w:val="24"/>
          <w:szCs w:val="24"/>
        </w:rPr>
      </w:pPr>
      <w:r>
        <w:rPr>
          <w:rFonts w:ascii="Calibri Light" w:hAnsi="Calibri Light" w:cs="Calibri Light"/>
          <w:sz w:val="24"/>
          <w:szCs w:val="24"/>
        </w:rPr>
        <w:t>místo narození,</w:t>
      </w:r>
    </w:p>
    <w:p w:rsidR="00A24ACE" w:rsidRDefault="00A24ACE" w:rsidP="00A24ACE">
      <w:pPr>
        <w:pStyle w:val="Odstavecseseznamem"/>
        <w:numPr>
          <w:ilvl w:val="1"/>
          <w:numId w:val="17"/>
        </w:numPr>
        <w:spacing w:after="0"/>
        <w:ind w:left="284" w:hanging="284"/>
        <w:jc w:val="both"/>
        <w:rPr>
          <w:rFonts w:ascii="Calibri Light" w:hAnsi="Calibri Light" w:cs="Calibri Light"/>
          <w:sz w:val="24"/>
          <w:szCs w:val="24"/>
        </w:rPr>
      </w:pPr>
      <w:r w:rsidRPr="00F34748">
        <w:rPr>
          <w:rFonts w:ascii="Calibri Light" w:hAnsi="Calibri Light" w:cs="Calibri Light"/>
          <w:sz w:val="24"/>
          <w:szCs w:val="24"/>
        </w:rPr>
        <w:t>rodné číslo,</w:t>
      </w:r>
    </w:p>
    <w:p w:rsidR="00A24ACE" w:rsidRDefault="00A24ACE" w:rsidP="00A24ACE">
      <w:pPr>
        <w:pStyle w:val="Odstavecseseznamem"/>
        <w:numPr>
          <w:ilvl w:val="1"/>
          <w:numId w:val="17"/>
        </w:numPr>
        <w:spacing w:after="0"/>
        <w:ind w:left="284" w:hanging="284"/>
        <w:jc w:val="both"/>
        <w:rPr>
          <w:rFonts w:ascii="Calibri Light" w:hAnsi="Calibri Light" w:cs="Calibri Light"/>
          <w:sz w:val="24"/>
          <w:szCs w:val="24"/>
        </w:rPr>
      </w:pPr>
      <w:r>
        <w:rPr>
          <w:rFonts w:ascii="Calibri Light" w:hAnsi="Calibri Light" w:cs="Calibri Light"/>
          <w:sz w:val="24"/>
          <w:szCs w:val="24"/>
        </w:rPr>
        <w:t>zdravotní pojišťovna,</w:t>
      </w:r>
    </w:p>
    <w:p w:rsidR="00A24ACE" w:rsidRDefault="00A24ACE" w:rsidP="00A24ACE">
      <w:pPr>
        <w:pStyle w:val="Odstavecseseznamem"/>
        <w:numPr>
          <w:ilvl w:val="1"/>
          <w:numId w:val="17"/>
        </w:numPr>
        <w:spacing w:after="0"/>
        <w:ind w:left="284" w:hanging="284"/>
        <w:jc w:val="both"/>
        <w:rPr>
          <w:rFonts w:ascii="Calibri Light" w:hAnsi="Calibri Light" w:cs="Calibri Light"/>
          <w:sz w:val="24"/>
          <w:szCs w:val="24"/>
        </w:rPr>
      </w:pPr>
      <w:r w:rsidRPr="00F34748">
        <w:rPr>
          <w:rFonts w:ascii="Calibri Light" w:hAnsi="Calibri Light" w:cs="Calibri Light"/>
          <w:sz w:val="24"/>
          <w:szCs w:val="24"/>
        </w:rPr>
        <w:t>údaj o manželu či manželce a počtu vyživovaných dětí,</w:t>
      </w:r>
    </w:p>
    <w:p w:rsidR="00A24ACE" w:rsidRDefault="00A24ACE" w:rsidP="00A24ACE">
      <w:pPr>
        <w:pStyle w:val="Odstavecseseznamem"/>
        <w:numPr>
          <w:ilvl w:val="1"/>
          <w:numId w:val="17"/>
        </w:numPr>
        <w:spacing w:after="0"/>
        <w:ind w:left="284" w:hanging="284"/>
        <w:jc w:val="both"/>
        <w:rPr>
          <w:rFonts w:ascii="Calibri Light" w:hAnsi="Calibri Light" w:cs="Calibri Light"/>
          <w:sz w:val="24"/>
          <w:szCs w:val="24"/>
        </w:rPr>
      </w:pPr>
      <w:r w:rsidRPr="00F34748">
        <w:rPr>
          <w:rFonts w:ascii="Calibri Light" w:hAnsi="Calibri Light" w:cs="Calibri Light"/>
          <w:sz w:val="24"/>
          <w:szCs w:val="24"/>
        </w:rPr>
        <w:t>státní příslušnost,</w:t>
      </w:r>
    </w:p>
    <w:p w:rsidR="00A24ACE" w:rsidRDefault="00A24ACE" w:rsidP="00A24ACE">
      <w:pPr>
        <w:pStyle w:val="Odstavecseseznamem"/>
        <w:numPr>
          <w:ilvl w:val="1"/>
          <w:numId w:val="17"/>
        </w:numPr>
        <w:spacing w:after="0"/>
        <w:ind w:left="284" w:hanging="284"/>
        <w:jc w:val="both"/>
        <w:rPr>
          <w:rFonts w:ascii="Calibri Light" w:hAnsi="Calibri Light" w:cs="Calibri Light"/>
          <w:sz w:val="24"/>
          <w:szCs w:val="24"/>
        </w:rPr>
      </w:pPr>
      <w:r w:rsidRPr="00F34748">
        <w:rPr>
          <w:rFonts w:ascii="Calibri Light" w:hAnsi="Calibri Light" w:cs="Calibri Light"/>
          <w:sz w:val="24"/>
          <w:szCs w:val="24"/>
        </w:rPr>
        <w:t>probíhající srážky ze mzdy,</w:t>
      </w:r>
    </w:p>
    <w:p w:rsidR="00A24ACE" w:rsidRDefault="00A24ACE" w:rsidP="003E5BD9">
      <w:pPr>
        <w:pStyle w:val="Odstavecseseznamem"/>
        <w:numPr>
          <w:ilvl w:val="1"/>
          <w:numId w:val="17"/>
        </w:numPr>
        <w:ind w:left="284" w:hanging="284"/>
        <w:jc w:val="both"/>
        <w:rPr>
          <w:rFonts w:ascii="Calibri Light" w:hAnsi="Calibri Light" w:cs="Calibri Light"/>
          <w:sz w:val="24"/>
          <w:szCs w:val="24"/>
        </w:rPr>
      </w:pPr>
      <w:r w:rsidRPr="00F34748">
        <w:rPr>
          <w:rFonts w:ascii="Calibri Light" w:hAnsi="Calibri Light" w:cs="Calibri Light"/>
          <w:sz w:val="24"/>
          <w:szCs w:val="24"/>
        </w:rPr>
        <w:t>trestněprávní bezúhonnost</w:t>
      </w:r>
      <w:r>
        <w:rPr>
          <w:rFonts w:ascii="Calibri Light" w:hAnsi="Calibri Light" w:cs="Calibri Light"/>
          <w:sz w:val="24"/>
          <w:szCs w:val="24"/>
        </w:rPr>
        <w:t>,</w:t>
      </w:r>
    </w:p>
    <w:p w:rsidR="00A24ACE" w:rsidRDefault="00A24ACE" w:rsidP="00A24ACE">
      <w:pPr>
        <w:spacing w:after="0"/>
        <w:jc w:val="both"/>
        <w:rPr>
          <w:rFonts w:ascii="Calibri Light" w:hAnsi="Calibri Light" w:cs="Calibri Light"/>
          <w:sz w:val="24"/>
          <w:szCs w:val="24"/>
        </w:rPr>
      </w:pPr>
      <w:r w:rsidRPr="004F5E1D">
        <w:rPr>
          <w:rFonts w:ascii="Calibri Light" w:hAnsi="Calibri Light" w:cs="Calibri Light"/>
          <w:sz w:val="24"/>
          <w:szCs w:val="24"/>
        </w:rPr>
        <w:t>Pro plnění uzavřené smlouvy typicky zaměst</w:t>
      </w:r>
      <w:r>
        <w:rPr>
          <w:rFonts w:ascii="Calibri Light" w:hAnsi="Calibri Light" w:cs="Calibri Light"/>
          <w:sz w:val="24"/>
          <w:szCs w:val="24"/>
        </w:rPr>
        <w:t>navatelé zpracovávají například</w:t>
      </w:r>
    </w:p>
    <w:p w:rsidR="00A24ACE" w:rsidRPr="0057247D" w:rsidRDefault="00A24ACE" w:rsidP="003E5BD9">
      <w:pPr>
        <w:pStyle w:val="Odstavecseseznamem"/>
        <w:spacing w:after="0" w:line="60" w:lineRule="auto"/>
        <w:jc w:val="both"/>
        <w:rPr>
          <w:rFonts w:ascii="Calibri Light" w:hAnsi="Calibri Light" w:cs="Calibri Light"/>
          <w:sz w:val="24"/>
          <w:szCs w:val="24"/>
        </w:rPr>
      </w:pPr>
    </w:p>
    <w:p w:rsidR="00A24ACE" w:rsidRDefault="00A24ACE" w:rsidP="0040318E">
      <w:pPr>
        <w:pStyle w:val="Odstavecseseznamem"/>
        <w:numPr>
          <w:ilvl w:val="1"/>
          <w:numId w:val="6"/>
        </w:numPr>
        <w:spacing w:after="0"/>
        <w:ind w:left="284" w:hanging="284"/>
        <w:rPr>
          <w:rFonts w:ascii="Calibri Light" w:hAnsi="Calibri Light" w:cs="Calibri Light"/>
          <w:sz w:val="24"/>
          <w:szCs w:val="24"/>
        </w:rPr>
      </w:pPr>
      <w:r>
        <w:rPr>
          <w:rFonts w:ascii="Calibri Light" w:hAnsi="Calibri Light" w:cs="Calibri Light"/>
          <w:sz w:val="24"/>
          <w:szCs w:val="24"/>
        </w:rPr>
        <w:t>číslo bankovního účtu pro výplatu mzdy</w:t>
      </w:r>
      <w:r w:rsidRPr="00F34748">
        <w:rPr>
          <w:rFonts w:ascii="Calibri Light" w:hAnsi="Calibri Light" w:cs="Calibri Light"/>
          <w:sz w:val="24"/>
          <w:szCs w:val="24"/>
        </w:rPr>
        <w:t>,</w:t>
      </w:r>
    </w:p>
    <w:p w:rsidR="00A24ACE" w:rsidRDefault="00A24ACE" w:rsidP="0040318E">
      <w:pPr>
        <w:pStyle w:val="Odstavecseseznamem"/>
        <w:numPr>
          <w:ilvl w:val="1"/>
          <w:numId w:val="6"/>
        </w:numPr>
        <w:ind w:left="284" w:hanging="284"/>
        <w:rPr>
          <w:rFonts w:ascii="Calibri Light" w:hAnsi="Calibri Light" w:cs="Calibri Light"/>
          <w:sz w:val="24"/>
          <w:szCs w:val="24"/>
        </w:rPr>
      </w:pPr>
      <w:r w:rsidRPr="00F34748">
        <w:rPr>
          <w:rFonts w:ascii="Calibri Light" w:hAnsi="Calibri Light" w:cs="Calibri Light"/>
          <w:sz w:val="24"/>
          <w:szCs w:val="24"/>
        </w:rPr>
        <w:t xml:space="preserve">členství v odborové </w:t>
      </w:r>
      <w:r w:rsidR="0040318E">
        <w:rPr>
          <w:rFonts w:ascii="Calibri Light" w:hAnsi="Calibri Light" w:cs="Calibri Light"/>
          <w:sz w:val="24"/>
          <w:szCs w:val="24"/>
        </w:rPr>
        <w:t>organizaci – pokud bylo v kolektivní</w:t>
      </w:r>
      <w:r w:rsidRPr="00F34748">
        <w:rPr>
          <w:rFonts w:ascii="Calibri Light" w:hAnsi="Calibri Light" w:cs="Calibri Light"/>
          <w:sz w:val="24"/>
          <w:szCs w:val="24"/>
        </w:rPr>
        <w:t xml:space="preserve"> smlouvě dohodnuto, že bude zaměstnavatel provádět srážky ze mzdy k hrazení členských příspěvků a zaměstnanec</w:t>
      </w:r>
      <w:r w:rsidR="0040318E">
        <w:rPr>
          <w:rFonts w:ascii="Calibri Light" w:hAnsi="Calibri Light" w:cs="Calibri Light"/>
          <w:sz w:val="24"/>
          <w:szCs w:val="24"/>
        </w:rPr>
        <w:t xml:space="preserve">        </w:t>
      </w:r>
      <w:r w:rsidRPr="00F34748">
        <w:rPr>
          <w:rFonts w:ascii="Calibri Light" w:hAnsi="Calibri Light" w:cs="Calibri Light"/>
          <w:sz w:val="24"/>
          <w:szCs w:val="24"/>
        </w:rPr>
        <w:t xml:space="preserve"> </w:t>
      </w:r>
      <w:r>
        <w:rPr>
          <w:rFonts w:ascii="Calibri Light" w:hAnsi="Calibri Light" w:cs="Calibri Light"/>
          <w:sz w:val="24"/>
          <w:szCs w:val="24"/>
        </w:rPr>
        <w:t>o provádění těchto srážek požádal.</w:t>
      </w:r>
    </w:p>
    <w:p w:rsidR="00A24ACE" w:rsidRDefault="00A24ACE" w:rsidP="0034509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Calibri Light" w:hAnsi="Calibri Light" w:cs="Calibri Light"/>
          <w:sz w:val="24"/>
          <w:szCs w:val="24"/>
        </w:rPr>
      </w:pPr>
      <w:r>
        <w:rPr>
          <w:rFonts w:ascii="Calibri Light" w:hAnsi="Calibri Light" w:cs="Calibri Light"/>
          <w:sz w:val="24"/>
          <w:szCs w:val="24"/>
        </w:rPr>
        <w:t xml:space="preserve">Jak už bylo uvedeno, pro zpracování </w:t>
      </w:r>
      <w:r w:rsidRPr="004F5E1D">
        <w:rPr>
          <w:rFonts w:ascii="Calibri Light" w:hAnsi="Calibri Light" w:cs="Calibri Light"/>
          <w:sz w:val="24"/>
          <w:szCs w:val="24"/>
        </w:rPr>
        <w:t xml:space="preserve">výše uvedených osobních údajů zaměstnavatel </w:t>
      </w:r>
      <w:r w:rsidRPr="003E5BD9">
        <w:rPr>
          <w:rFonts w:ascii="Calibri Light" w:hAnsi="Calibri Light" w:cs="Calibri Light"/>
          <w:b/>
          <w:sz w:val="24"/>
          <w:szCs w:val="24"/>
        </w:rPr>
        <w:t>nemusí</w:t>
      </w:r>
      <w:r w:rsidRPr="004F5E1D">
        <w:rPr>
          <w:rFonts w:ascii="Calibri Light" w:hAnsi="Calibri Light" w:cs="Calibri Light"/>
          <w:sz w:val="24"/>
          <w:szCs w:val="24"/>
        </w:rPr>
        <w:t xml:space="preserve"> ani </w:t>
      </w:r>
      <w:r w:rsidRPr="00A24ACE">
        <w:rPr>
          <w:rFonts w:ascii="Calibri Light" w:hAnsi="Calibri Light" w:cs="Calibri Light"/>
          <w:b/>
          <w:sz w:val="24"/>
          <w:szCs w:val="24"/>
        </w:rPr>
        <w:t>nemá od zaměstnanců získávat souhlas</w:t>
      </w:r>
      <w:r w:rsidRPr="004F5E1D">
        <w:rPr>
          <w:rFonts w:ascii="Calibri Light" w:hAnsi="Calibri Light" w:cs="Calibri Light"/>
          <w:sz w:val="24"/>
          <w:szCs w:val="24"/>
        </w:rPr>
        <w:t>. Nadbytečné vyžadování souhlasu se zpracováním tam, kde pro zpracování existuje jiný právní titul, musí být označeno za špatnou praxi, která dotčené subjekty uvádí v omyl a současně vypovídá o nesprávném přístupu zaměstnavatele ke zpracování osobních údajů.</w:t>
      </w:r>
    </w:p>
    <w:p w:rsidR="00E103F0" w:rsidRPr="004F5E1D" w:rsidRDefault="00E103F0" w:rsidP="00E103F0">
      <w:pPr>
        <w:spacing w:after="0"/>
        <w:jc w:val="both"/>
        <w:rPr>
          <w:rFonts w:ascii="Calibri Light" w:hAnsi="Calibri Light" w:cs="Calibri Light"/>
          <w:sz w:val="24"/>
          <w:szCs w:val="24"/>
        </w:rPr>
      </w:pPr>
      <w:r w:rsidRPr="004F5E1D">
        <w:rPr>
          <w:rFonts w:ascii="Calibri Light" w:hAnsi="Calibri Light" w:cs="Calibri Light"/>
          <w:b/>
          <w:sz w:val="24"/>
          <w:szCs w:val="24"/>
        </w:rPr>
        <w:lastRenderedPageBreak/>
        <w:t>Podmínky vyjádření souhlasu</w:t>
      </w:r>
      <w:r w:rsidR="00205580">
        <w:rPr>
          <w:rFonts w:ascii="Calibri Light" w:hAnsi="Calibri Light" w:cs="Calibri Light"/>
          <w:sz w:val="24"/>
          <w:szCs w:val="24"/>
        </w:rPr>
        <w:t xml:space="preserve"> </w:t>
      </w:r>
      <w:r w:rsidRPr="004F5E1D">
        <w:rPr>
          <w:rFonts w:ascii="Calibri Light" w:hAnsi="Calibri Light" w:cs="Calibri Light"/>
          <w:sz w:val="24"/>
          <w:szCs w:val="24"/>
        </w:rPr>
        <w:t>(článek 7. nařízení GDPR):</w:t>
      </w:r>
    </w:p>
    <w:p w:rsidR="00E103F0" w:rsidRPr="004F5E1D" w:rsidRDefault="00E103F0" w:rsidP="00E103F0">
      <w:pPr>
        <w:spacing w:after="0" w:line="120" w:lineRule="auto"/>
        <w:jc w:val="both"/>
        <w:rPr>
          <w:rFonts w:ascii="Calibri Light" w:hAnsi="Calibri Light" w:cs="Calibri Light"/>
          <w:sz w:val="24"/>
          <w:szCs w:val="24"/>
        </w:rPr>
      </w:pPr>
    </w:p>
    <w:p w:rsidR="00E103F0" w:rsidRPr="004F5E1D" w:rsidRDefault="00E103F0" w:rsidP="00E103F0">
      <w:pPr>
        <w:pStyle w:val="Odstavecseseznamem"/>
        <w:numPr>
          <w:ilvl w:val="1"/>
          <w:numId w:val="5"/>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Pokud je zpracování založeno na souhlasu, musí být správce schopen doložit, že subjekt údajů udělil souhlas se zpracováním svých osobních údajů.</w:t>
      </w:r>
    </w:p>
    <w:p w:rsidR="00E103F0" w:rsidRPr="004F5E1D" w:rsidRDefault="00E103F0" w:rsidP="00E103F0">
      <w:pPr>
        <w:pStyle w:val="Odstavecseseznamem"/>
        <w:numPr>
          <w:ilvl w:val="1"/>
          <w:numId w:val="5"/>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Pokud je souhlas subjektu údajů vyjádřen písemným prohlášením, které se týká rovněž jiných skutečností, musí být žádost o vyjádření souhlasu předložena způsobem, který je od těchto jiných skutečností jasně odlišitelný, a je srozumitelný a snadno přístupný za použití jasných a jednoduchých jazykových prostředků. Jakákoli část tohoto prohlášení, která představuje porušení tohoto nařízení, není závazná.</w:t>
      </w:r>
    </w:p>
    <w:p w:rsidR="00E103F0" w:rsidRPr="004F5E1D" w:rsidRDefault="00E103F0" w:rsidP="00E103F0">
      <w:pPr>
        <w:pStyle w:val="Odstavecseseznamem"/>
        <w:numPr>
          <w:ilvl w:val="1"/>
          <w:numId w:val="5"/>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Subjekt údajů má právo svůj souhlas kdykoli odvolat. Odvoláním souhlasu není dotčena zákonnost zpracování vycházejícího ze souhlasu, který byl dán před jeho odvoláním. Před udělením souhlasu o tom bude subjekt údajů informován. Odvolat souhlas musí být stejně snadné jako jej poskytnout.</w:t>
      </w:r>
    </w:p>
    <w:p w:rsidR="00E103F0" w:rsidRPr="004F5E1D" w:rsidRDefault="00E103F0" w:rsidP="003E5BD9">
      <w:pPr>
        <w:pStyle w:val="Odstavecseseznamem"/>
        <w:numPr>
          <w:ilvl w:val="1"/>
          <w:numId w:val="5"/>
        </w:numPr>
        <w:ind w:left="284" w:hanging="284"/>
        <w:jc w:val="both"/>
        <w:rPr>
          <w:rFonts w:ascii="Calibri Light" w:hAnsi="Calibri Light" w:cs="Calibri Light"/>
          <w:sz w:val="24"/>
          <w:szCs w:val="24"/>
        </w:rPr>
      </w:pPr>
      <w:r w:rsidRPr="004F5E1D">
        <w:rPr>
          <w:rFonts w:ascii="Calibri Light" w:hAnsi="Calibri Light" w:cs="Calibri Light"/>
          <w:sz w:val="24"/>
          <w:szCs w:val="24"/>
        </w:rPr>
        <w:t>Při posuzování toho, zda je souhlas svobodný, musí být důsledně zohledněna skutečnost, zda je mimo jiné plnění smlouvy, včetně poskytnutí služby, podmíněno souhlasem se zpracováním osobních údajů, které není pro plnění dané smlouvy nutné.</w:t>
      </w:r>
    </w:p>
    <w:p w:rsidR="00A24ACE" w:rsidRDefault="00A24ACE" w:rsidP="003E5BD9">
      <w:pPr>
        <w:jc w:val="both"/>
        <w:rPr>
          <w:rFonts w:ascii="Calibri Light" w:hAnsi="Calibri Light" w:cs="Calibri Light"/>
          <w:sz w:val="24"/>
          <w:szCs w:val="24"/>
        </w:rPr>
      </w:pPr>
      <w:r w:rsidRPr="004F5E1D">
        <w:rPr>
          <w:rFonts w:ascii="Calibri Light" w:hAnsi="Calibri Light" w:cs="Calibri Light"/>
          <w:sz w:val="24"/>
          <w:szCs w:val="24"/>
        </w:rPr>
        <w:t>Jakým konkrétním způsobem zaměstnavatel údaje o zaměstnancích získá, záleží víceméně na jeho uvážení a zavedené praxi. Obvyklým řešením je, že zaměstnavatel po vzniku pracovního poměru předloží zaměstnanci k vyplnění osobní dotazník, v němž zaměstnanec shora uvedené údaje vyplní. Je třeba dodat, že zaměstnanec je povinen zaměstnavateli údaje, které nutně potřebuje znát z důvodu plnění předepsaných povinností, pravdivě sdělit.</w:t>
      </w:r>
    </w:p>
    <w:p w:rsidR="00A24ACE" w:rsidRDefault="00A24ACE" w:rsidP="003E5BD9">
      <w:pPr>
        <w:jc w:val="both"/>
        <w:rPr>
          <w:rFonts w:ascii="Calibri Light" w:hAnsi="Calibri Light" w:cs="Calibri Light"/>
          <w:sz w:val="24"/>
          <w:szCs w:val="24"/>
        </w:rPr>
      </w:pPr>
      <w:r w:rsidRPr="004F5E1D">
        <w:rPr>
          <w:rFonts w:ascii="Calibri Light" w:hAnsi="Calibri Light" w:cs="Calibri Light"/>
          <w:sz w:val="24"/>
          <w:szCs w:val="24"/>
        </w:rPr>
        <w:t>Zaměstnavatelé někdy získávají některé z výše uvedených osobních údajů zaměstnanců tím způsobem, že si pořídí fotokopii občanského průkazu zaměstnance. Kopie občanského průkazu nicméně vedle údajů, které zaměstnavatel nezbytně potřebuje, obsahuje například i fotografii zaměstnance, případně některé další údaje, pro jejichž zpracování nemá zaměstnavatel účel. Kromě zvláštních případů, v nichž by povinnost mít k dispozici kopii občanského průkazu vyplývala z právního předpisu, tedy bude pořízení a uchování kopie tohoto dokladu představovat bezúčelné zpracování osobních údajů. Zaměstnavatelé by se tedy měli této špatné praxe vyvarovat.</w:t>
      </w:r>
    </w:p>
    <w:p w:rsidR="00A24ACE" w:rsidRDefault="00A24ACE" w:rsidP="003E5BD9">
      <w:pPr>
        <w:jc w:val="both"/>
        <w:rPr>
          <w:rFonts w:ascii="Calibri Light" w:hAnsi="Calibri Light" w:cs="Calibri Light"/>
          <w:sz w:val="24"/>
          <w:szCs w:val="24"/>
        </w:rPr>
      </w:pPr>
      <w:r w:rsidRPr="004F5E1D">
        <w:rPr>
          <w:rFonts w:ascii="Calibri Light" w:hAnsi="Calibri Light" w:cs="Calibri Light"/>
          <w:sz w:val="24"/>
          <w:szCs w:val="24"/>
        </w:rPr>
        <w:t xml:space="preserve">Zaměstnavatel v některých zvláštních případech musí o svých zaměstnancích znát a zpracovávat i osobní údaje, které patří mezi zvláštní kategorie podle Čl. 9 GDPR (podle dřívější terminologie se jednalo o citlivé osobní údaje). Například pokud zaměstnává osoby se zdravotním postižením, musí podle ustanovení § 80 písm. c) zákona o zaměstnanosti vést evidenci zaměstnávaných osob se zdravotním postižením, která musí obsahovat i údaj o důvodu, na jehož základě byl zaměstnanec uznán osobou se zdravotním postižením, tedy údaj o zdravotním stavu.  Vzhledem k tomu, že se bude jednat o zpracování za </w:t>
      </w:r>
      <w:r>
        <w:rPr>
          <w:rFonts w:ascii="Calibri Light" w:hAnsi="Calibri Light" w:cs="Calibri Light"/>
          <w:sz w:val="24"/>
          <w:szCs w:val="24"/>
        </w:rPr>
        <w:t>účelem splnění právní povinnosti, nevyžaduje se ke</w:t>
      </w:r>
      <w:r w:rsidRPr="004F5E1D">
        <w:rPr>
          <w:rFonts w:ascii="Calibri Light" w:hAnsi="Calibri Light" w:cs="Calibri Light"/>
          <w:sz w:val="24"/>
          <w:szCs w:val="24"/>
        </w:rPr>
        <w:t xml:space="preserve"> zpracování zaměstnancův souhlas.</w:t>
      </w:r>
    </w:p>
    <w:p w:rsidR="00A24ACE" w:rsidRDefault="00A24ACE" w:rsidP="003E5BD9">
      <w:pPr>
        <w:jc w:val="both"/>
        <w:rPr>
          <w:rFonts w:ascii="Calibri Light" w:hAnsi="Calibri Light" w:cs="Calibri Light"/>
          <w:sz w:val="24"/>
          <w:szCs w:val="24"/>
        </w:rPr>
      </w:pPr>
      <w:r w:rsidRPr="004F5E1D">
        <w:rPr>
          <w:rFonts w:ascii="Calibri Light" w:hAnsi="Calibri Light" w:cs="Calibri Light"/>
          <w:sz w:val="24"/>
          <w:szCs w:val="24"/>
        </w:rPr>
        <w:lastRenderedPageBreak/>
        <w:t>Je ovšem třeba upozornit na to, že v jiných případech, v nichž k tomu není dán bezprostřední účel a právní titul, by zjišťování údaje o zdravotním stavu zaměstnanců zaměstnavatelem představovalo nezákonné zpracování osobních údajů spadajících do zvláštní kategorie. Povahu citlivého údaje nicméně nemá informace o zdravotní způsobilosti, případně nezpůsobilosti zaměstnance k práci, kterou zaměstnavatel zjišťuje prostřednictvím lékařského posudku vydaného poskytovatelem pracovnělékařských služeb. Informace o zdravotní způsobilosti zaměstnance k výkonu práce totiž sama o sobě nijak konkrétně nevypovídá o zdravotním stavu.</w:t>
      </w:r>
    </w:p>
    <w:p w:rsidR="00A24ACE" w:rsidRDefault="00A24ACE" w:rsidP="003E5BD9">
      <w:pPr>
        <w:jc w:val="both"/>
        <w:rPr>
          <w:rFonts w:ascii="Calibri Light" w:hAnsi="Calibri Light" w:cs="Calibri Light"/>
          <w:sz w:val="24"/>
          <w:szCs w:val="24"/>
        </w:rPr>
      </w:pPr>
      <w:r w:rsidRPr="004F5E1D">
        <w:rPr>
          <w:rFonts w:ascii="Calibri Light" w:hAnsi="Calibri Light" w:cs="Calibri Light"/>
          <w:sz w:val="24"/>
          <w:szCs w:val="24"/>
        </w:rPr>
        <w:t>Lékař smí jako výsledek prohlídky zaměstnance předat zaměstnavateli pouze tu informaci, zda zaměstnanec je či není zdravotně způsobilý k výkonu práce, případně zda smí práci vykonávat jen za určitých podmínek (úprava pracovní doby nebo omezení určitých činností apod.). Konkrétní informaci o zdravotním stavu či diagnóze může lékař sdělit jen přímo zaměstnanci, který se prohlídce podrobil.</w:t>
      </w:r>
    </w:p>
    <w:p w:rsidR="00A24ACE" w:rsidRDefault="00A24ACE" w:rsidP="00A24ACE">
      <w:pPr>
        <w:spacing w:after="0"/>
        <w:jc w:val="both"/>
        <w:rPr>
          <w:rFonts w:ascii="Calibri Light" w:hAnsi="Calibri Light" w:cs="Calibri Light"/>
          <w:sz w:val="24"/>
          <w:szCs w:val="24"/>
        </w:rPr>
      </w:pPr>
      <w:r w:rsidRPr="004F5E1D">
        <w:rPr>
          <w:rFonts w:ascii="Calibri Light" w:hAnsi="Calibri Light" w:cs="Calibri Light"/>
          <w:sz w:val="24"/>
          <w:szCs w:val="24"/>
        </w:rPr>
        <w:t>V souvislosti s osobními a citlivými osobními údaji, které zaměstnavatelé o zaměstnancích smějí zjišťovat a zpracovávat, je třeba upozornit na ustanovení § 316 odst. 4 zákoníku práce, které obsahuje demonstrativní výčet informací, které zaměstnavatel</w:t>
      </w:r>
      <w:r>
        <w:rPr>
          <w:rFonts w:ascii="Calibri Light" w:hAnsi="Calibri Light" w:cs="Calibri Light"/>
          <w:sz w:val="24"/>
          <w:szCs w:val="24"/>
        </w:rPr>
        <w:t xml:space="preserve"> od zaměstnanců </w:t>
      </w:r>
      <w:r w:rsidR="00205580">
        <w:rPr>
          <w:rFonts w:ascii="Calibri Light" w:hAnsi="Calibri Light" w:cs="Calibri Light"/>
          <w:sz w:val="24"/>
          <w:szCs w:val="24"/>
        </w:rPr>
        <w:t>nesmí zjišťovat – údaje o</w:t>
      </w:r>
    </w:p>
    <w:p w:rsidR="00A24ACE" w:rsidRPr="0057247D" w:rsidRDefault="00A24ACE" w:rsidP="003E5BD9">
      <w:pPr>
        <w:pStyle w:val="Odstavecseseznamem"/>
        <w:spacing w:after="0" w:line="60" w:lineRule="auto"/>
        <w:jc w:val="both"/>
        <w:rPr>
          <w:rFonts w:ascii="Calibri Light" w:hAnsi="Calibri Light" w:cs="Calibri Light"/>
          <w:sz w:val="24"/>
          <w:szCs w:val="24"/>
        </w:rPr>
      </w:pPr>
    </w:p>
    <w:p w:rsidR="00A24ACE" w:rsidRDefault="00205580" w:rsidP="00345091">
      <w:pPr>
        <w:pStyle w:val="Odstavecseseznamem"/>
        <w:numPr>
          <w:ilvl w:val="0"/>
          <w:numId w:val="22"/>
        </w:numPr>
        <w:spacing w:after="0"/>
        <w:ind w:left="284" w:hanging="284"/>
        <w:jc w:val="both"/>
        <w:rPr>
          <w:rFonts w:ascii="Calibri Light" w:hAnsi="Calibri Light" w:cs="Calibri Light"/>
          <w:sz w:val="24"/>
          <w:szCs w:val="24"/>
        </w:rPr>
      </w:pPr>
      <w:r>
        <w:rPr>
          <w:rFonts w:ascii="Calibri Light" w:hAnsi="Calibri Light" w:cs="Calibri Light"/>
          <w:sz w:val="24"/>
          <w:szCs w:val="24"/>
        </w:rPr>
        <w:t>těhotenství (pokud to není podstatné pro druh vykonávané práce),</w:t>
      </w:r>
    </w:p>
    <w:p w:rsidR="00205580" w:rsidRDefault="00205580" w:rsidP="00345091">
      <w:pPr>
        <w:pStyle w:val="Odstavecseseznamem"/>
        <w:numPr>
          <w:ilvl w:val="0"/>
          <w:numId w:val="22"/>
        </w:numPr>
        <w:spacing w:after="0"/>
        <w:ind w:left="284" w:hanging="284"/>
        <w:jc w:val="both"/>
        <w:rPr>
          <w:rFonts w:ascii="Calibri Light" w:hAnsi="Calibri Light" w:cs="Calibri Light"/>
          <w:sz w:val="24"/>
          <w:szCs w:val="24"/>
        </w:rPr>
      </w:pPr>
      <w:r>
        <w:rPr>
          <w:rFonts w:ascii="Calibri Light" w:hAnsi="Calibri Light" w:cs="Calibri Light"/>
          <w:sz w:val="24"/>
          <w:szCs w:val="24"/>
        </w:rPr>
        <w:t>rodinných a majetkových poměrech,</w:t>
      </w:r>
    </w:p>
    <w:p w:rsidR="00A24ACE" w:rsidRPr="00205580" w:rsidRDefault="00205580" w:rsidP="00345091">
      <w:pPr>
        <w:pStyle w:val="Odstavecseseznamem"/>
        <w:numPr>
          <w:ilvl w:val="0"/>
          <w:numId w:val="22"/>
        </w:numPr>
        <w:spacing w:after="0"/>
        <w:ind w:left="284" w:hanging="284"/>
        <w:jc w:val="both"/>
        <w:rPr>
          <w:rFonts w:ascii="Calibri Light" w:hAnsi="Calibri Light" w:cs="Calibri Light"/>
          <w:sz w:val="24"/>
          <w:szCs w:val="24"/>
        </w:rPr>
      </w:pPr>
      <w:r w:rsidRPr="00205580">
        <w:rPr>
          <w:rFonts w:ascii="Calibri Light" w:hAnsi="Calibri Light" w:cs="Calibri Light"/>
          <w:sz w:val="24"/>
          <w:szCs w:val="24"/>
        </w:rPr>
        <w:t>sexuální</w:t>
      </w:r>
      <w:r w:rsidR="00A24ACE" w:rsidRPr="00205580">
        <w:rPr>
          <w:rFonts w:ascii="Calibri Light" w:hAnsi="Calibri Light" w:cs="Calibri Light"/>
          <w:sz w:val="24"/>
          <w:szCs w:val="24"/>
        </w:rPr>
        <w:t xml:space="preserve"> orientaci,</w:t>
      </w:r>
    </w:p>
    <w:p w:rsidR="00A24ACE" w:rsidRPr="00CC14A8" w:rsidRDefault="00A24ACE" w:rsidP="00345091">
      <w:pPr>
        <w:pStyle w:val="Odstavecseseznamem"/>
        <w:numPr>
          <w:ilvl w:val="0"/>
          <w:numId w:val="22"/>
        </w:numPr>
        <w:spacing w:after="0"/>
        <w:ind w:left="284" w:hanging="284"/>
        <w:jc w:val="both"/>
        <w:rPr>
          <w:rFonts w:ascii="Calibri Light" w:hAnsi="Calibri Light" w:cs="Calibri Light"/>
          <w:sz w:val="24"/>
          <w:szCs w:val="24"/>
        </w:rPr>
      </w:pPr>
      <w:r w:rsidRPr="00CC14A8">
        <w:rPr>
          <w:rFonts w:ascii="Calibri Light" w:hAnsi="Calibri Light" w:cs="Calibri Light"/>
          <w:sz w:val="24"/>
          <w:szCs w:val="24"/>
        </w:rPr>
        <w:t>původu,</w:t>
      </w:r>
    </w:p>
    <w:p w:rsidR="00A24ACE" w:rsidRPr="00CC14A8" w:rsidRDefault="00A24ACE" w:rsidP="00345091">
      <w:pPr>
        <w:pStyle w:val="Odstavecseseznamem"/>
        <w:numPr>
          <w:ilvl w:val="0"/>
          <w:numId w:val="22"/>
        </w:numPr>
        <w:spacing w:after="0"/>
        <w:ind w:left="284" w:hanging="284"/>
        <w:jc w:val="both"/>
        <w:rPr>
          <w:rFonts w:ascii="Calibri Light" w:hAnsi="Calibri Light" w:cs="Calibri Light"/>
          <w:sz w:val="24"/>
          <w:szCs w:val="24"/>
        </w:rPr>
      </w:pPr>
      <w:r w:rsidRPr="00CC14A8">
        <w:rPr>
          <w:rFonts w:ascii="Calibri Light" w:hAnsi="Calibri Light" w:cs="Calibri Light"/>
          <w:sz w:val="24"/>
          <w:szCs w:val="24"/>
        </w:rPr>
        <w:t>členství v odborové organizaci,</w:t>
      </w:r>
    </w:p>
    <w:p w:rsidR="00A24ACE" w:rsidRPr="00CC14A8" w:rsidRDefault="00A24ACE" w:rsidP="00345091">
      <w:pPr>
        <w:pStyle w:val="Odstavecseseznamem"/>
        <w:numPr>
          <w:ilvl w:val="0"/>
          <w:numId w:val="22"/>
        </w:numPr>
        <w:spacing w:after="0"/>
        <w:ind w:left="284" w:hanging="284"/>
        <w:jc w:val="both"/>
        <w:rPr>
          <w:rFonts w:ascii="Calibri Light" w:hAnsi="Calibri Light" w:cs="Calibri Light"/>
          <w:sz w:val="24"/>
          <w:szCs w:val="24"/>
        </w:rPr>
      </w:pPr>
      <w:r w:rsidRPr="00CC14A8">
        <w:rPr>
          <w:rFonts w:ascii="Calibri Light" w:hAnsi="Calibri Light" w:cs="Calibri Light"/>
          <w:sz w:val="24"/>
          <w:szCs w:val="24"/>
        </w:rPr>
        <w:t>členství v politických stranách nebo hnutích,</w:t>
      </w:r>
    </w:p>
    <w:p w:rsidR="00A24ACE" w:rsidRPr="00CC14A8" w:rsidRDefault="00A24ACE" w:rsidP="00345091">
      <w:pPr>
        <w:pStyle w:val="Odstavecseseznamem"/>
        <w:numPr>
          <w:ilvl w:val="0"/>
          <w:numId w:val="22"/>
        </w:numPr>
        <w:spacing w:after="0"/>
        <w:ind w:left="284" w:hanging="284"/>
        <w:jc w:val="both"/>
        <w:rPr>
          <w:rFonts w:ascii="Calibri Light" w:hAnsi="Calibri Light" w:cs="Calibri Light"/>
          <w:sz w:val="24"/>
          <w:szCs w:val="24"/>
        </w:rPr>
      </w:pPr>
      <w:r w:rsidRPr="00CC14A8">
        <w:rPr>
          <w:rFonts w:ascii="Calibri Light" w:hAnsi="Calibri Light" w:cs="Calibri Light"/>
          <w:sz w:val="24"/>
          <w:szCs w:val="24"/>
        </w:rPr>
        <w:t>příslušnosti k církvi nebo náboženské společnosti,</w:t>
      </w:r>
    </w:p>
    <w:p w:rsidR="00A24ACE" w:rsidRPr="00CC14A8" w:rsidRDefault="00A24ACE" w:rsidP="00345091">
      <w:pPr>
        <w:pStyle w:val="Odstavecseseznamem"/>
        <w:numPr>
          <w:ilvl w:val="0"/>
          <w:numId w:val="22"/>
        </w:numPr>
        <w:ind w:left="284" w:hanging="284"/>
        <w:jc w:val="both"/>
        <w:rPr>
          <w:rFonts w:ascii="Calibri Light" w:hAnsi="Calibri Light" w:cs="Calibri Light"/>
          <w:sz w:val="24"/>
          <w:szCs w:val="24"/>
        </w:rPr>
      </w:pPr>
      <w:r w:rsidRPr="00CC14A8">
        <w:rPr>
          <w:rFonts w:ascii="Calibri Light" w:hAnsi="Calibri Light" w:cs="Calibri Light"/>
          <w:sz w:val="24"/>
          <w:szCs w:val="24"/>
        </w:rPr>
        <w:t>trestněprávní bezúhonnosti (pokud není zákonem stanovena jako podmínka výkonu práce)</w:t>
      </w:r>
      <w:r w:rsidR="003E5BD9">
        <w:rPr>
          <w:rFonts w:ascii="Calibri Light" w:hAnsi="Calibri Light" w:cs="Calibri Light"/>
          <w:sz w:val="24"/>
          <w:szCs w:val="24"/>
        </w:rPr>
        <w:t>.</w:t>
      </w:r>
    </w:p>
    <w:p w:rsidR="00A24ACE" w:rsidRDefault="00A24ACE" w:rsidP="003E5BD9">
      <w:pPr>
        <w:jc w:val="both"/>
        <w:rPr>
          <w:rFonts w:ascii="Calibri Light" w:hAnsi="Calibri Light" w:cs="Calibri Light"/>
          <w:sz w:val="24"/>
          <w:szCs w:val="24"/>
        </w:rPr>
      </w:pPr>
      <w:r w:rsidRPr="004F5E1D">
        <w:rPr>
          <w:rFonts w:ascii="Calibri Light" w:hAnsi="Calibri Light" w:cs="Calibri Light"/>
          <w:sz w:val="24"/>
          <w:szCs w:val="24"/>
        </w:rPr>
        <w:t>Významné je, že ve vztahu k informacím uvedeným pod písmeny a), b) a h) zákon stanoví, že tyto údaje zaměstnavatel vyžadovat smí, stanoví-li to zákon nebo má-li k tomu zaměstnavatel věcný důvod spočívající v povaze práce, která má být vykonávána, a je-li této povaze požadavek na dotčenou informaci přiměřený.</w:t>
      </w:r>
    </w:p>
    <w:p w:rsidR="00A24ACE" w:rsidRDefault="00A24ACE" w:rsidP="003E5BD9">
      <w:pPr>
        <w:jc w:val="both"/>
        <w:rPr>
          <w:rFonts w:ascii="Calibri Light" w:hAnsi="Calibri Light" w:cs="Calibri Light"/>
          <w:sz w:val="24"/>
          <w:szCs w:val="24"/>
        </w:rPr>
      </w:pPr>
      <w:r w:rsidRPr="004F5E1D">
        <w:rPr>
          <w:rFonts w:ascii="Calibri Light" w:hAnsi="Calibri Light" w:cs="Calibri Light"/>
          <w:sz w:val="24"/>
          <w:szCs w:val="24"/>
        </w:rPr>
        <w:t>Jedním z údajů, ohledně jejichž zjišťování platí popsaná pravidla, je i údaj o trestněprávní bezúhonnosti. Pokud zvláštní zákon jako jeden z předpokladů pro výkon práce předepisuje podmínku bezúhonnosti, musí fyzická osoba ještě před vznikem pracovněprávního vztahu doložit splnění této podmínky výpisem z evidence Rejstříku trestů ne starším než 3 měsíce. Na možnost zaměstnavatele vyžadovat i od ostatních zaměstnanců výpis z evidence Rejstříku trestů je třeba usoudit na základě zjištění, zda jsou pro takový postup dány ospravedlnitelné věcné důvody a je-li požadavek na zjištění bez</w:t>
      </w:r>
      <w:r>
        <w:rPr>
          <w:rFonts w:ascii="Calibri Light" w:hAnsi="Calibri Light" w:cs="Calibri Light"/>
          <w:sz w:val="24"/>
          <w:szCs w:val="24"/>
        </w:rPr>
        <w:t>úhonnosti dané osoby přiměřený.</w:t>
      </w:r>
    </w:p>
    <w:p w:rsidR="00A24ACE" w:rsidRDefault="00A24ACE" w:rsidP="003E5BD9">
      <w:pPr>
        <w:jc w:val="both"/>
        <w:rPr>
          <w:rFonts w:ascii="Calibri Light" w:hAnsi="Calibri Light" w:cs="Calibri Light"/>
          <w:sz w:val="24"/>
          <w:szCs w:val="24"/>
        </w:rPr>
      </w:pPr>
      <w:r w:rsidRPr="004F5E1D">
        <w:rPr>
          <w:rFonts w:ascii="Calibri Light" w:hAnsi="Calibri Light" w:cs="Calibri Light"/>
          <w:sz w:val="24"/>
          <w:szCs w:val="24"/>
        </w:rPr>
        <w:lastRenderedPageBreak/>
        <w:t>Dalším z údajů, který smí zaměstnavatel vyžadovat pouze při existenci vážných důvodů spočívajících ve vykonávané práci, je údaj o těhotenství zaměstnankyně. Vážný důvod ke zjištění takového údaje by byl dán zejména v případě, kdy by zaměstnavatel přijímal zaměstnankyni k výkonu práce na takové pracoviště, kde těhotná žena podle zvláštního předpisu (vyhláška č. 288/2003 Sb.) či na základě lékařs</w:t>
      </w:r>
      <w:r w:rsidR="00345091">
        <w:rPr>
          <w:rFonts w:ascii="Calibri Light" w:hAnsi="Calibri Light" w:cs="Calibri Light"/>
          <w:sz w:val="24"/>
          <w:szCs w:val="24"/>
        </w:rPr>
        <w:t>kého rozhodnutí nesmí pracovat.</w:t>
      </w:r>
    </w:p>
    <w:p w:rsidR="00345091" w:rsidRDefault="00A24ACE" w:rsidP="00D96D99">
      <w:pPr>
        <w:jc w:val="both"/>
        <w:rPr>
          <w:rFonts w:ascii="Calibri Light" w:hAnsi="Calibri Light" w:cs="Calibri Light"/>
          <w:sz w:val="24"/>
          <w:szCs w:val="24"/>
        </w:rPr>
      </w:pPr>
      <w:r w:rsidRPr="004F5E1D">
        <w:rPr>
          <w:rFonts w:ascii="Calibri Light" w:hAnsi="Calibri Light" w:cs="Calibri Light"/>
          <w:sz w:val="24"/>
          <w:szCs w:val="24"/>
        </w:rPr>
        <w:t>Z ustanovení § 316 odst. 4 zákoníku práce také vyplývá, že zaměstnavatel nesmí od zaměstnanců vyžadovat údaj o jejich členství v odborové organizaci. Je ovšem třeba upozornit na to, že pouze prostřednictvím informace o tom, že alespoň tři zaměstnanci zaměstnavatele jsou členy odborové organizace, se zaměstnavatel může dozvědět, že u něj odborová organizace působí a musí vůči ní plnit povinnosti stanovené zákoníkem práce a dalšími právními předpisy. Chce-li tedy odborová organizace u zaměstnavatele realizovat svá oprávnění, musí mu prokázat, že u něj působí, tedy že alespoň tři zaměstnanci zaměstnavatele jsou jejím členem. Jakým způsobem to odborová organizace zaměstnavateli prokáže, záleží na ní samotné</w:t>
      </w:r>
      <w:r w:rsidR="00345091">
        <w:rPr>
          <w:rFonts w:ascii="Calibri Light" w:hAnsi="Calibri Light" w:cs="Calibri Light"/>
          <w:sz w:val="24"/>
          <w:szCs w:val="24"/>
        </w:rPr>
        <w:t>.</w:t>
      </w:r>
    </w:p>
    <w:p w:rsidR="00A24ACE" w:rsidRDefault="00A24ACE" w:rsidP="00D96D99">
      <w:pPr>
        <w:jc w:val="both"/>
        <w:rPr>
          <w:rFonts w:ascii="Calibri Light" w:hAnsi="Calibri Light" w:cs="Calibri Light"/>
          <w:sz w:val="24"/>
          <w:szCs w:val="24"/>
        </w:rPr>
      </w:pPr>
      <w:r w:rsidRPr="004F5E1D">
        <w:rPr>
          <w:rFonts w:ascii="Calibri Light" w:hAnsi="Calibri Light" w:cs="Calibri Light"/>
          <w:sz w:val="24"/>
          <w:szCs w:val="24"/>
        </w:rPr>
        <w:t>Zaměstnavatel, u kterého působí odborová organizace, nicméně nemůže vyžadovat informace o tom, kolik zaměstnanců je jejím členem a o jaké zaměstnance se jedná. Informaci o počtu zaměstnanců, kteří jsou členem odborové organizace, může zaměstnavatel vyžadovat snad jen v případě, kdy u něj působí více odborových organizací. Pokud totiž v tomto případě dojde ve vztahu mezi zaměstnavatelem a zaměstnancem k některé ze záležitostí, kde zákoník práce předepisuje zaměstnavateli povinnost projednat ji s odborovou organizací (například převedení na jinou práci nebo výpověď), má zaměstnavatel povinnost jednat s odborovou organizací, jíž je zaměstnanec členem. Pokud není zaměstnanec členem žádné odborové organizace, musí zaměstnavatel jednat s odborovou organizací s největším počtem členů, kteří jsou u zaměstnavatele v pracovním poměru, neurčí-li zaměstnanec jinak.</w:t>
      </w:r>
    </w:p>
    <w:p w:rsidR="00A24ACE" w:rsidRDefault="00A24ACE" w:rsidP="00D96D99">
      <w:pPr>
        <w:jc w:val="both"/>
        <w:rPr>
          <w:rFonts w:ascii="Calibri Light" w:hAnsi="Calibri Light" w:cs="Calibri Light"/>
          <w:sz w:val="24"/>
          <w:szCs w:val="24"/>
        </w:rPr>
      </w:pPr>
      <w:r w:rsidRPr="004F5E1D">
        <w:rPr>
          <w:rFonts w:ascii="Calibri Light" w:hAnsi="Calibri Light" w:cs="Calibri Light"/>
          <w:sz w:val="24"/>
          <w:szCs w:val="24"/>
        </w:rPr>
        <w:t>Pro tyto případy tedy zaměstnavatel potřebuje mít k dispozici informaci o tom, která odborová organizace sdružuje největší počet jeho zaměstnanců. Ani v tomto případě nemůže ovšem vyžadovat seznamy členů odborových organizací, neboť by tím porušil zákaz vyžadovat informaci o členství zaměstnanců v odborové organizaci. Nabízí se tedy například takový postup, kdy odborové organizace poskytnou zaměstnavateli informaci o tom, která sdružuje větší počet jeho zaměstnanců, prostřednictvím společného čestného prohlášení.</w:t>
      </w:r>
    </w:p>
    <w:p w:rsidR="00A24ACE" w:rsidRDefault="00A24ACE" w:rsidP="00D96D99">
      <w:pPr>
        <w:jc w:val="both"/>
        <w:rPr>
          <w:rFonts w:ascii="Calibri Light" w:hAnsi="Calibri Light" w:cs="Calibri Light"/>
          <w:sz w:val="24"/>
          <w:szCs w:val="24"/>
        </w:rPr>
      </w:pPr>
      <w:r w:rsidRPr="004F5E1D">
        <w:rPr>
          <w:rFonts w:ascii="Calibri Light" w:hAnsi="Calibri Light" w:cs="Calibri Light"/>
          <w:sz w:val="24"/>
          <w:szCs w:val="24"/>
        </w:rPr>
        <w:t>Informaci o členství zaměstnance v odborové organizaci zaměstnavatel nicméně zprostředkovaně zjistí tehdy, pokud bude v kolektivní smlouvě nebo jiné dohodě uzavřené zaměstnavatelem a odborovou organizací sjednáno, že bude zaměstnavatel provádět srážky z příjmu zaměstnance k úhradě členských příspěvků člena odborové organizace. Tento způsob placení příspěvků je ovšem vázán ještě na udělení souhlasu zaměstnancem, který tímto sám zaměstnavateli údaj o svém členství v odborové organizaci dobrovolně poskytne.</w:t>
      </w:r>
    </w:p>
    <w:p w:rsidR="00A24ACE" w:rsidRDefault="00A24ACE" w:rsidP="00A24ACE">
      <w:pPr>
        <w:spacing w:after="0"/>
        <w:jc w:val="both"/>
        <w:rPr>
          <w:rFonts w:ascii="Calibri Light" w:hAnsi="Calibri Light" w:cs="Calibri Light"/>
          <w:sz w:val="24"/>
          <w:szCs w:val="24"/>
        </w:rPr>
      </w:pPr>
      <w:r w:rsidRPr="004F5E1D">
        <w:rPr>
          <w:rFonts w:ascii="Calibri Light" w:hAnsi="Calibri Light" w:cs="Calibri Light"/>
          <w:sz w:val="24"/>
          <w:szCs w:val="24"/>
        </w:rPr>
        <w:lastRenderedPageBreak/>
        <w:t>I v případě, kdy zaměstnavatel zpracovává jen nezbytné osobní údaje, musí dbát o to, aby zaměstnanec neutrpěl újmu na svých právech a aby nedošlo k neoprávněnému zásahu do soukromého života zaměstnanců a zneužití osobních údajů. Musí proto ke zpracování osobních údajů přistupovat odpovědně a kontinuálně dbát o zejména o účelnost a minimalizaci zpracování osobních údajů, jakož i o jejich zabezpečení a ochranu.</w:t>
      </w:r>
    </w:p>
    <w:p w:rsidR="00A24ACE" w:rsidRPr="004F5E1D" w:rsidRDefault="00A24ACE" w:rsidP="00A24ACE">
      <w:pPr>
        <w:spacing w:after="0"/>
        <w:jc w:val="both"/>
        <w:rPr>
          <w:rFonts w:ascii="Calibri Light" w:hAnsi="Calibri Light" w:cs="Calibri Light"/>
          <w:sz w:val="24"/>
          <w:szCs w:val="24"/>
        </w:rPr>
      </w:pPr>
    </w:p>
    <w:p w:rsidR="004440B6" w:rsidRPr="004F5E1D" w:rsidRDefault="004440B6" w:rsidP="00345091">
      <w:pPr>
        <w:pStyle w:val="Nadpis2"/>
      </w:pPr>
      <w:bookmarkStart w:id="11" w:name="_Toc528325671"/>
      <w:r w:rsidRPr="004F5E1D">
        <w:t>Zvláštní kategorie osobních údajů</w:t>
      </w:r>
      <w:bookmarkEnd w:id="11"/>
    </w:p>
    <w:p w:rsidR="004440B6" w:rsidRPr="004F5E1D" w:rsidRDefault="004440B6" w:rsidP="00EB39C7">
      <w:pPr>
        <w:spacing w:after="0"/>
        <w:jc w:val="both"/>
        <w:rPr>
          <w:rFonts w:ascii="Calibri Light" w:hAnsi="Calibri Light" w:cs="Calibri Light"/>
          <w:b/>
          <w:color w:val="1F497D" w:themeColor="text2"/>
          <w:sz w:val="24"/>
          <w:szCs w:val="24"/>
        </w:rPr>
      </w:pPr>
    </w:p>
    <w:p w:rsidR="004440B6" w:rsidRPr="004F5E1D" w:rsidRDefault="004440B6" w:rsidP="00D96D99">
      <w:pPr>
        <w:jc w:val="both"/>
        <w:rPr>
          <w:rFonts w:ascii="Calibri Light" w:hAnsi="Calibri Light" w:cs="Calibri Light"/>
          <w:sz w:val="24"/>
          <w:szCs w:val="24"/>
        </w:rPr>
      </w:pPr>
      <w:r w:rsidRPr="004F5E1D">
        <w:rPr>
          <w:rFonts w:ascii="Calibri Light" w:hAnsi="Calibri Light" w:cs="Calibri Light"/>
          <w:sz w:val="24"/>
          <w:szCs w:val="24"/>
        </w:rPr>
        <w:t>Zpracování zvláštních kategorií osobních údajů upravuje článek 9 nařízení GDPR, který zakazuje zpracování osobních údajů,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rsidR="004440B6" w:rsidRPr="004F5E1D" w:rsidRDefault="004440B6" w:rsidP="004440B6">
      <w:pPr>
        <w:spacing w:after="0"/>
        <w:jc w:val="both"/>
        <w:rPr>
          <w:rFonts w:ascii="Calibri Light" w:hAnsi="Calibri Light" w:cs="Calibri Light"/>
          <w:sz w:val="24"/>
          <w:szCs w:val="24"/>
        </w:rPr>
      </w:pPr>
      <w:r w:rsidRPr="004F5E1D">
        <w:rPr>
          <w:rFonts w:ascii="Calibri Light" w:hAnsi="Calibri Light" w:cs="Calibri Light"/>
          <w:sz w:val="24"/>
          <w:szCs w:val="24"/>
        </w:rPr>
        <w:t>Zpracování je možné v některých případech, např.:</w:t>
      </w:r>
    </w:p>
    <w:p w:rsidR="004440B6" w:rsidRPr="004F5E1D" w:rsidRDefault="004440B6" w:rsidP="00612D56">
      <w:pPr>
        <w:pStyle w:val="Odstavecseseznamem"/>
        <w:numPr>
          <w:ilvl w:val="0"/>
          <w:numId w:val="4"/>
        </w:numPr>
        <w:spacing w:after="0"/>
        <w:ind w:left="227" w:hanging="227"/>
        <w:jc w:val="both"/>
        <w:rPr>
          <w:rFonts w:ascii="Calibri Light" w:hAnsi="Calibri Light" w:cs="Calibri Light"/>
          <w:sz w:val="24"/>
          <w:szCs w:val="24"/>
        </w:rPr>
      </w:pPr>
      <w:r w:rsidRPr="004F5E1D">
        <w:rPr>
          <w:rFonts w:ascii="Calibri Light" w:hAnsi="Calibri Light" w:cs="Calibri Light"/>
          <w:sz w:val="24"/>
          <w:szCs w:val="24"/>
        </w:rPr>
        <w:t>subjekt údajů udělil výslovný souhlas se zpracováním těchto osobních údajů pro jeden nebo více stanovených účelů;</w:t>
      </w:r>
    </w:p>
    <w:p w:rsidR="004440B6" w:rsidRPr="004F5E1D" w:rsidRDefault="004440B6" w:rsidP="00612D56">
      <w:pPr>
        <w:pStyle w:val="Odstavecseseznamem"/>
        <w:numPr>
          <w:ilvl w:val="0"/>
          <w:numId w:val="4"/>
        </w:numPr>
        <w:spacing w:after="0"/>
        <w:ind w:left="227" w:hanging="227"/>
        <w:jc w:val="both"/>
        <w:rPr>
          <w:rFonts w:ascii="Calibri Light" w:hAnsi="Calibri Light" w:cs="Calibri Light"/>
          <w:sz w:val="24"/>
          <w:szCs w:val="24"/>
        </w:rPr>
      </w:pPr>
      <w:r w:rsidRPr="004F5E1D">
        <w:rPr>
          <w:rFonts w:ascii="Calibri Light" w:hAnsi="Calibri Light" w:cs="Calibri Light"/>
          <w:sz w:val="24"/>
          <w:szCs w:val="24"/>
        </w:rPr>
        <w:t xml:space="preserve">zpracování je nezbytné pro účely plnění povinností a výkon zvláštních práv správce nebo subjektu údajů v oblasti pracovního práva a práva v oblasti sociálního zabezpečení a sociální ochrany, pokud je povoleno právem Unie nebo členského státu nebo kolektivní dohodou podle práva členského státu, v němž se stanoví vhodné záruky týkající se základních práv </w:t>
      </w:r>
      <w:r w:rsidR="0040318E">
        <w:rPr>
          <w:rFonts w:ascii="Calibri Light" w:hAnsi="Calibri Light" w:cs="Calibri Light"/>
          <w:sz w:val="24"/>
          <w:szCs w:val="24"/>
        </w:rPr>
        <w:t xml:space="preserve">     </w:t>
      </w:r>
      <w:r w:rsidRPr="004F5E1D">
        <w:rPr>
          <w:rFonts w:ascii="Calibri Light" w:hAnsi="Calibri Light" w:cs="Calibri Light"/>
          <w:sz w:val="24"/>
          <w:szCs w:val="24"/>
        </w:rPr>
        <w:t>a zájmů subjektu údajů;</w:t>
      </w:r>
    </w:p>
    <w:p w:rsidR="004440B6" w:rsidRPr="004F5E1D" w:rsidRDefault="004440B6" w:rsidP="00612D56">
      <w:pPr>
        <w:pStyle w:val="Odstavecseseznamem"/>
        <w:numPr>
          <w:ilvl w:val="0"/>
          <w:numId w:val="4"/>
        </w:numPr>
        <w:spacing w:after="0"/>
        <w:ind w:left="227" w:hanging="227"/>
        <w:jc w:val="both"/>
        <w:rPr>
          <w:rFonts w:ascii="Calibri Light" w:hAnsi="Calibri Light" w:cs="Calibri Light"/>
          <w:sz w:val="24"/>
          <w:szCs w:val="24"/>
        </w:rPr>
      </w:pPr>
      <w:r w:rsidRPr="004F5E1D">
        <w:rPr>
          <w:rFonts w:ascii="Calibri Light" w:hAnsi="Calibri Light" w:cs="Calibri Light"/>
          <w:sz w:val="24"/>
          <w:szCs w:val="24"/>
        </w:rPr>
        <w:t>zpracování je nutné pro ochranu životně důležitých zájmů subjektu údajů nebo jiné fyzické osoby v případě, že subjekt údajů není fyzicky nebo právně způsobilý udělit souhlas;</w:t>
      </w:r>
    </w:p>
    <w:p w:rsidR="004440B6" w:rsidRPr="004F5E1D" w:rsidRDefault="004440B6" w:rsidP="00612D56">
      <w:pPr>
        <w:pStyle w:val="Odstavecseseznamem"/>
        <w:numPr>
          <w:ilvl w:val="0"/>
          <w:numId w:val="4"/>
        </w:numPr>
        <w:spacing w:after="0"/>
        <w:ind w:left="227" w:hanging="227"/>
        <w:jc w:val="both"/>
        <w:rPr>
          <w:rFonts w:ascii="Calibri Light" w:hAnsi="Calibri Light" w:cs="Calibri Light"/>
          <w:sz w:val="24"/>
          <w:szCs w:val="24"/>
        </w:rPr>
      </w:pPr>
      <w:r w:rsidRPr="004F5E1D">
        <w:rPr>
          <w:rFonts w:ascii="Calibri Light" w:hAnsi="Calibri Light" w:cs="Calibri Light"/>
          <w:sz w:val="24"/>
          <w:szCs w:val="24"/>
        </w:rPr>
        <w:t>zpracování se týká osobních údajů zjevně zveřejněných subjektem údajů;</w:t>
      </w:r>
    </w:p>
    <w:p w:rsidR="004440B6" w:rsidRPr="004F5E1D" w:rsidRDefault="004440B6" w:rsidP="00612D56">
      <w:pPr>
        <w:pStyle w:val="Odstavecseseznamem"/>
        <w:numPr>
          <w:ilvl w:val="0"/>
          <w:numId w:val="4"/>
        </w:numPr>
        <w:spacing w:after="0"/>
        <w:ind w:left="227" w:hanging="227"/>
        <w:jc w:val="both"/>
        <w:rPr>
          <w:rFonts w:ascii="Calibri Light" w:hAnsi="Calibri Light" w:cs="Calibri Light"/>
          <w:sz w:val="24"/>
          <w:szCs w:val="24"/>
        </w:rPr>
      </w:pPr>
      <w:r w:rsidRPr="004F5E1D">
        <w:rPr>
          <w:rFonts w:ascii="Calibri Light" w:hAnsi="Calibri Light" w:cs="Calibri Light"/>
          <w:sz w:val="24"/>
          <w:szCs w:val="24"/>
        </w:rPr>
        <w:t>zpracování je nezbytné pro určení, výkon nebo obhajobu právních nároků, nebo pokud soudy jednají v rámci svých soudních pravomocí;</w:t>
      </w:r>
    </w:p>
    <w:p w:rsidR="004440B6" w:rsidRDefault="004440B6" w:rsidP="00612D56">
      <w:pPr>
        <w:pStyle w:val="Odstavecseseznamem"/>
        <w:numPr>
          <w:ilvl w:val="0"/>
          <w:numId w:val="4"/>
        </w:numPr>
        <w:spacing w:after="0"/>
        <w:ind w:left="227" w:hanging="227"/>
        <w:jc w:val="both"/>
        <w:rPr>
          <w:rFonts w:ascii="Calibri Light" w:hAnsi="Calibri Light" w:cs="Calibri Light"/>
          <w:sz w:val="24"/>
          <w:szCs w:val="24"/>
        </w:rPr>
      </w:pPr>
      <w:r w:rsidRPr="004F5E1D">
        <w:rPr>
          <w:rFonts w:ascii="Calibri Light" w:hAnsi="Calibri Light" w:cs="Calibri Light"/>
          <w:sz w:val="24"/>
          <w:szCs w:val="24"/>
        </w:rPr>
        <w:t>zpracování je nezbytné pro účely preventivního nebo pracovního lékařství, pro posouzení pracovních schopností zaměstnance, lékařské diagnostiky, poskytování zdravotní nebo sociální péče atd.</w:t>
      </w:r>
    </w:p>
    <w:p w:rsidR="007A105F" w:rsidRPr="004F5E1D" w:rsidRDefault="007A105F" w:rsidP="007A105F">
      <w:pPr>
        <w:pStyle w:val="Odstavecseseznamem"/>
        <w:spacing w:after="0"/>
        <w:ind w:left="284"/>
        <w:jc w:val="both"/>
        <w:rPr>
          <w:rFonts w:ascii="Calibri Light" w:hAnsi="Calibri Light" w:cs="Calibri Light"/>
          <w:sz w:val="24"/>
          <w:szCs w:val="24"/>
        </w:rPr>
      </w:pPr>
    </w:p>
    <w:p w:rsidR="004440B6" w:rsidRPr="004F5E1D" w:rsidRDefault="004440B6" w:rsidP="007A105F">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color w:val="1F497D" w:themeColor="text2"/>
          <w:sz w:val="24"/>
          <w:szCs w:val="24"/>
        </w:rPr>
      </w:pPr>
      <w:r w:rsidRPr="004F5E1D">
        <w:rPr>
          <w:rFonts w:ascii="Calibri Light" w:hAnsi="Calibri Light" w:cs="Calibri Light"/>
          <w:sz w:val="24"/>
          <w:szCs w:val="24"/>
        </w:rPr>
        <w:t xml:space="preserve">Co se týče běžné činnosti, bude právním důvodem zpracování </w:t>
      </w:r>
      <w:r w:rsidRPr="00DA7773">
        <w:rPr>
          <w:rFonts w:ascii="Calibri Light" w:hAnsi="Calibri Light" w:cs="Calibri Light"/>
          <w:b/>
          <w:sz w:val="24"/>
          <w:szCs w:val="24"/>
        </w:rPr>
        <w:t>plnění povinností v oblasti pracovního práva</w:t>
      </w:r>
      <w:r w:rsidRPr="004F5E1D">
        <w:rPr>
          <w:rFonts w:ascii="Calibri Light" w:hAnsi="Calibri Light" w:cs="Calibri Light"/>
          <w:sz w:val="24"/>
          <w:szCs w:val="24"/>
        </w:rPr>
        <w:t>. Pokud tomu tak není a např. evidenci příchodu a odchodu provádíte pomocí biometrického údaje, bude zapotřebí souhlas, stejně tak jako zdůvodnění, proč je nutné používat biometrický údaj k tomuto účelu.</w:t>
      </w:r>
    </w:p>
    <w:p w:rsidR="00E103F0" w:rsidRPr="004F5E1D" w:rsidRDefault="00E103F0" w:rsidP="00E103F0">
      <w:pPr>
        <w:pStyle w:val="Nadpis1"/>
      </w:pPr>
      <w:bookmarkStart w:id="12" w:name="_Toc528325672"/>
      <w:r>
        <w:lastRenderedPageBreak/>
        <w:t>Analýza</w:t>
      </w:r>
      <w:bookmarkEnd w:id="12"/>
    </w:p>
    <w:p w:rsidR="000A05D3" w:rsidRPr="004F5E1D" w:rsidRDefault="000A05D3" w:rsidP="000A05D3">
      <w:pPr>
        <w:spacing w:after="0"/>
        <w:jc w:val="both"/>
        <w:rPr>
          <w:rFonts w:ascii="Calibri Light" w:hAnsi="Calibri Light" w:cs="Calibri Light"/>
          <w:sz w:val="24"/>
          <w:szCs w:val="24"/>
        </w:rPr>
      </w:pPr>
      <w:bookmarkStart w:id="13" w:name="_Toc528325673"/>
    </w:p>
    <w:p w:rsidR="000A05D3" w:rsidRPr="004F5E1D" w:rsidRDefault="000A05D3" w:rsidP="000A05D3">
      <w:pPr>
        <w:spacing w:after="0"/>
        <w:jc w:val="both"/>
        <w:rPr>
          <w:rFonts w:ascii="Calibri Light" w:hAnsi="Calibri Light" w:cs="Calibri Light"/>
          <w:sz w:val="24"/>
          <w:szCs w:val="24"/>
        </w:rPr>
      </w:pPr>
    </w:p>
    <w:p w:rsidR="00E103F0" w:rsidRPr="004F5E1D" w:rsidRDefault="00E103F0" w:rsidP="00E103F0">
      <w:pPr>
        <w:pStyle w:val="Nadpis2"/>
      </w:pPr>
      <w:r>
        <w:t>Postup</w:t>
      </w:r>
      <w:bookmarkEnd w:id="13"/>
    </w:p>
    <w:p w:rsidR="00E103F0" w:rsidRDefault="00E103F0" w:rsidP="00963BCC">
      <w:pPr>
        <w:spacing w:after="0"/>
        <w:jc w:val="both"/>
        <w:rPr>
          <w:rFonts w:ascii="Calibri Light" w:hAnsi="Calibri Light" w:cs="Calibri Light"/>
          <w:sz w:val="24"/>
          <w:szCs w:val="24"/>
        </w:rPr>
      </w:pPr>
    </w:p>
    <w:p w:rsidR="00963BCC" w:rsidRDefault="00963BCC" w:rsidP="00963BCC">
      <w:pPr>
        <w:spacing w:after="0"/>
        <w:jc w:val="both"/>
        <w:rPr>
          <w:rFonts w:ascii="Calibri Light" w:hAnsi="Calibri Light" w:cs="Calibri Light"/>
          <w:sz w:val="24"/>
          <w:szCs w:val="24"/>
        </w:rPr>
      </w:pPr>
      <w:r w:rsidRPr="004F5E1D">
        <w:rPr>
          <w:rFonts w:ascii="Calibri Light" w:hAnsi="Calibri Light" w:cs="Calibri Light"/>
          <w:sz w:val="24"/>
          <w:szCs w:val="24"/>
        </w:rPr>
        <w:t xml:space="preserve">Podle nařízení GDPR musí mít někteří správci </w:t>
      </w:r>
      <w:r w:rsidRPr="0057247D">
        <w:rPr>
          <w:rFonts w:ascii="Calibri Light" w:hAnsi="Calibri Light" w:cs="Calibri Light"/>
          <w:b/>
          <w:sz w:val="24"/>
          <w:szCs w:val="24"/>
        </w:rPr>
        <w:t>pověřence pro ochranu osobních údajů</w:t>
      </w:r>
      <w:r w:rsidRPr="004F5E1D">
        <w:rPr>
          <w:rFonts w:ascii="Calibri Light" w:hAnsi="Calibri Light" w:cs="Calibri Light"/>
          <w:sz w:val="24"/>
          <w:szCs w:val="24"/>
        </w:rPr>
        <w:t>. Tato povinnost se zdaleka nedotýká každého podnikatele (správce) - kromě případů, kdy zpracování osobních údajů provádí orgán veřejné moci nebo veřejný subjekt je to tehdy, když hlavní činnosti správce nebo zpracovatele spočívají</w:t>
      </w:r>
    </w:p>
    <w:p w:rsidR="0057247D" w:rsidRPr="004F5E1D" w:rsidRDefault="0057247D" w:rsidP="00C33798">
      <w:pPr>
        <w:spacing w:after="0" w:line="60" w:lineRule="auto"/>
        <w:jc w:val="both"/>
        <w:rPr>
          <w:rFonts w:ascii="Calibri Light" w:hAnsi="Calibri Light" w:cs="Calibri Light"/>
          <w:sz w:val="24"/>
          <w:szCs w:val="24"/>
        </w:rPr>
      </w:pPr>
    </w:p>
    <w:p w:rsidR="00963BCC" w:rsidRPr="004F5E1D" w:rsidRDefault="00963BCC" w:rsidP="00883063">
      <w:pPr>
        <w:pStyle w:val="Odstavecseseznamem"/>
        <w:numPr>
          <w:ilvl w:val="0"/>
          <w:numId w:val="10"/>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 xml:space="preserve">ve zpracování údajů, které vyžadují rozsáhlé pravidelné a systematické monitorování občanů; </w:t>
      </w:r>
    </w:p>
    <w:p w:rsidR="00963BCC" w:rsidRDefault="00963BCC" w:rsidP="00C33798">
      <w:pPr>
        <w:pStyle w:val="Odstavecseseznamem"/>
        <w:numPr>
          <w:ilvl w:val="0"/>
          <w:numId w:val="10"/>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nebo v rozsáhlém zpracování zvláštních kategorií údajů nebo údajů týkajících se rozsudků v trestních věcech a trestných činů.</w:t>
      </w:r>
    </w:p>
    <w:p w:rsidR="00C33798" w:rsidRDefault="00C33798" w:rsidP="00C33798">
      <w:pPr>
        <w:pStyle w:val="Odstavecseseznamem"/>
        <w:ind w:left="284"/>
        <w:jc w:val="both"/>
        <w:rPr>
          <w:rFonts w:ascii="Calibri Light" w:hAnsi="Calibri Light" w:cs="Calibri Light"/>
          <w:sz w:val="24"/>
          <w:szCs w:val="24"/>
        </w:rPr>
      </w:pPr>
    </w:p>
    <w:p w:rsidR="00963BCC" w:rsidRPr="00C33798" w:rsidRDefault="00963BCC" w:rsidP="00C33798">
      <w:pPr>
        <w:pBdr>
          <w:top w:val="single" w:sz="4" w:space="1" w:color="auto"/>
          <w:left w:val="single" w:sz="4" w:space="4" w:color="auto"/>
          <w:bottom w:val="single" w:sz="4" w:space="1" w:color="auto"/>
          <w:right w:val="single" w:sz="4" w:space="4" w:color="auto"/>
        </w:pBdr>
        <w:jc w:val="both"/>
        <w:rPr>
          <w:rFonts w:ascii="Calibri Light" w:hAnsi="Calibri Light" w:cs="Calibri Light"/>
          <w:sz w:val="24"/>
          <w:szCs w:val="24"/>
        </w:rPr>
      </w:pPr>
      <w:r w:rsidRPr="00C33798">
        <w:rPr>
          <w:rFonts w:ascii="Calibri Light" w:hAnsi="Calibri Light" w:cs="Calibri Light"/>
          <w:sz w:val="24"/>
          <w:szCs w:val="24"/>
        </w:rPr>
        <w:t xml:space="preserve">V případě, že Vaše firma nemá povinnost mít pověřence, </w:t>
      </w:r>
      <w:r w:rsidRPr="00C33798">
        <w:rPr>
          <w:rFonts w:ascii="Calibri Light" w:hAnsi="Calibri Light" w:cs="Calibri Light"/>
          <w:b/>
          <w:sz w:val="24"/>
          <w:szCs w:val="24"/>
        </w:rPr>
        <w:t>určete jednoho dva zaměstnance, kteří budou mít tuto oblast zahrnutou v pracovní náplni.</w:t>
      </w:r>
      <w:r w:rsidR="00F12746" w:rsidRPr="00C33798">
        <w:rPr>
          <w:rFonts w:ascii="Calibri Light" w:hAnsi="Calibri Light" w:cs="Calibri Light"/>
          <w:b/>
          <w:sz w:val="24"/>
          <w:szCs w:val="24"/>
        </w:rPr>
        <w:t xml:space="preserve"> </w:t>
      </w:r>
      <w:r w:rsidR="00F12746" w:rsidRPr="00C33798">
        <w:rPr>
          <w:rFonts w:ascii="Calibri Light" w:hAnsi="Calibri Light" w:cs="Calibri Light"/>
          <w:sz w:val="24"/>
          <w:szCs w:val="24"/>
        </w:rPr>
        <w:t>Tyto zaměstnance dostatečně vzdělejte.</w:t>
      </w:r>
    </w:p>
    <w:p w:rsidR="00963BCC" w:rsidRDefault="00963BCC" w:rsidP="00C33798">
      <w:pPr>
        <w:jc w:val="both"/>
        <w:rPr>
          <w:rFonts w:ascii="Calibri Light" w:hAnsi="Calibri Light" w:cs="Calibri Light"/>
          <w:sz w:val="24"/>
          <w:szCs w:val="24"/>
        </w:rPr>
      </w:pPr>
      <w:r w:rsidRPr="004F5E1D">
        <w:rPr>
          <w:rFonts w:ascii="Calibri Light" w:hAnsi="Calibri Light" w:cs="Calibri Light"/>
          <w:sz w:val="24"/>
          <w:szCs w:val="24"/>
        </w:rPr>
        <w:t xml:space="preserve">Určený zaměstnanec nebo zaměstnanci </w:t>
      </w:r>
      <w:r w:rsidRPr="004F5E1D">
        <w:rPr>
          <w:rFonts w:ascii="Calibri Light" w:hAnsi="Calibri Light" w:cs="Calibri Light"/>
          <w:b/>
          <w:sz w:val="24"/>
          <w:szCs w:val="24"/>
        </w:rPr>
        <w:t>uspořádají několik schůzek</w:t>
      </w:r>
      <w:r w:rsidRPr="004F5E1D">
        <w:rPr>
          <w:rFonts w:ascii="Calibri Light" w:hAnsi="Calibri Light" w:cs="Calibri Light"/>
          <w:sz w:val="24"/>
          <w:szCs w:val="24"/>
        </w:rPr>
        <w:t>, a to za účasti osob, které si vytipují jako zástupce ze všech oddělení, kde se pracuje s osobními údaji (personalistika, seznamy dodavatelů a odběratelů, návštěvníci atd.). Na začátku to mohou být klidně všechna oddělení a za spolupráce osoby nebo osob z vrcholového managementu.</w:t>
      </w:r>
    </w:p>
    <w:p w:rsidR="00C33798" w:rsidRPr="004F5E1D" w:rsidRDefault="00C33798" w:rsidP="00C33798">
      <w:pPr>
        <w:spacing w:line="60" w:lineRule="auto"/>
        <w:jc w:val="both"/>
        <w:rPr>
          <w:rFonts w:ascii="Calibri Light" w:hAnsi="Calibri Light" w:cs="Calibri Light"/>
          <w:sz w:val="24"/>
          <w:szCs w:val="24"/>
        </w:rPr>
      </w:pPr>
    </w:p>
    <w:p w:rsidR="00963BCC" w:rsidRPr="004F5E1D" w:rsidRDefault="00963BCC" w:rsidP="00C33798">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sz w:val="24"/>
          <w:szCs w:val="24"/>
        </w:rPr>
      </w:pPr>
      <w:r w:rsidRPr="004F5E1D">
        <w:rPr>
          <w:rFonts w:ascii="Calibri Light" w:hAnsi="Calibri Light" w:cs="Calibri Light"/>
          <w:sz w:val="24"/>
          <w:szCs w:val="24"/>
        </w:rPr>
        <w:t xml:space="preserve">Ze všech jednání pořiďte co možná nejobsáhlejší </w:t>
      </w:r>
      <w:r w:rsidRPr="004F5E1D">
        <w:rPr>
          <w:rFonts w:ascii="Calibri Light" w:hAnsi="Calibri Light" w:cs="Calibri Light"/>
          <w:b/>
          <w:sz w:val="24"/>
          <w:szCs w:val="24"/>
        </w:rPr>
        <w:t>ZÁPIS</w:t>
      </w:r>
      <w:r w:rsidRPr="004F5E1D">
        <w:rPr>
          <w:rFonts w:ascii="Calibri Light" w:hAnsi="Calibri Light" w:cs="Calibri Light"/>
          <w:sz w:val="24"/>
          <w:szCs w:val="24"/>
        </w:rPr>
        <w:t>, který uchovejte, abyste posléze byli kontrolnímu orgánu schopni doložit, že jste se problematikou GDPR ve firmě dostatečně a opakovaně zabývali. Zdá se to jako formalita, je však dosti zásadní (a její naplnění není zase tak složité). Jinými slovy – vytvořte si obsáhlou dokumentaci ze všeho, co v souvislosti s nařízením GDPR děláte. Zápisy označte jako „porada k ochraně osobních údajů“ nebo podobně.</w:t>
      </w:r>
    </w:p>
    <w:p w:rsidR="00963BCC" w:rsidRPr="004F5E1D" w:rsidRDefault="00963BCC" w:rsidP="00963BCC">
      <w:pPr>
        <w:spacing w:after="0"/>
        <w:jc w:val="both"/>
        <w:rPr>
          <w:rFonts w:ascii="Calibri Light" w:hAnsi="Calibri Light" w:cs="Calibri Light"/>
          <w:sz w:val="24"/>
          <w:szCs w:val="24"/>
        </w:rPr>
      </w:pPr>
    </w:p>
    <w:p w:rsidR="00963BCC" w:rsidRPr="004F5E1D" w:rsidRDefault="00963BCC" w:rsidP="00963BCC">
      <w:pPr>
        <w:spacing w:after="0"/>
        <w:jc w:val="both"/>
        <w:rPr>
          <w:rFonts w:ascii="Calibri Light" w:hAnsi="Calibri Light" w:cs="Calibri Light"/>
          <w:sz w:val="24"/>
          <w:szCs w:val="24"/>
        </w:rPr>
      </w:pPr>
      <w:r w:rsidRPr="004F5E1D">
        <w:rPr>
          <w:rFonts w:ascii="Calibri Light" w:hAnsi="Calibri Light" w:cs="Calibri Light"/>
          <w:sz w:val="24"/>
          <w:szCs w:val="24"/>
        </w:rPr>
        <w:t xml:space="preserve">Cílem schůzek (a obsahem zápisů) bude </w:t>
      </w:r>
      <w:r w:rsidR="00F12746">
        <w:rPr>
          <w:rFonts w:ascii="Calibri Light" w:hAnsi="Calibri Light" w:cs="Calibri Light"/>
          <w:b/>
          <w:caps/>
          <w:sz w:val="24"/>
          <w:szCs w:val="24"/>
        </w:rPr>
        <w:t>analýza</w:t>
      </w:r>
      <w:r w:rsidR="00C33798">
        <w:rPr>
          <w:rFonts w:ascii="Calibri Light" w:hAnsi="Calibri Light" w:cs="Calibri Light"/>
          <w:b/>
          <w:caps/>
          <w:sz w:val="24"/>
          <w:szCs w:val="24"/>
        </w:rPr>
        <w:t xml:space="preserve"> </w:t>
      </w:r>
      <w:r w:rsidRPr="004F5E1D">
        <w:rPr>
          <w:rFonts w:ascii="Calibri Light" w:hAnsi="Calibri Light" w:cs="Calibri Light"/>
          <w:sz w:val="24"/>
          <w:szCs w:val="24"/>
        </w:rPr>
        <w:t>odpovídající na tyto otázky:</w:t>
      </w:r>
    </w:p>
    <w:p w:rsidR="0057247D" w:rsidRPr="0057247D" w:rsidRDefault="0057247D" w:rsidP="0057247D">
      <w:pPr>
        <w:spacing w:after="0" w:line="120" w:lineRule="auto"/>
        <w:jc w:val="both"/>
        <w:rPr>
          <w:rFonts w:ascii="Calibri Light" w:hAnsi="Calibri Light" w:cs="Calibri Light"/>
          <w:sz w:val="24"/>
          <w:szCs w:val="24"/>
        </w:rPr>
      </w:pPr>
    </w:p>
    <w:p w:rsidR="00963BCC" w:rsidRPr="004F5E1D" w:rsidRDefault="00963BCC" w:rsidP="007571AE">
      <w:pPr>
        <w:pStyle w:val="Odstavecseseznamem"/>
        <w:numPr>
          <w:ilvl w:val="1"/>
          <w:numId w:val="12"/>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kde jsou v organizaci místa sběru osobních dat,</w:t>
      </w:r>
    </w:p>
    <w:p w:rsidR="00963BCC" w:rsidRPr="004F5E1D" w:rsidRDefault="00963BCC" w:rsidP="007571AE">
      <w:pPr>
        <w:pStyle w:val="Odstavecseseznamem"/>
        <w:numPr>
          <w:ilvl w:val="1"/>
          <w:numId w:val="12"/>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jakých subjektů se týká,</w:t>
      </w:r>
    </w:p>
    <w:p w:rsidR="00963BCC" w:rsidRPr="004F5E1D" w:rsidRDefault="00963BCC" w:rsidP="007571AE">
      <w:pPr>
        <w:pStyle w:val="Odstavecseseznamem"/>
        <w:numPr>
          <w:ilvl w:val="1"/>
          <w:numId w:val="12"/>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jaká je struktura těchto dat (o jaká data se v tom kterém případě konkrétně jedná),</w:t>
      </w:r>
    </w:p>
    <w:p w:rsidR="00963BCC" w:rsidRPr="004F5E1D" w:rsidRDefault="00963BCC" w:rsidP="007571AE">
      <w:pPr>
        <w:pStyle w:val="Odstavecseseznamem"/>
        <w:numPr>
          <w:ilvl w:val="1"/>
          <w:numId w:val="12"/>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zda je potřeba ke zpracování dat souhlas subjektu dat,</w:t>
      </w:r>
    </w:p>
    <w:p w:rsidR="00963BCC" w:rsidRPr="004F5E1D" w:rsidRDefault="00963BCC" w:rsidP="007571AE">
      <w:pPr>
        <w:pStyle w:val="Odstavecseseznamem"/>
        <w:numPr>
          <w:ilvl w:val="1"/>
          <w:numId w:val="12"/>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lastRenderedPageBreak/>
        <w:t>pokud ano, zda a jakým způsobem je získáván,</w:t>
      </w:r>
    </w:p>
    <w:p w:rsidR="00963BCC" w:rsidRPr="004F5E1D" w:rsidRDefault="00963BCC" w:rsidP="007571AE">
      <w:pPr>
        <w:pStyle w:val="Odstavecseseznamem"/>
        <w:numPr>
          <w:ilvl w:val="1"/>
          <w:numId w:val="12"/>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jakým způsobem ta která data získáváte (formuláře listinné, online atp.),</w:t>
      </w:r>
    </w:p>
    <w:p w:rsidR="00963BCC" w:rsidRPr="004F5E1D" w:rsidRDefault="00963BCC" w:rsidP="007571AE">
      <w:pPr>
        <w:pStyle w:val="Odstavecseseznamem"/>
        <w:numPr>
          <w:ilvl w:val="1"/>
          <w:numId w:val="12"/>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jaký je věcný obsah nástrojů získávání dat (např. formulářů),</w:t>
      </w:r>
    </w:p>
    <w:p w:rsidR="00963BCC" w:rsidRPr="004F5E1D" w:rsidRDefault="00963BCC" w:rsidP="007571AE">
      <w:pPr>
        <w:pStyle w:val="Odstavecseseznamem"/>
        <w:numPr>
          <w:ilvl w:val="1"/>
          <w:numId w:val="12"/>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jak a kde se s daty pracuje (v jakém systému zpracování jsou dostupná v digitální podobě),</w:t>
      </w:r>
    </w:p>
    <w:p w:rsidR="00963BCC" w:rsidRPr="004F5E1D" w:rsidRDefault="00963BCC" w:rsidP="007571AE">
      <w:pPr>
        <w:pStyle w:val="Odstavecseseznamem"/>
        <w:numPr>
          <w:ilvl w:val="1"/>
          <w:numId w:val="12"/>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kdo má oprávnění s daty manipulovat,</w:t>
      </w:r>
    </w:p>
    <w:p w:rsidR="00963BCC" w:rsidRPr="004F5E1D" w:rsidRDefault="00963BCC" w:rsidP="007571AE">
      <w:pPr>
        <w:pStyle w:val="Odstavecseseznamem"/>
        <w:numPr>
          <w:ilvl w:val="1"/>
          <w:numId w:val="12"/>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kdo má přístup k jakým datům a na základě jakého oprávnění,</w:t>
      </w:r>
    </w:p>
    <w:p w:rsidR="00963BCC" w:rsidRPr="004F5E1D" w:rsidRDefault="00963BCC" w:rsidP="007571AE">
      <w:pPr>
        <w:pStyle w:val="Odstavecseseznamem"/>
        <w:numPr>
          <w:ilvl w:val="1"/>
          <w:numId w:val="12"/>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jak jsou data uchovávána a chráněna,</w:t>
      </w:r>
    </w:p>
    <w:p w:rsidR="00963BCC" w:rsidRPr="004F5E1D" w:rsidRDefault="00963BCC" w:rsidP="007571AE">
      <w:pPr>
        <w:pStyle w:val="Odstavecseseznamem"/>
        <w:numPr>
          <w:ilvl w:val="1"/>
          <w:numId w:val="12"/>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jaká jsou možná rizika zneužití,</w:t>
      </w:r>
    </w:p>
    <w:p w:rsidR="00963BCC" w:rsidRPr="004F5E1D" w:rsidRDefault="00963BCC" w:rsidP="007571AE">
      <w:pPr>
        <w:pStyle w:val="Odstavecseseznamem"/>
        <w:numPr>
          <w:ilvl w:val="1"/>
          <w:numId w:val="12"/>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jak se bude postupovat v případě zneužití.</w:t>
      </w:r>
    </w:p>
    <w:p w:rsidR="00963BCC" w:rsidRPr="004F5E1D" w:rsidRDefault="00963BCC" w:rsidP="00963BCC">
      <w:pPr>
        <w:pStyle w:val="Odstavecseseznamem"/>
        <w:spacing w:after="0"/>
        <w:ind w:left="426"/>
        <w:jc w:val="both"/>
        <w:rPr>
          <w:rFonts w:ascii="Calibri Light" w:hAnsi="Calibri Light" w:cs="Calibri Light"/>
          <w:sz w:val="24"/>
          <w:szCs w:val="24"/>
        </w:rPr>
      </w:pPr>
    </w:p>
    <w:p w:rsidR="00963BCC" w:rsidRPr="007571AE" w:rsidRDefault="00963BCC" w:rsidP="00C33798">
      <w:pPr>
        <w:jc w:val="both"/>
        <w:rPr>
          <w:rFonts w:ascii="Calibri Light" w:hAnsi="Calibri Light" w:cs="Calibri Light"/>
          <w:sz w:val="24"/>
          <w:szCs w:val="24"/>
        </w:rPr>
      </w:pPr>
      <w:r w:rsidRPr="007571AE">
        <w:rPr>
          <w:rFonts w:ascii="Calibri Light" w:hAnsi="Calibri Light" w:cs="Calibri Light"/>
          <w:sz w:val="24"/>
          <w:szCs w:val="24"/>
        </w:rPr>
        <w:t xml:space="preserve">Vždy zaznamenejte a podle uvedených kritérií analyzujte </w:t>
      </w:r>
      <w:r w:rsidRPr="007571AE">
        <w:rPr>
          <w:rFonts w:ascii="Calibri Light" w:hAnsi="Calibri Light" w:cs="Calibri Light"/>
          <w:b/>
          <w:sz w:val="24"/>
          <w:szCs w:val="24"/>
        </w:rPr>
        <w:t>nejprve současný stav</w:t>
      </w:r>
      <w:r w:rsidRPr="007571AE">
        <w:rPr>
          <w:rFonts w:ascii="Calibri Light" w:hAnsi="Calibri Light" w:cs="Calibri Light"/>
          <w:sz w:val="24"/>
          <w:szCs w:val="24"/>
        </w:rPr>
        <w:t>.</w:t>
      </w:r>
    </w:p>
    <w:p w:rsidR="00963BCC" w:rsidRPr="004F5E1D" w:rsidRDefault="00963BCC" w:rsidP="00C33798">
      <w:pPr>
        <w:jc w:val="both"/>
        <w:rPr>
          <w:rFonts w:ascii="Calibri Light" w:hAnsi="Calibri Light" w:cs="Calibri Light"/>
          <w:sz w:val="24"/>
          <w:szCs w:val="24"/>
        </w:rPr>
      </w:pPr>
      <w:r w:rsidRPr="004F5E1D">
        <w:rPr>
          <w:rFonts w:ascii="Calibri Light" w:hAnsi="Calibri Light" w:cs="Calibri Light"/>
          <w:b/>
          <w:sz w:val="24"/>
          <w:szCs w:val="24"/>
        </w:rPr>
        <w:t>Smyslem analýzy</w:t>
      </w:r>
      <w:r w:rsidRPr="004F5E1D">
        <w:rPr>
          <w:rFonts w:ascii="Calibri Light" w:hAnsi="Calibri Light" w:cs="Calibri Light"/>
          <w:sz w:val="24"/>
          <w:szCs w:val="24"/>
        </w:rPr>
        <w:t xml:space="preserve"> není nutně zjištění, že něco děláte špatně a musíte vše dělat jinak. Smyslem je zjistit, co děláte a jak to děláte, a na základě tohoto zjištění by mělo následovat doporučení, co a jak dělat nadále. To znamená, stanovení transparentních pravidel pro zpracování osobních údajů. Tedy nová tabulka, v níž bude uvedeno, co a jak budete zpracovávat, a nová jasně zaznamenaná pravidla pro toto zpracování.</w:t>
      </w:r>
    </w:p>
    <w:p w:rsidR="00963BCC" w:rsidRPr="007571AE" w:rsidRDefault="00963BCC" w:rsidP="007571AE">
      <w:pPr>
        <w:spacing w:after="0"/>
        <w:jc w:val="both"/>
        <w:rPr>
          <w:rFonts w:ascii="Calibri Light" w:hAnsi="Calibri Light" w:cs="Calibri Light"/>
          <w:sz w:val="24"/>
          <w:szCs w:val="24"/>
        </w:rPr>
      </w:pPr>
      <w:r w:rsidRPr="007571AE">
        <w:rPr>
          <w:rFonts w:ascii="Calibri Light" w:hAnsi="Calibri Light" w:cs="Calibri Light"/>
          <w:sz w:val="24"/>
          <w:szCs w:val="24"/>
        </w:rPr>
        <w:t>Přitom zvažte zejména</w:t>
      </w:r>
    </w:p>
    <w:p w:rsidR="00963BCC" w:rsidRPr="004F5E1D" w:rsidRDefault="00963BCC" w:rsidP="007571AE">
      <w:pPr>
        <w:pStyle w:val="Odstavecseseznamem"/>
        <w:numPr>
          <w:ilvl w:val="0"/>
          <w:numId w:val="1"/>
        </w:numPr>
        <w:spacing w:after="0"/>
        <w:ind w:left="284" w:hanging="284"/>
        <w:jc w:val="both"/>
        <w:rPr>
          <w:rFonts w:ascii="Calibri Light" w:hAnsi="Calibri Light" w:cs="Calibri Light"/>
          <w:b/>
          <w:sz w:val="24"/>
          <w:szCs w:val="24"/>
        </w:rPr>
      </w:pPr>
      <w:r w:rsidRPr="004F5E1D">
        <w:rPr>
          <w:rFonts w:ascii="Calibri Light" w:hAnsi="Calibri Light" w:cs="Calibri Light"/>
          <w:b/>
          <w:sz w:val="24"/>
          <w:szCs w:val="24"/>
        </w:rPr>
        <w:t>zda skutečně veškeré údaje, které o subjektech shromažďujete, jsou nezbytné vzhledem k jejich účelu,</w:t>
      </w:r>
    </w:p>
    <w:p w:rsidR="00963BCC" w:rsidRPr="004F5E1D" w:rsidRDefault="00963BCC" w:rsidP="007571AE">
      <w:pPr>
        <w:pStyle w:val="Odstavecseseznamem"/>
        <w:numPr>
          <w:ilvl w:val="0"/>
          <w:numId w:val="1"/>
        </w:numPr>
        <w:spacing w:after="0"/>
        <w:ind w:left="284" w:hanging="284"/>
        <w:jc w:val="both"/>
        <w:rPr>
          <w:rFonts w:ascii="Calibri Light" w:hAnsi="Calibri Light" w:cs="Calibri Light"/>
          <w:b/>
          <w:sz w:val="24"/>
          <w:szCs w:val="24"/>
        </w:rPr>
      </w:pPr>
      <w:r w:rsidRPr="004F5E1D">
        <w:rPr>
          <w:rFonts w:ascii="Calibri Light" w:hAnsi="Calibri Light" w:cs="Calibri Light"/>
          <w:b/>
          <w:sz w:val="24"/>
          <w:szCs w:val="24"/>
        </w:rPr>
        <w:t>zda nezískáváte nadbytečně souhlasy se zpracováním,</w:t>
      </w:r>
    </w:p>
    <w:p w:rsidR="00963BCC" w:rsidRPr="004F5E1D" w:rsidRDefault="00963BCC" w:rsidP="007571AE">
      <w:pPr>
        <w:pStyle w:val="Odstavecseseznamem"/>
        <w:numPr>
          <w:ilvl w:val="0"/>
          <w:numId w:val="1"/>
        </w:numPr>
        <w:spacing w:after="0"/>
        <w:ind w:left="284" w:hanging="284"/>
        <w:jc w:val="both"/>
        <w:rPr>
          <w:rFonts w:ascii="Calibri Light" w:hAnsi="Calibri Light" w:cs="Calibri Light"/>
          <w:b/>
          <w:sz w:val="24"/>
          <w:szCs w:val="24"/>
        </w:rPr>
      </w:pPr>
      <w:r w:rsidRPr="004F5E1D">
        <w:rPr>
          <w:rFonts w:ascii="Calibri Light" w:hAnsi="Calibri Light" w:cs="Calibri Light"/>
          <w:b/>
          <w:sz w:val="24"/>
          <w:szCs w:val="24"/>
        </w:rPr>
        <w:t>zda subjekty údajů dostatečně informujete,</w:t>
      </w:r>
    </w:p>
    <w:p w:rsidR="00963BCC" w:rsidRPr="004F5E1D" w:rsidRDefault="00963BCC" w:rsidP="007571AE">
      <w:pPr>
        <w:pStyle w:val="Odstavecseseznamem"/>
        <w:numPr>
          <w:ilvl w:val="0"/>
          <w:numId w:val="1"/>
        </w:numPr>
        <w:spacing w:after="0"/>
        <w:ind w:left="284" w:hanging="284"/>
        <w:jc w:val="both"/>
        <w:rPr>
          <w:rFonts w:ascii="Calibri Light" w:hAnsi="Calibri Light" w:cs="Calibri Light"/>
          <w:b/>
          <w:sz w:val="24"/>
          <w:szCs w:val="24"/>
        </w:rPr>
      </w:pPr>
      <w:r w:rsidRPr="004F5E1D">
        <w:rPr>
          <w:rFonts w:ascii="Calibri Light" w:hAnsi="Calibri Light" w:cs="Calibri Light"/>
          <w:b/>
          <w:sz w:val="24"/>
          <w:szCs w:val="24"/>
        </w:rPr>
        <w:t>zda údaje zbytečně nefigurují v některých databázích,</w:t>
      </w:r>
    </w:p>
    <w:p w:rsidR="00963BCC" w:rsidRPr="004F5E1D" w:rsidRDefault="00963BCC" w:rsidP="007571AE">
      <w:pPr>
        <w:pStyle w:val="Odstavecseseznamem"/>
        <w:numPr>
          <w:ilvl w:val="0"/>
          <w:numId w:val="1"/>
        </w:numPr>
        <w:spacing w:after="0"/>
        <w:ind w:left="284" w:hanging="284"/>
        <w:jc w:val="both"/>
        <w:rPr>
          <w:rFonts w:ascii="Calibri Light" w:hAnsi="Calibri Light" w:cs="Calibri Light"/>
          <w:b/>
          <w:sz w:val="24"/>
          <w:szCs w:val="24"/>
        </w:rPr>
      </w:pPr>
      <w:r w:rsidRPr="004F5E1D">
        <w:rPr>
          <w:rFonts w:ascii="Calibri Light" w:hAnsi="Calibri Light" w:cs="Calibri Light"/>
          <w:b/>
          <w:sz w:val="24"/>
          <w:szCs w:val="24"/>
        </w:rPr>
        <w:t>zda je neuchováváte zbytečně dlouho,</w:t>
      </w:r>
    </w:p>
    <w:p w:rsidR="00963BCC" w:rsidRPr="004F5E1D" w:rsidRDefault="00963BCC" w:rsidP="007571AE">
      <w:pPr>
        <w:pStyle w:val="Odstavecseseznamem"/>
        <w:numPr>
          <w:ilvl w:val="0"/>
          <w:numId w:val="1"/>
        </w:numPr>
        <w:spacing w:after="0"/>
        <w:ind w:left="284" w:hanging="284"/>
        <w:jc w:val="both"/>
        <w:rPr>
          <w:rFonts w:ascii="Calibri Light" w:hAnsi="Calibri Light" w:cs="Calibri Light"/>
          <w:b/>
          <w:sz w:val="24"/>
          <w:szCs w:val="24"/>
        </w:rPr>
      </w:pPr>
      <w:r w:rsidRPr="004F5E1D">
        <w:rPr>
          <w:rFonts w:ascii="Calibri Light" w:hAnsi="Calibri Light" w:cs="Calibri Light"/>
          <w:b/>
          <w:sz w:val="24"/>
          <w:szCs w:val="24"/>
        </w:rPr>
        <w:t>zda jsou dostatečně chráněny před zneužitím,</w:t>
      </w:r>
    </w:p>
    <w:p w:rsidR="00963BCC" w:rsidRPr="004F5E1D" w:rsidRDefault="00963BCC" w:rsidP="007571AE">
      <w:pPr>
        <w:pStyle w:val="Odstavecseseznamem"/>
        <w:numPr>
          <w:ilvl w:val="0"/>
          <w:numId w:val="1"/>
        </w:numPr>
        <w:spacing w:after="0"/>
        <w:ind w:left="284" w:hanging="284"/>
        <w:jc w:val="both"/>
        <w:rPr>
          <w:rFonts w:ascii="Calibri Light" w:hAnsi="Calibri Light" w:cs="Calibri Light"/>
          <w:b/>
          <w:sz w:val="24"/>
          <w:szCs w:val="24"/>
        </w:rPr>
      </w:pPr>
      <w:r w:rsidRPr="004F5E1D">
        <w:rPr>
          <w:rFonts w:ascii="Calibri Light" w:hAnsi="Calibri Light" w:cs="Calibri Light"/>
          <w:b/>
          <w:sz w:val="24"/>
          <w:szCs w:val="24"/>
        </w:rPr>
        <w:t>jaké osoby k nim mají přístup a zda je to u všech potřebné.</w:t>
      </w:r>
    </w:p>
    <w:p w:rsidR="00963BCC" w:rsidRPr="004F5E1D" w:rsidRDefault="00963BCC" w:rsidP="00963BCC">
      <w:pPr>
        <w:spacing w:after="0"/>
        <w:jc w:val="both"/>
        <w:rPr>
          <w:rFonts w:ascii="Calibri Light" w:hAnsi="Calibri Light" w:cs="Calibri Light"/>
          <w:b/>
          <w:color w:val="C00000"/>
          <w:sz w:val="24"/>
          <w:szCs w:val="24"/>
        </w:rPr>
      </w:pPr>
    </w:p>
    <w:p w:rsidR="00963BCC" w:rsidRPr="004F5E1D" w:rsidRDefault="00963BCC" w:rsidP="00C33798">
      <w:pPr>
        <w:jc w:val="both"/>
        <w:rPr>
          <w:rFonts w:ascii="Calibri Light" w:hAnsi="Calibri Light" w:cs="Calibri Light"/>
          <w:b/>
          <w:sz w:val="24"/>
          <w:szCs w:val="24"/>
        </w:rPr>
      </w:pPr>
      <w:r w:rsidRPr="004F5E1D">
        <w:rPr>
          <w:rFonts w:ascii="Calibri Light" w:hAnsi="Calibri Light" w:cs="Calibri Light"/>
          <w:b/>
          <w:sz w:val="24"/>
          <w:szCs w:val="24"/>
        </w:rPr>
        <w:t xml:space="preserve">Výsledkem bude přehled o pohybu dat týkajících se </w:t>
      </w:r>
      <w:r w:rsidR="007571AE">
        <w:rPr>
          <w:rFonts w:ascii="Calibri Light" w:hAnsi="Calibri Light" w:cs="Calibri Light"/>
          <w:b/>
          <w:sz w:val="24"/>
          <w:szCs w:val="24"/>
        </w:rPr>
        <w:t>zaměstnanců, uchazečů o zaměstnání, a podobně i zákazníků, obchodních partnerů, či dalších osob.</w:t>
      </w:r>
    </w:p>
    <w:p w:rsidR="0068522F" w:rsidRPr="004F5E1D" w:rsidRDefault="0068522F" w:rsidP="00612D56">
      <w:pPr>
        <w:pStyle w:val="Odstavecseseznamem"/>
        <w:numPr>
          <w:ilvl w:val="0"/>
          <w:numId w:val="14"/>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 xml:space="preserve">Uveďte, zda je využíván </w:t>
      </w:r>
      <w:r w:rsidRPr="004F5E1D">
        <w:rPr>
          <w:rFonts w:ascii="Calibri Light" w:hAnsi="Calibri Light" w:cs="Calibri Light"/>
          <w:b/>
          <w:sz w:val="24"/>
          <w:szCs w:val="24"/>
        </w:rPr>
        <w:t>zpracovatel</w:t>
      </w:r>
      <w:r w:rsidRPr="004F5E1D">
        <w:rPr>
          <w:rFonts w:ascii="Calibri Light" w:hAnsi="Calibri Light" w:cs="Calibri Light"/>
          <w:sz w:val="24"/>
          <w:szCs w:val="24"/>
        </w:rPr>
        <w:t>, kdo to je, a jaké údaje jsou mu předávány.</w:t>
      </w:r>
    </w:p>
    <w:p w:rsidR="0068522F" w:rsidRPr="004F5E1D" w:rsidRDefault="0068522F" w:rsidP="00612D56">
      <w:pPr>
        <w:spacing w:after="0" w:line="120" w:lineRule="auto"/>
        <w:ind w:left="284" w:hanging="284"/>
        <w:jc w:val="both"/>
        <w:rPr>
          <w:rFonts w:ascii="Calibri Light" w:hAnsi="Calibri Light" w:cs="Calibri Light"/>
          <w:sz w:val="24"/>
          <w:szCs w:val="24"/>
        </w:rPr>
      </w:pPr>
    </w:p>
    <w:p w:rsidR="0068522F" w:rsidRPr="004F5E1D" w:rsidRDefault="0068522F" w:rsidP="00612D56">
      <w:pPr>
        <w:pStyle w:val="Odstavecseseznamem"/>
        <w:numPr>
          <w:ilvl w:val="0"/>
          <w:numId w:val="14"/>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 xml:space="preserve">Uveďte skutečnost, zda jste či </w:t>
      </w:r>
      <w:r w:rsidRPr="004F5E1D">
        <w:rPr>
          <w:rFonts w:ascii="Calibri Light" w:hAnsi="Calibri Light" w:cs="Calibri Light"/>
          <w:b/>
          <w:sz w:val="24"/>
          <w:szCs w:val="24"/>
        </w:rPr>
        <w:t xml:space="preserve">nejste povinni jmenovat pověřence pro ochranu osobních údajů </w:t>
      </w:r>
      <w:r w:rsidRPr="004F5E1D">
        <w:rPr>
          <w:rFonts w:ascii="Calibri Light" w:hAnsi="Calibri Light" w:cs="Calibri Light"/>
          <w:sz w:val="24"/>
          <w:szCs w:val="24"/>
        </w:rPr>
        <w:t>(tuto povinnost předepisuje pro některé správce nařízení GDPR v článku 37). Jedná se o osobu, která má plnit funkci pomocníka či koordinátora ochrany osobních údajů a má také zabezpečovat komunikaci s dozorovými orgány, zejména Úřadem pro ochranu osobních údajů (roli pověřence může plnit i externí osoba).</w:t>
      </w:r>
    </w:p>
    <w:p w:rsidR="009E4322" w:rsidRPr="009E4322" w:rsidRDefault="009E4322" w:rsidP="00612D56">
      <w:pPr>
        <w:pStyle w:val="Odstavecseseznamem"/>
        <w:spacing w:after="0" w:line="120" w:lineRule="auto"/>
        <w:ind w:left="284" w:hanging="284"/>
        <w:jc w:val="both"/>
        <w:rPr>
          <w:rFonts w:ascii="Calibri Light" w:hAnsi="Calibri Light" w:cs="Calibri Light"/>
          <w:sz w:val="24"/>
          <w:szCs w:val="24"/>
        </w:rPr>
      </w:pPr>
    </w:p>
    <w:p w:rsidR="0068522F" w:rsidRPr="004F5E1D" w:rsidRDefault="0068522F" w:rsidP="00612D56">
      <w:pPr>
        <w:pStyle w:val="Odstavecseseznamem"/>
        <w:numPr>
          <w:ilvl w:val="0"/>
          <w:numId w:val="14"/>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 xml:space="preserve">Uveďte, že podmínky nařízení GDPR pro povinné jmenování pověřence v rámci své obchodní a provozní činnosti nepovažujete za naplněné, protože Vaše hlavní činnosti </w:t>
      </w:r>
      <w:r w:rsidRPr="004F5E1D">
        <w:rPr>
          <w:rFonts w:ascii="Calibri Light" w:hAnsi="Calibri Light" w:cs="Calibri Light"/>
          <w:sz w:val="24"/>
          <w:szCs w:val="24"/>
        </w:rPr>
        <w:lastRenderedPageBreak/>
        <w:t>nespočívají v rozsáhlém pravidelném a systematickém monitorování subjektů údajů ani ve zpracování zvláštních kategorií osobních údajů.</w:t>
      </w:r>
    </w:p>
    <w:p w:rsidR="009E4322" w:rsidRPr="009E4322" w:rsidRDefault="009E4322" w:rsidP="00612D56">
      <w:pPr>
        <w:pStyle w:val="Odstavecseseznamem"/>
        <w:spacing w:after="0" w:line="120" w:lineRule="auto"/>
        <w:ind w:left="284" w:hanging="284"/>
        <w:jc w:val="both"/>
        <w:rPr>
          <w:rFonts w:ascii="Calibri Light" w:hAnsi="Calibri Light" w:cs="Calibri Light"/>
          <w:sz w:val="24"/>
          <w:szCs w:val="24"/>
        </w:rPr>
      </w:pPr>
    </w:p>
    <w:p w:rsidR="0068522F" w:rsidRPr="004F5E1D" w:rsidRDefault="0068522F" w:rsidP="00612D56">
      <w:pPr>
        <w:pStyle w:val="Odstavecseseznamem"/>
        <w:numPr>
          <w:ilvl w:val="0"/>
          <w:numId w:val="14"/>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Uveďte, jakým způsobem informujete subjekty údajů o zpracování informací.</w:t>
      </w:r>
    </w:p>
    <w:p w:rsidR="009E4322" w:rsidRPr="009E4322" w:rsidRDefault="009E4322" w:rsidP="00612D56">
      <w:pPr>
        <w:pStyle w:val="Odstavecseseznamem"/>
        <w:spacing w:after="0" w:line="120" w:lineRule="auto"/>
        <w:ind w:left="284" w:hanging="284"/>
        <w:jc w:val="both"/>
        <w:rPr>
          <w:rFonts w:ascii="Calibri Light" w:hAnsi="Calibri Light" w:cs="Calibri Light"/>
          <w:sz w:val="24"/>
          <w:szCs w:val="24"/>
        </w:rPr>
      </w:pPr>
    </w:p>
    <w:p w:rsidR="0068522F" w:rsidRPr="004F5E1D" w:rsidRDefault="0068522F" w:rsidP="00612D56">
      <w:pPr>
        <w:pStyle w:val="Odstavecseseznamem"/>
        <w:numPr>
          <w:ilvl w:val="0"/>
          <w:numId w:val="14"/>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Zákazníka nebo smluvního partnera informujte o zpracování osobních údajů např. v obchodních podmínkách nebo na webových stránkách. Rovněž tak uchazeče o zaměstnání při odeslání osobních údajů prostřednictvím webového formuláře.</w:t>
      </w:r>
    </w:p>
    <w:p w:rsidR="009E4322" w:rsidRPr="009E4322" w:rsidRDefault="009E4322" w:rsidP="00612D56">
      <w:pPr>
        <w:pStyle w:val="Odstavecseseznamem"/>
        <w:spacing w:after="0" w:line="120" w:lineRule="auto"/>
        <w:ind w:left="284" w:hanging="284"/>
        <w:jc w:val="both"/>
        <w:rPr>
          <w:rFonts w:ascii="Calibri Light" w:hAnsi="Calibri Light" w:cs="Calibri Light"/>
          <w:sz w:val="24"/>
          <w:szCs w:val="24"/>
        </w:rPr>
      </w:pPr>
    </w:p>
    <w:p w:rsidR="0068522F" w:rsidRPr="004F5E1D" w:rsidRDefault="0068522F" w:rsidP="00612D56">
      <w:pPr>
        <w:pStyle w:val="Odstavecseseznamem"/>
        <w:numPr>
          <w:ilvl w:val="0"/>
          <w:numId w:val="14"/>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Zaměstnance informujete o zpracování osobních údajů při uzavření smlouvy.</w:t>
      </w:r>
    </w:p>
    <w:p w:rsidR="009E4322" w:rsidRPr="009E4322" w:rsidRDefault="009E4322" w:rsidP="00612D56">
      <w:pPr>
        <w:pStyle w:val="Odstavecseseznamem"/>
        <w:spacing w:after="0" w:line="120" w:lineRule="auto"/>
        <w:ind w:left="284" w:hanging="284"/>
        <w:jc w:val="both"/>
        <w:rPr>
          <w:rFonts w:ascii="Calibri Light" w:hAnsi="Calibri Light" w:cs="Calibri Light"/>
          <w:sz w:val="24"/>
          <w:szCs w:val="24"/>
        </w:rPr>
      </w:pPr>
    </w:p>
    <w:p w:rsidR="0068522F" w:rsidRPr="004F5E1D" w:rsidRDefault="0068522F" w:rsidP="00612D56">
      <w:pPr>
        <w:pStyle w:val="Odstavecseseznamem"/>
        <w:numPr>
          <w:ilvl w:val="0"/>
          <w:numId w:val="14"/>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Určitou část analýzy je nutné věnovat otázce zabezpečení. Sestavte přehled o tom, jaké je zabezpečení ochrany dat ve Vaší firmě, a zamyslete se nad tím, zda je potřeba provést nějaké změny (viz další část).</w:t>
      </w:r>
    </w:p>
    <w:p w:rsidR="0068522F" w:rsidRPr="004F5E1D" w:rsidRDefault="0068522F" w:rsidP="0068522F">
      <w:pPr>
        <w:spacing w:after="0"/>
        <w:jc w:val="both"/>
        <w:rPr>
          <w:rFonts w:ascii="Calibri Light" w:hAnsi="Calibri Light" w:cs="Calibri Light"/>
          <w:sz w:val="24"/>
          <w:szCs w:val="24"/>
        </w:rPr>
      </w:pPr>
    </w:p>
    <w:p w:rsidR="0068522F" w:rsidRDefault="0068522F" w:rsidP="007A105F">
      <w:pPr>
        <w:pBdr>
          <w:top w:val="single" w:sz="4" w:space="1" w:color="auto"/>
          <w:left w:val="single" w:sz="4" w:space="4" w:color="auto"/>
          <w:bottom w:val="single" w:sz="4" w:space="1" w:color="auto"/>
          <w:right w:val="single" w:sz="4" w:space="4" w:color="auto"/>
        </w:pBdr>
        <w:jc w:val="both"/>
        <w:rPr>
          <w:rFonts w:ascii="Calibri Light" w:hAnsi="Calibri Light" w:cs="Calibri Light"/>
          <w:b/>
          <w:sz w:val="24"/>
          <w:szCs w:val="24"/>
        </w:rPr>
      </w:pPr>
      <w:r w:rsidRPr="004F5E1D">
        <w:rPr>
          <w:rFonts w:ascii="Calibri Light" w:hAnsi="Calibri Light" w:cs="Calibri Light"/>
          <w:b/>
          <w:sz w:val="24"/>
          <w:szCs w:val="24"/>
        </w:rPr>
        <w:t xml:space="preserve">Každý krok, který provádíte, zaznamenejte, uveďte, co jste zjistili a zda je potřeba provést nějaké opatření, nebo </w:t>
      </w:r>
      <w:r w:rsidR="007571AE">
        <w:rPr>
          <w:rFonts w:ascii="Calibri Light" w:hAnsi="Calibri Light" w:cs="Calibri Light"/>
          <w:b/>
          <w:sz w:val="24"/>
          <w:szCs w:val="24"/>
        </w:rPr>
        <w:t>že</w:t>
      </w:r>
      <w:r w:rsidRPr="004F5E1D">
        <w:rPr>
          <w:rFonts w:ascii="Calibri Light" w:hAnsi="Calibri Light" w:cs="Calibri Light"/>
          <w:b/>
          <w:sz w:val="24"/>
          <w:szCs w:val="24"/>
        </w:rPr>
        <w:t xml:space="preserve"> není potřeba provést žádné opatření, protože jste v souladu s nařízením GDPR. </w:t>
      </w:r>
    </w:p>
    <w:p w:rsidR="007571AE" w:rsidRPr="007571AE" w:rsidRDefault="007571AE" w:rsidP="007A105F">
      <w:pPr>
        <w:pBdr>
          <w:top w:val="single" w:sz="4" w:space="1" w:color="auto"/>
          <w:left w:val="single" w:sz="4" w:space="4" w:color="auto"/>
          <w:bottom w:val="single" w:sz="4" w:space="1" w:color="auto"/>
          <w:right w:val="single" w:sz="4" w:space="4" w:color="auto"/>
        </w:pBdr>
        <w:jc w:val="both"/>
        <w:rPr>
          <w:rFonts w:ascii="Calibri Light" w:hAnsi="Calibri Light" w:cs="Calibri Light"/>
          <w:b/>
          <w:sz w:val="24"/>
          <w:szCs w:val="24"/>
        </w:rPr>
      </w:pPr>
      <w:r w:rsidRPr="007571AE">
        <w:rPr>
          <w:rFonts w:ascii="Calibri Light" w:hAnsi="Calibri Light" w:cs="Calibri Light"/>
          <w:b/>
          <w:sz w:val="24"/>
          <w:szCs w:val="24"/>
        </w:rPr>
        <w:t>Zbytečně shromažďovaná data vyhoďte a zastavte jejich přísun. Přístup k těm potřebným omezte na nezbytný okruh zaměstnanců.</w:t>
      </w:r>
    </w:p>
    <w:p w:rsidR="00E103F0" w:rsidRPr="004F5E1D" w:rsidRDefault="00E103F0" w:rsidP="007A105F">
      <w:pPr>
        <w:pBdr>
          <w:top w:val="single" w:sz="4" w:space="1" w:color="auto"/>
          <w:left w:val="single" w:sz="4" w:space="4" w:color="auto"/>
          <w:bottom w:val="single" w:sz="4" w:space="1" w:color="auto"/>
          <w:right w:val="single" w:sz="4" w:space="4" w:color="auto"/>
        </w:pBdr>
        <w:jc w:val="both"/>
        <w:rPr>
          <w:rFonts w:ascii="Calibri Light" w:hAnsi="Calibri Light" w:cs="Calibri Light"/>
          <w:b/>
          <w:sz w:val="24"/>
          <w:szCs w:val="24"/>
        </w:rPr>
      </w:pPr>
      <w:r w:rsidRPr="004F5E1D">
        <w:rPr>
          <w:rFonts w:ascii="Calibri Light" w:hAnsi="Calibri Light" w:cs="Calibri Light"/>
          <w:b/>
          <w:sz w:val="24"/>
          <w:szCs w:val="24"/>
        </w:rPr>
        <w:t>Proveďte analýzu souhlasů</w:t>
      </w:r>
      <w:r w:rsidR="00F12746">
        <w:rPr>
          <w:rFonts w:ascii="Calibri Light" w:hAnsi="Calibri Light" w:cs="Calibri Light"/>
          <w:b/>
          <w:sz w:val="24"/>
          <w:szCs w:val="24"/>
        </w:rPr>
        <w:t xml:space="preserve"> se zpracováním</w:t>
      </w:r>
      <w:r w:rsidRPr="004F5E1D">
        <w:rPr>
          <w:rFonts w:ascii="Calibri Light" w:hAnsi="Calibri Light" w:cs="Calibri Light"/>
          <w:b/>
          <w:sz w:val="24"/>
          <w:szCs w:val="24"/>
        </w:rPr>
        <w:t>, které již v současné době získáváte, a prověřte, zda odpovídají výše uvedeným požadavkům, a také to, zda jsou potřebné, zda nemáte jiný právní základ pro zpracování dat.</w:t>
      </w:r>
    </w:p>
    <w:p w:rsidR="00E103F0" w:rsidRPr="004F5E1D" w:rsidRDefault="00E103F0" w:rsidP="007A105F">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b/>
          <w:sz w:val="24"/>
          <w:szCs w:val="24"/>
        </w:rPr>
      </w:pPr>
      <w:r w:rsidRPr="004F5E1D">
        <w:rPr>
          <w:rFonts w:ascii="Calibri Light" w:hAnsi="Calibri Light" w:cs="Calibri Light"/>
          <w:b/>
          <w:sz w:val="24"/>
          <w:szCs w:val="24"/>
        </w:rPr>
        <w:t>Nepožadujte udělování souhlasů zbytečně, vyseparujte případné osobní údaje, které byste nezpracovávali za účelem splnění smlouvy nebo právní povinnosti, příp. oprávněných zájmů, a souhlas chtějte jenom v nezbytných případech.</w:t>
      </w:r>
    </w:p>
    <w:p w:rsidR="009E4322" w:rsidRDefault="009E4322" w:rsidP="0068522F">
      <w:pPr>
        <w:spacing w:after="0"/>
        <w:jc w:val="both"/>
        <w:rPr>
          <w:rFonts w:ascii="Calibri Light" w:hAnsi="Calibri Light" w:cs="Calibri Light"/>
          <w:b/>
          <w:sz w:val="24"/>
          <w:szCs w:val="24"/>
        </w:rPr>
      </w:pPr>
    </w:p>
    <w:p w:rsidR="00C33798" w:rsidRDefault="00C33798" w:rsidP="0068522F">
      <w:pPr>
        <w:spacing w:after="0"/>
        <w:jc w:val="both"/>
        <w:rPr>
          <w:rFonts w:ascii="Calibri Light" w:hAnsi="Calibri Light" w:cs="Calibri Light"/>
          <w:b/>
          <w:sz w:val="24"/>
          <w:szCs w:val="24"/>
        </w:rPr>
      </w:pPr>
    </w:p>
    <w:p w:rsidR="00A40F32" w:rsidRDefault="00A40F32" w:rsidP="0068522F">
      <w:pPr>
        <w:spacing w:after="0"/>
        <w:jc w:val="both"/>
        <w:rPr>
          <w:rFonts w:ascii="Calibri Light" w:hAnsi="Calibri Light" w:cs="Calibri Light"/>
          <w:b/>
          <w:sz w:val="24"/>
          <w:szCs w:val="24"/>
        </w:rPr>
      </w:pPr>
    </w:p>
    <w:p w:rsidR="00A40F32" w:rsidRDefault="00A40F32" w:rsidP="0068522F">
      <w:pPr>
        <w:spacing w:after="0"/>
        <w:jc w:val="both"/>
        <w:rPr>
          <w:rFonts w:ascii="Calibri Light" w:hAnsi="Calibri Light" w:cs="Calibri Light"/>
          <w:b/>
          <w:sz w:val="24"/>
          <w:szCs w:val="24"/>
        </w:rPr>
      </w:pPr>
    </w:p>
    <w:p w:rsidR="00A40F32" w:rsidRDefault="00A40F32" w:rsidP="0068522F">
      <w:pPr>
        <w:spacing w:after="0"/>
        <w:jc w:val="both"/>
        <w:rPr>
          <w:rFonts w:ascii="Calibri Light" w:hAnsi="Calibri Light" w:cs="Calibri Light"/>
          <w:b/>
          <w:sz w:val="24"/>
          <w:szCs w:val="24"/>
        </w:rPr>
      </w:pPr>
    </w:p>
    <w:p w:rsidR="00A40F32" w:rsidRDefault="00A40F32" w:rsidP="0068522F">
      <w:pPr>
        <w:spacing w:after="0"/>
        <w:jc w:val="both"/>
        <w:rPr>
          <w:rFonts w:ascii="Calibri Light" w:hAnsi="Calibri Light" w:cs="Calibri Light"/>
          <w:b/>
          <w:sz w:val="24"/>
          <w:szCs w:val="24"/>
        </w:rPr>
      </w:pPr>
    </w:p>
    <w:p w:rsidR="00A40F32" w:rsidRDefault="00A40F32" w:rsidP="0068522F">
      <w:pPr>
        <w:spacing w:after="0"/>
        <w:jc w:val="both"/>
        <w:rPr>
          <w:rFonts w:ascii="Calibri Light" w:hAnsi="Calibri Light" w:cs="Calibri Light"/>
          <w:b/>
          <w:sz w:val="24"/>
          <w:szCs w:val="24"/>
        </w:rPr>
      </w:pPr>
    </w:p>
    <w:p w:rsidR="00A40F32" w:rsidRDefault="00A40F32" w:rsidP="0068522F">
      <w:pPr>
        <w:spacing w:after="0"/>
        <w:jc w:val="both"/>
        <w:rPr>
          <w:rFonts w:ascii="Calibri Light" w:hAnsi="Calibri Light" w:cs="Calibri Light"/>
          <w:b/>
          <w:sz w:val="24"/>
          <w:szCs w:val="24"/>
        </w:rPr>
      </w:pPr>
    </w:p>
    <w:p w:rsidR="00A40F32" w:rsidRDefault="00A40F32" w:rsidP="0068522F">
      <w:pPr>
        <w:spacing w:after="0"/>
        <w:jc w:val="both"/>
        <w:rPr>
          <w:rFonts w:ascii="Calibri Light" w:hAnsi="Calibri Light" w:cs="Calibri Light"/>
          <w:b/>
          <w:sz w:val="24"/>
          <w:szCs w:val="24"/>
        </w:rPr>
      </w:pPr>
    </w:p>
    <w:p w:rsidR="00A40F32" w:rsidRDefault="00A40F32" w:rsidP="0068522F">
      <w:pPr>
        <w:spacing w:after="0"/>
        <w:jc w:val="both"/>
        <w:rPr>
          <w:rFonts w:ascii="Calibri Light" w:hAnsi="Calibri Light" w:cs="Calibri Light"/>
          <w:b/>
          <w:sz w:val="24"/>
          <w:szCs w:val="24"/>
        </w:rPr>
      </w:pPr>
    </w:p>
    <w:p w:rsidR="00A40F32" w:rsidRDefault="00A40F32" w:rsidP="0068522F">
      <w:pPr>
        <w:spacing w:after="0"/>
        <w:jc w:val="both"/>
        <w:rPr>
          <w:rFonts w:ascii="Calibri Light" w:hAnsi="Calibri Light" w:cs="Calibri Light"/>
          <w:b/>
          <w:sz w:val="24"/>
          <w:szCs w:val="24"/>
        </w:rPr>
      </w:pPr>
    </w:p>
    <w:p w:rsidR="00E103F0" w:rsidRPr="004F5E1D" w:rsidRDefault="00E103F0" w:rsidP="00E103F0">
      <w:pPr>
        <w:pStyle w:val="Nadpis2"/>
      </w:pPr>
      <w:bookmarkStart w:id="14" w:name="_Toc528325674"/>
      <w:r>
        <w:lastRenderedPageBreak/>
        <w:t>Osobní data zaměstnanců</w:t>
      </w:r>
      <w:bookmarkEnd w:id="14"/>
    </w:p>
    <w:p w:rsidR="00D12EB5" w:rsidRPr="004F5E1D" w:rsidRDefault="00D12EB5" w:rsidP="00EB39C7">
      <w:pPr>
        <w:spacing w:after="0"/>
        <w:jc w:val="both"/>
        <w:rPr>
          <w:rFonts w:ascii="Calibri Light" w:hAnsi="Calibri Light" w:cs="Calibri Light"/>
          <w:b/>
          <w:color w:val="1F497D" w:themeColor="text2"/>
          <w:sz w:val="24"/>
          <w:szCs w:val="24"/>
        </w:rPr>
      </w:pPr>
    </w:p>
    <w:p w:rsidR="00D2608F" w:rsidRPr="004F5E1D" w:rsidRDefault="00331193" w:rsidP="00486A98">
      <w:pPr>
        <w:spacing w:after="0"/>
        <w:jc w:val="both"/>
        <w:rPr>
          <w:rFonts w:ascii="Calibri Light" w:hAnsi="Calibri Light" w:cs="Calibri Light"/>
          <w:sz w:val="24"/>
          <w:szCs w:val="24"/>
        </w:rPr>
      </w:pPr>
      <w:r w:rsidRPr="004F5E1D">
        <w:rPr>
          <w:rFonts w:ascii="Calibri Light" w:hAnsi="Calibri Light" w:cs="Calibri Light"/>
          <w:sz w:val="24"/>
          <w:szCs w:val="24"/>
        </w:rPr>
        <w:t>Sestavte</w:t>
      </w:r>
      <w:r w:rsidR="00C33798">
        <w:rPr>
          <w:rFonts w:ascii="Calibri Light" w:hAnsi="Calibri Light" w:cs="Calibri Light"/>
          <w:sz w:val="24"/>
          <w:szCs w:val="24"/>
        </w:rPr>
        <w:t xml:space="preserve"> </w:t>
      </w:r>
      <w:r w:rsidRPr="004F5E1D">
        <w:rPr>
          <w:rFonts w:ascii="Calibri Light" w:hAnsi="Calibri Light" w:cs="Calibri Light"/>
          <w:sz w:val="24"/>
          <w:szCs w:val="24"/>
        </w:rPr>
        <w:t>si přehled, jaké</w:t>
      </w:r>
      <w:r w:rsidR="00D2608F" w:rsidRPr="004F5E1D">
        <w:rPr>
          <w:rFonts w:ascii="Calibri Light" w:hAnsi="Calibri Light" w:cs="Calibri Light"/>
          <w:sz w:val="24"/>
          <w:szCs w:val="24"/>
        </w:rPr>
        <w:t xml:space="preserve"> údaje jsou shromažďovány, na jakém právním základě (nejčastěji plnění smlouvy / plnění právní povinnos</w:t>
      </w:r>
      <w:r w:rsidR="006347E6" w:rsidRPr="004F5E1D">
        <w:rPr>
          <w:rFonts w:ascii="Calibri Light" w:hAnsi="Calibri Light" w:cs="Calibri Light"/>
          <w:sz w:val="24"/>
          <w:szCs w:val="24"/>
        </w:rPr>
        <w:t>ti / oprávněný zájem / souhlas).</w:t>
      </w:r>
    </w:p>
    <w:p w:rsidR="00161822" w:rsidRPr="004F5E1D" w:rsidRDefault="00161822" w:rsidP="00486A98">
      <w:pPr>
        <w:spacing w:after="0"/>
        <w:jc w:val="both"/>
        <w:rPr>
          <w:rFonts w:ascii="Calibri Light" w:hAnsi="Calibri Light" w:cs="Calibri Light"/>
          <w:sz w:val="24"/>
          <w:szCs w:val="24"/>
        </w:rPr>
      </w:pPr>
    </w:p>
    <w:tbl>
      <w:tblPr>
        <w:tblStyle w:val="Mkatabulky"/>
        <w:tblW w:w="0" w:type="auto"/>
        <w:tblLook w:val="04A0" w:firstRow="1" w:lastRow="0" w:firstColumn="1" w:lastColumn="0" w:noHBand="0" w:noVBand="1"/>
      </w:tblPr>
      <w:tblGrid>
        <w:gridCol w:w="3510"/>
        <w:gridCol w:w="2127"/>
        <w:gridCol w:w="1701"/>
        <w:gridCol w:w="1874"/>
      </w:tblGrid>
      <w:tr w:rsidR="00D2608F" w:rsidRPr="00A40F32" w:rsidTr="00612D56">
        <w:tc>
          <w:tcPr>
            <w:tcW w:w="3510" w:type="dxa"/>
          </w:tcPr>
          <w:p w:rsidR="00D2608F" w:rsidRPr="00A40F32" w:rsidRDefault="000670BE" w:rsidP="00486A98">
            <w:pPr>
              <w:jc w:val="both"/>
              <w:rPr>
                <w:rFonts w:ascii="Calibri Light" w:hAnsi="Calibri Light" w:cs="Calibri Light"/>
                <w:b/>
                <w:sz w:val="21"/>
                <w:szCs w:val="21"/>
              </w:rPr>
            </w:pPr>
            <w:r w:rsidRPr="00A40F32">
              <w:rPr>
                <w:rFonts w:ascii="Calibri Light" w:hAnsi="Calibri Light" w:cs="Calibri Light"/>
                <w:b/>
                <w:sz w:val="21"/>
                <w:szCs w:val="21"/>
              </w:rPr>
              <w:t>Osobní údaje</w:t>
            </w:r>
          </w:p>
        </w:tc>
        <w:tc>
          <w:tcPr>
            <w:tcW w:w="2127" w:type="dxa"/>
          </w:tcPr>
          <w:p w:rsidR="00D2608F" w:rsidRPr="00A40F32" w:rsidRDefault="00666DBA" w:rsidP="00486A98">
            <w:pPr>
              <w:jc w:val="both"/>
              <w:rPr>
                <w:rFonts w:ascii="Calibri Light" w:hAnsi="Calibri Light" w:cs="Calibri Light"/>
                <w:b/>
                <w:sz w:val="21"/>
                <w:szCs w:val="21"/>
              </w:rPr>
            </w:pPr>
            <w:r w:rsidRPr="00A40F32">
              <w:rPr>
                <w:rFonts w:ascii="Calibri Light" w:hAnsi="Calibri Light" w:cs="Calibri Light"/>
                <w:b/>
                <w:sz w:val="21"/>
                <w:szCs w:val="21"/>
              </w:rPr>
              <w:t>právní základ</w:t>
            </w:r>
          </w:p>
        </w:tc>
        <w:tc>
          <w:tcPr>
            <w:tcW w:w="1701" w:type="dxa"/>
          </w:tcPr>
          <w:p w:rsidR="00D2608F" w:rsidRPr="00A40F32" w:rsidRDefault="00815E6D" w:rsidP="00486A98">
            <w:pPr>
              <w:jc w:val="both"/>
              <w:rPr>
                <w:rFonts w:ascii="Calibri Light" w:hAnsi="Calibri Light" w:cs="Calibri Light"/>
                <w:b/>
                <w:sz w:val="21"/>
                <w:szCs w:val="21"/>
              </w:rPr>
            </w:pPr>
            <w:r w:rsidRPr="00A40F32">
              <w:rPr>
                <w:rFonts w:ascii="Calibri Light" w:hAnsi="Calibri Light" w:cs="Calibri Light"/>
                <w:b/>
                <w:sz w:val="21"/>
                <w:szCs w:val="21"/>
              </w:rPr>
              <w:t xml:space="preserve">místo </w:t>
            </w:r>
            <w:r w:rsidR="005808EC" w:rsidRPr="00A40F32">
              <w:rPr>
                <w:rFonts w:ascii="Calibri Light" w:hAnsi="Calibri Light" w:cs="Calibri Light"/>
                <w:b/>
                <w:sz w:val="21"/>
                <w:szCs w:val="21"/>
              </w:rPr>
              <w:t>uložení</w:t>
            </w:r>
          </w:p>
        </w:tc>
        <w:tc>
          <w:tcPr>
            <w:tcW w:w="1874" w:type="dxa"/>
          </w:tcPr>
          <w:p w:rsidR="00D2608F" w:rsidRPr="00A40F32" w:rsidRDefault="00991209" w:rsidP="00486A98">
            <w:pPr>
              <w:jc w:val="both"/>
              <w:rPr>
                <w:rFonts w:ascii="Calibri Light" w:hAnsi="Calibri Light" w:cs="Calibri Light"/>
                <w:b/>
                <w:sz w:val="20"/>
                <w:szCs w:val="20"/>
              </w:rPr>
            </w:pPr>
            <w:r w:rsidRPr="00A40F32">
              <w:rPr>
                <w:rFonts w:ascii="Calibri Light" w:hAnsi="Calibri Light" w:cs="Calibri Light"/>
                <w:b/>
                <w:sz w:val="20"/>
                <w:szCs w:val="20"/>
              </w:rPr>
              <w:t>zaměstnanci přicházející do styku</w:t>
            </w:r>
          </w:p>
        </w:tc>
      </w:tr>
      <w:tr w:rsidR="00D2608F" w:rsidRPr="00A40F32" w:rsidTr="00612D56">
        <w:tc>
          <w:tcPr>
            <w:tcW w:w="3510" w:type="dxa"/>
          </w:tcPr>
          <w:p w:rsidR="00D2608F" w:rsidRPr="00A40F32" w:rsidRDefault="00D2608F" w:rsidP="00486A98">
            <w:pPr>
              <w:jc w:val="both"/>
              <w:rPr>
                <w:rFonts w:ascii="Calibri Light" w:hAnsi="Calibri Light" w:cs="Calibri Light"/>
                <w:sz w:val="21"/>
                <w:szCs w:val="21"/>
              </w:rPr>
            </w:pPr>
            <w:r w:rsidRPr="00A40F32">
              <w:rPr>
                <w:rFonts w:ascii="Calibri Light" w:hAnsi="Calibri Light" w:cs="Calibri Light"/>
                <w:sz w:val="21"/>
                <w:szCs w:val="21"/>
              </w:rPr>
              <w:t>jméno a příjmení</w:t>
            </w:r>
          </w:p>
        </w:tc>
        <w:tc>
          <w:tcPr>
            <w:tcW w:w="2127" w:type="dxa"/>
          </w:tcPr>
          <w:p w:rsidR="00D2608F" w:rsidRPr="00612D56" w:rsidRDefault="00612D56" w:rsidP="00612D56">
            <w:pPr>
              <w:tabs>
                <w:tab w:val="center" w:pos="955"/>
              </w:tabs>
              <w:jc w:val="both"/>
              <w:rPr>
                <w:rFonts w:ascii="Calibri Light" w:hAnsi="Calibri Light" w:cs="Calibri Light"/>
                <w:sz w:val="18"/>
                <w:szCs w:val="18"/>
              </w:rPr>
            </w:pPr>
            <w:r>
              <w:rPr>
                <w:rFonts w:ascii="Calibri Light" w:hAnsi="Calibri Light" w:cs="Calibri Light"/>
                <w:sz w:val="21"/>
                <w:szCs w:val="21"/>
              </w:rPr>
              <w:t>B/C</w:t>
            </w:r>
            <w:r w:rsidRPr="00612D56">
              <w:rPr>
                <w:rFonts w:ascii="Calibri Light" w:hAnsi="Calibri Light" w:cs="Calibri Light"/>
                <w:sz w:val="18"/>
                <w:szCs w:val="18"/>
              </w:rPr>
              <w:t xml:space="preserve">  smlouva, povinnost</w:t>
            </w:r>
          </w:p>
        </w:tc>
        <w:tc>
          <w:tcPr>
            <w:tcW w:w="1701" w:type="dxa"/>
          </w:tcPr>
          <w:p w:rsidR="00D2608F" w:rsidRPr="00A40F32" w:rsidRDefault="00991209" w:rsidP="00486A98">
            <w:pPr>
              <w:jc w:val="both"/>
              <w:rPr>
                <w:rFonts w:ascii="Calibri Light" w:hAnsi="Calibri Light" w:cs="Calibri Light"/>
                <w:sz w:val="21"/>
                <w:szCs w:val="21"/>
              </w:rPr>
            </w:pPr>
            <w:r w:rsidRPr="00A40F32">
              <w:rPr>
                <w:rFonts w:ascii="Calibri Light" w:hAnsi="Calibri Light" w:cs="Calibri Light"/>
                <w:sz w:val="21"/>
                <w:szCs w:val="21"/>
              </w:rPr>
              <w:t>osobní spis</w:t>
            </w:r>
            <w:r w:rsidR="00612D56">
              <w:rPr>
                <w:rFonts w:ascii="Calibri Light" w:hAnsi="Calibri Light" w:cs="Calibri Light"/>
                <w:sz w:val="21"/>
                <w:szCs w:val="21"/>
              </w:rPr>
              <w:t xml:space="preserve"> …</w:t>
            </w:r>
          </w:p>
        </w:tc>
        <w:tc>
          <w:tcPr>
            <w:tcW w:w="1874" w:type="dxa"/>
          </w:tcPr>
          <w:p w:rsidR="00D2608F" w:rsidRPr="00A40F32" w:rsidRDefault="00D2608F" w:rsidP="00486A98">
            <w:pPr>
              <w:jc w:val="both"/>
              <w:rPr>
                <w:rFonts w:ascii="Calibri Light" w:hAnsi="Calibri Light" w:cs="Calibri Light"/>
                <w:sz w:val="21"/>
                <w:szCs w:val="21"/>
              </w:rPr>
            </w:pPr>
          </w:p>
        </w:tc>
      </w:tr>
      <w:tr w:rsidR="00D2608F" w:rsidRPr="00A40F32" w:rsidTr="00612D56">
        <w:tc>
          <w:tcPr>
            <w:tcW w:w="3510" w:type="dxa"/>
          </w:tcPr>
          <w:p w:rsidR="00D2608F" w:rsidRPr="00A40F32" w:rsidRDefault="00D2608F" w:rsidP="00486A98">
            <w:pPr>
              <w:jc w:val="both"/>
              <w:rPr>
                <w:rFonts w:ascii="Calibri Light" w:hAnsi="Calibri Light" w:cs="Calibri Light"/>
                <w:sz w:val="21"/>
                <w:szCs w:val="21"/>
              </w:rPr>
            </w:pPr>
            <w:r w:rsidRPr="00A40F32">
              <w:rPr>
                <w:rFonts w:ascii="Calibri Light" w:hAnsi="Calibri Light" w:cs="Calibri Light"/>
                <w:sz w:val="21"/>
                <w:szCs w:val="21"/>
              </w:rPr>
              <w:t>datum narození</w:t>
            </w:r>
          </w:p>
        </w:tc>
        <w:tc>
          <w:tcPr>
            <w:tcW w:w="2127" w:type="dxa"/>
          </w:tcPr>
          <w:p w:rsidR="00D2608F"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B/C</w:t>
            </w:r>
          </w:p>
        </w:tc>
        <w:tc>
          <w:tcPr>
            <w:tcW w:w="1701" w:type="dxa"/>
          </w:tcPr>
          <w:p w:rsidR="00D2608F" w:rsidRPr="00A40F32" w:rsidRDefault="00D2608F" w:rsidP="00486A98">
            <w:pPr>
              <w:jc w:val="both"/>
              <w:rPr>
                <w:rFonts w:ascii="Calibri Light" w:hAnsi="Calibri Light" w:cs="Calibri Light"/>
                <w:sz w:val="21"/>
                <w:szCs w:val="21"/>
              </w:rPr>
            </w:pPr>
          </w:p>
        </w:tc>
        <w:tc>
          <w:tcPr>
            <w:tcW w:w="1874" w:type="dxa"/>
          </w:tcPr>
          <w:p w:rsidR="00D2608F" w:rsidRPr="00A40F32" w:rsidRDefault="00D2608F" w:rsidP="00486A98">
            <w:pPr>
              <w:jc w:val="both"/>
              <w:rPr>
                <w:rFonts w:ascii="Calibri Light" w:hAnsi="Calibri Light" w:cs="Calibri Light"/>
                <w:sz w:val="21"/>
                <w:szCs w:val="21"/>
              </w:rPr>
            </w:pPr>
          </w:p>
        </w:tc>
      </w:tr>
      <w:tr w:rsidR="00D2608F" w:rsidRPr="00A40F32" w:rsidTr="00612D56">
        <w:tc>
          <w:tcPr>
            <w:tcW w:w="3510" w:type="dxa"/>
          </w:tcPr>
          <w:p w:rsidR="00D2608F" w:rsidRPr="00A40F32" w:rsidRDefault="00D2608F" w:rsidP="00486A98">
            <w:pPr>
              <w:jc w:val="both"/>
              <w:rPr>
                <w:rFonts w:ascii="Calibri Light" w:hAnsi="Calibri Light" w:cs="Calibri Light"/>
                <w:sz w:val="21"/>
                <w:szCs w:val="21"/>
              </w:rPr>
            </w:pPr>
            <w:r w:rsidRPr="00A40F32">
              <w:rPr>
                <w:rFonts w:ascii="Calibri Light" w:hAnsi="Calibri Light" w:cs="Calibri Light"/>
                <w:sz w:val="21"/>
                <w:szCs w:val="21"/>
              </w:rPr>
              <w:t>rodné číslo</w:t>
            </w:r>
          </w:p>
        </w:tc>
        <w:tc>
          <w:tcPr>
            <w:tcW w:w="2127" w:type="dxa"/>
          </w:tcPr>
          <w:p w:rsidR="00D2608F"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B/C</w:t>
            </w:r>
          </w:p>
        </w:tc>
        <w:tc>
          <w:tcPr>
            <w:tcW w:w="1701" w:type="dxa"/>
          </w:tcPr>
          <w:p w:rsidR="00D2608F" w:rsidRPr="00A40F32" w:rsidRDefault="00D2608F" w:rsidP="00486A98">
            <w:pPr>
              <w:jc w:val="both"/>
              <w:rPr>
                <w:rFonts w:ascii="Calibri Light" w:hAnsi="Calibri Light" w:cs="Calibri Light"/>
                <w:sz w:val="21"/>
                <w:szCs w:val="21"/>
              </w:rPr>
            </w:pPr>
          </w:p>
        </w:tc>
        <w:tc>
          <w:tcPr>
            <w:tcW w:w="1874" w:type="dxa"/>
          </w:tcPr>
          <w:p w:rsidR="00D2608F" w:rsidRPr="00A40F32" w:rsidRDefault="00D2608F" w:rsidP="00486A98">
            <w:pPr>
              <w:jc w:val="both"/>
              <w:rPr>
                <w:rFonts w:ascii="Calibri Light" w:hAnsi="Calibri Light" w:cs="Calibri Light"/>
                <w:sz w:val="21"/>
                <w:szCs w:val="21"/>
              </w:rPr>
            </w:pPr>
          </w:p>
        </w:tc>
      </w:tr>
      <w:tr w:rsidR="00D2608F" w:rsidRPr="00A40F32" w:rsidTr="00612D56">
        <w:tc>
          <w:tcPr>
            <w:tcW w:w="3510" w:type="dxa"/>
          </w:tcPr>
          <w:p w:rsidR="00D2608F" w:rsidRPr="00A40F32" w:rsidRDefault="00D2608F" w:rsidP="00486A98">
            <w:pPr>
              <w:jc w:val="both"/>
              <w:rPr>
                <w:rFonts w:ascii="Calibri Light" w:hAnsi="Calibri Light" w:cs="Calibri Light"/>
                <w:sz w:val="21"/>
                <w:szCs w:val="21"/>
              </w:rPr>
            </w:pPr>
            <w:r w:rsidRPr="00A40F32">
              <w:rPr>
                <w:rFonts w:ascii="Calibri Light" w:hAnsi="Calibri Light" w:cs="Calibri Light"/>
                <w:sz w:val="21"/>
                <w:szCs w:val="21"/>
              </w:rPr>
              <w:t>pohlaví</w:t>
            </w:r>
          </w:p>
        </w:tc>
        <w:tc>
          <w:tcPr>
            <w:tcW w:w="2127" w:type="dxa"/>
          </w:tcPr>
          <w:p w:rsidR="00D2608F"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C</w:t>
            </w:r>
          </w:p>
        </w:tc>
        <w:tc>
          <w:tcPr>
            <w:tcW w:w="1701" w:type="dxa"/>
          </w:tcPr>
          <w:p w:rsidR="00D2608F" w:rsidRPr="00A40F32" w:rsidRDefault="00D2608F" w:rsidP="00486A98">
            <w:pPr>
              <w:jc w:val="both"/>
              <w:rPr>
                <w:rFonts w:ascii="Calibri Light" w:hAnsi="Calibri Light" w:cs="Calibri Light"/>
                <w:sz w:val="21"/>
                <w:szCs w:val="21"/>
              </w:rPr>
            </w:pPr>
          </w:p>
        </w:tc>
        <w:tc>
          <w:tcPr>
            <w:tcW w:w="1874" w:type="dxa"/>
          </w:tcPr>
          <w:p w:rsidR="00D2608F" w:rsidRPr="00A40F32" w:rsidRDefault="00D2608F" w:rsidP="00486A98">
            <w:pPr>
              <w:jc w:val="both"/>
              <w:rPr>
                <w:rFonts w:ascii="Calibri Light" w:hAnsi="Calibri Light" w:cs="Calibri Light"/>
                <w:sz w:val="21"/>
                <w:szCs w:val="21"/>
              </w:rPr>
            </w:pPr>
          </w:p>
        </w:tc>
      </w:tr>
      <w:tr w:rsidR="00D2608F" w:rsidRPr="00A40F32" w:rsidTr="00612D56">
        <w:tc>
          <w:tcPr>
            <w:tcW w:w="3510" w:type="dxa"/>
          </w:tcPr>
          <w:p w:rsidR="00D2608F" w:rsidRPr="00A40F32" w:rsidRDefault="00666DBA" w:rsidP="00486A98">
            <w:pPr>
              <w:jc w:val="both"/>
              <w:rPr>
                <w:rFonts w:ascii="Calibri Light" w:hAnsi="Calibri Light" w:cs="Calibri Light"/>
                <w:sz w:val="21"/>
                <w:szCs w:val="21"/>
              </w:rPr>
            </w:pPr>
            <w:r w:rsidRPr="00A40F32">
              <w:rPr>
                <w:rFonts w:ascii="Calibri Light" w:hAnsi="Calibri Light" w:cs="Calibri Light"/>
                <w:sz w:val="21"/>
                <w:szCs w:val="21"/>
              </w:rPr>
              <w:t>státní příslušnost</w:t>
            </w:r>
          </w:p>
        </w:tc>
        <w:tc>
          <w:tcPr>
            <w:tcW w:w="2127" w:type="dxa"/>
          </w:tcPr>
          <w:p w:rsidR="00D2608F"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C</w:t>
            </w:r>
          </w:p>
        </w:tc>
        <w:tc>
          <w:tcPr>
            <w:tcW w:w="1701" w:type="dxa"/>
          </w:tcPr>
          <w:p w:rsidR="00D2608F" w:rsidRPr="00A40F32" w:rsidRDefault="00D2608F" w:rsidP="00486A98">
            <w:pPr>
              <w:jc w:val="both"/>
              <w:rPr>
                <w:rFonts w:ascii="Calibri Light" w:hAnsi="Calibri Light" w:cs="Calibri Light"/>
                <w:sz w:val="21"/>
                <w:szCs w:val="21"/>
              </w:rPr>
            </w:pPr>
          </w:p>
        </w:tc>
        <w:tc>
          <w:tcPr>
            <w:tcW w:w="1874" w:type="dxa"/>
          </w:tcPr>
          <w:p w:rsidR="00D2608F" w:rsidRPr="00A40F32" w:rsidRDefault="00D2608F" w:rsidP="00486A98">
            <w:pPr>
              <w:jc w:val="both"/>
              <w:rPr>
                <w:rFonts w:ascii="Calibri Light" w:hAnsi="Calibri Light" w:cs="Calibri Light"/>
                <w:sz w:val="21"/>
                <w:szCs w:val="21"/>
              </w:rPr>
            </w:pPr>
          </w:p>
        </w:tc>
      </w:tr>
      <w:tr w:rsidR="00D2608F" w:rsidRPr="00A40F32" w:rsidTr="00612D56">
        <w:tc>
          <w:tcPr>
            <w:tcW w:w="3510" w:type="dxa"/>
          </w:tcPr>
          <w:p w:rsidR="00D2608F" w:rsidRPr="00A40F32" w:rsidRDefault="00D2608F" w:rsidP="00486A98">
            <w:pPr>
              <w:jc w:val="both"/>
              <w:rPr>
                <w:rFonts w:ascii="Calibri Light" w:hAnsi="Calibri Light" w:cs="Calibri Light"/>
                <w:sz w:val="21"/>
                <w:szCs w:val="21"/>
              </w:rPr>
            </w:pPr>
            <w:r w:rsidRPr="00A40F32">
              <w:rPr>
                <w:rFonts w:ascii="Calibri Light" w:hAnsi="Calibri Light" w:cs="Calibri Light"/>
                <w:sz w:val="21"/>
                <w:szCs w:val="21"/>
              </w:rPr>
              <w:t>rodinný stav</w:t>
            </w:r>
          </w:p>
        </w:tc>
        <w:tc>
          <w:tcPr>
            <w:tcW w:w="2127" w:type="dxa"/>
          </w:tcPr>
          <w:p w:rsidR="00D2608F"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C</w:t>
            </w:r>
          </w:p>
        </w:tc>
        <w:tc>
          <w:tcPr>
            <w:tcW w:w="1701" w:type="dxa"/>
          </w:tcPr>
          <w:p w:rsidR="00D2608F" w:rsidRPr="00A40F32" w:rsidRDefault="00D2608F" w:rsidP="00486A98">
            <w:pPr>
              <w:jc w:val="both"/>
              <w:rPr>
                <w:rFonts w:ascii="Calibri Light" w:hAnsi="Calibri Light" w:cs="Calibri Light"/>
                <w:sz w:val="21"/>
                <w:szCs w:val="21"/>
              </w:rPr>
            </w:pPr>
          </w:p>
        </w:tc>
        <w:tc>
          <w:tcPr>
            <w:tcW w:w="1874" w:type="dxa"/>
          </w:tcPr>
          <w:p w:rsidR="00D2608F" w:rsidRPr="00A40F32" w:rsidRDefault="00D2608F" w:rsidP="00486A98">
            <w:pPr>
              <w:jc w:val="both"/>
              <w:rPr>
                <w:rFonts w:ascii="Calibri Light" w:hAnsi="Calibri Light" w:cs="Calibri Light"/>
                <w:sz w:val="21"/>
                <w:szCs w:val="21"/>
              </w:rPr>
            </w:pPr>
          </w:p>
        </w:tc>
      </w:tr>
      <w:tr w:rsidR="00897FDF" w:rsidRPr="00A40F32" w:rsidTr="00612D56">
        <w:tc>
          <w:tcPr>
            <w:tcW w:w="3510" w:type="dxa"/>
          </w:tcPr>
          <w:p w:rsidR="00897FDF" w:rsidRPr="00A40F32" w:rsidRDefault="00897FDF" w:rsidP="00486A98">
            <w:pPr>
              <w:jc w:val="both"/>
              <w:rPr>
                <w:rFonts w:ascii="Calibri Light" w:hAnsi="Calibri Light" w:cs="Calibri Light"/>
                <w:sz w:val="21"/>
                <w:szCs w:val="21"/>
              </w:rPr>
            </w:pPr>
            <w:r w:rsidRPr="00A40F32">
              <w:rPr>
                <w:rFonts w:ascii="Calibri Light" w:hAnsi="Calibri Light" w:cs="Calibri Light"/>
                <w:sz w:val="21"/>
                <w:szCs w:val="21"/>
              </w:rPr>
              <w:t>počet dětí</w:t>
            </w:r>
          </w:p>
        </w:tc>
        <w:tc>
          <w:tcPr>
            <w:tcW w:w="2127" w:type="dxa"/>
          </w:tcPr>
          <w:p w:rsidR="00897FDF"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C</w:t>
            </w:r>
          </w:p>
        </w:tc>
        <w:tc>
          <w:tcPr>
            <w:tcW w:w="1701" w:type="dxa"/>
          </w:tcPr>
          <w:p w:rsidR="00897FDF" w:rsidRPr="00A40F32" w:rsidRDefault="00897FDF" w:rsidP="00486A98">
            <w:pPr>
              <w:jc w:val="both"/>
              <w:rPr>
                <w:rFonts w:ascii="Calibri Light" w:hAnsi="Calibri Light" w:cs="Calibri Light"/>
                <w:sz w:val="21"/>
                <w:szCs w:val="21"/>
              </w:rPr>
            </w:pPr>
          </w:p>
        </w:tc>
        <w:tc>
          <w:tcPr>
            <w:tcW w:w="1874" w:type="dxa"/>
          </w:tcPr>
          <w:p w:rsidR="00897FDF" w:rsidRPr="00A40F32" w:rsidRDefault="00897FDF" w:rsidP="00486A98">
            <w:pPr>
              <w:jc w:val="both"/>
              <w:rPr>
                <w:rFonts w:ascii="Calibri Light" w:hAnsi="Calibri Light" w:cs="Calibri Light"/>
                <w:sz w:val="21"/>
                <w:szCs w:val="21"/>
              </w:rPr>
            </w:pPr>
          </w:p>
        </w:tc>
      </w:tr>
      <w:tr w:rsidR="00D2608F" w:rsidRPr="00A40F32" w:rsidTr="00612D56">
        <w:tc>
          <w:tcPr>
            <w:tcW w:w="3510" w:type="dxa"/>
          </w:tcPr>
          <w:p w:rsidR="00D2608F" w:rsidRPr="00A40F32" w:rsidRDefault="00D2608F" w:rsidP="00486A98">
            <w:pPr>
              <w:jc w:val="both"/>
              <w:rPr>
                <w:rFonts w:ascii="Calibri Light" w:hAnsi="Calibri Light" w:cs="Calibri Light"/>
                <w:sz w:val="21"/>
                <w:szCs w:val="21"/>
              </w:rPr>
            </w:pPr>
            <w:r w:rsidRPr="00A40F32">
              <w:rPr>
                <w:rFonts w:ascii="Calibri Light" w:hAnsi="Calibri Light" w:cs="Calibri Light"/>
                <w:sz w:val="21"/>
                <w:szCs w:val="21"/>
              </w:rPr>
              <w:t>vzdělání</w:t>
            </w:r>
          </w:p>
        </w:tc>
        <w:tc>
          <w:tcPr>
            <w:tcW w:w="2127" w:type="dxa"/>
          </w:tcPr>
          <w:p w:rsidR="00D2608F"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B</w:t>
            </w:r>
          </w:p>
        </w:tc>
        <w:tc>
          <w:tcPr>
            <w:tcW w:w="1701" w:type="dxa"/>
          </w:tcPr>
          <w:p w:rsidR="00D2608F" w:rsidRPr="00A40F32" w:rsidRDefault="00D2608F" w:rsidP="00486A98">
            <w:pPr>
              <w:jc w:val="both"/>
              <w:rPr>
                <w:rFonts w:ascii="Calibri Light" w:hAnsi="Calibri Light" w:cs="Calibri Light"/>
                <w:sz w:val="21"/>
                <w:szCs w:val="21"/>
              </w:rPr>
            </w:pPr>
          </w:p>
        </w:tc>
        <w:tc>
          <w:tcPr>
            <w:tcW w:w="1874" w:type="dxa"/>
          </w:tcPr>
          <w:p w:rsidR="00D2608F" w:rsidRPr="00A40F32" w:rsidRDefault="00D2608F" w:rsidP="00486A98">
            <w:pPr>
              <w:jc w:val="both"/>
              <w:rPr>
                <w:rFonts w:ascii="Calibri Light" w:hAnsi="Calibri Light" w:cs="Calibri Light"/>
                <w:sz w:val="21"/>
                <w:szCs w:val="21"/>
              </w:rPr>
            </w:pPr>
          </w:p>
        </w:tc>
      </w:tr>
      <w:tr w:rsidR="00D2608F" w:rsidRPr="00A40F32" w:rsidTr="00612D56">
        <w:tc>
          <w:tcPr>
            <w:tcW w:w="3510" w:type="dxa"/>
          </w:tcPr>
          <w:p w:rsidR="00D2608F" w:rsidRPr="00A40F32" w:rsidRDefault="00D2608F" w:rsidP="00486A98">
            <w:pPr>
              <w:jc w:val="both"/>
              <w:rPr>
                <w:rFonts w:ascii="Calibri Light" w:hAnsi="Calibri Light" w:cs="Calibri Light"/>
                <w:sz w:val="21"/>
                <w:szCs w:val="21"/>
              </w:rPr>
            </w:pPr>
            <w:r w:rsidRPr="00A40F32">
              <w:rPr>
                <w:rFonts w:ascii="Calibri Light" w:hAnsi="Calibri Light" w:cs="Calibri Light"/>
                <w:sz w:val="21"/>
                <w:szCs w:val="21"/>
              </w:rPr>
              <w:t>adresy (bydliště, místo pobytu)</w:t>
            </w:r>
          </w:p>
        </w:tc>
        <w:tc>
          <w:tcPr>
            <w:tcW w:w="2127" w:type="dxa"/>
          </w:tcPr>
          <w:p w:rsidR="00D2608F"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B</w:t>
            </w:r>
          </w:p>
        </w:tc>
        <w:tc>
          <w:tcPr>
            <w:tcW w:w="1701" w:type="dxa"/>
          </w:tcPr>
          <w:p w:rsidR="00D2608F" w:rsidRPr="00A40F32" w:rsidRDefault="00D2608F" w:rsidP="00486A98">
            <w:pPr>
              <w:jc w:val="both"/>
              <w:rPr>
                <w:rFonts w:ascii="Calibri Light" w:hAnsi="Calibri Light" w:cs="Calibri Light"/>
                <w:sz w:val="21"/>
                <w:szCs w:val="21"/>
              </w:rPr>
            </w:pPr>
          </w:p>
        </w:tc>
        <w:tc>
          <w:tcPr>
            <w:tcW w:w="1874" w:type="dxa"/>
          </w:tcPr>
          <w:p w:rsidR="00D2608F" w:rsidRPr="00A40F32" w:rsidRDefault="00D2608F" w:rsidP="00486A98">
            <w:pPr>
              <w:jc w:val="both"/>
              <w:rPr>
                <w:rFonts w:ascii="Calibri Light" w:hAnsi="Calibri Light" w:cs="Calibri Light"/>
                <w:sz w:val="21"/>
                <w:szCs w:val="21"/>
              </w:rPr>
            </w:pPr>
          </w:p>
        </w:tc>
      </w:tr>
      <w:tr w:rsidR="00D2608F" w:rsidRPr="00A40F32" w:rsidTr="00612D56">
        <w:tc>
          <w:tcPr>
            <w:tcW w:w="3510" w:type="dxa"/>
          </w:tcPr>
          <w:p w:rsidR="00D2608F" w:rsidRPr="00A40F32" w:rsidRDefault="00D2608F" w:rsidP="00486A98">
            <w:pPr>
              <w:jc w:val="both"/>
              <w:rPr>
                <w:rFonts w:ascii="Calibri Light" w:hAnsi="Calibri Light" w:cs="Calibri Light"/>
                <w:sz w:val="21"/>
                <w:szCs w:val="21"/>
              </w:rPr>
            </w:pPr>
            <w:r w:rsidRPr="00A40F32">
              <w:rPr>
                <w:rFonts w:ascii="Calibri Light" w:hAnsi="Calibri Light" w:cs="Calibri Light"/>
                <w:sz w:val="21"/>
                <w:szCs w:val="21"/>
              </w:rPr>
              <w:t>telefon</w:t>
            </w:r>
          </w:p>
        </w:tc>
        <w:tc>
          <w:tcPr>
            <w:tcW w:w="2127" w:type="dxa"/>
          </w:tcPr>
          <w:p w:rsidR="00D2608F"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B</w:t>
            </w:r>
          </w:p>
        </w:tc>
        <w:tc>
          <w:tcPr>
            <w:tcW w:w="1701" w:type="dxa"/>
          </w:tcPr>
          <w:p w:rsidR="00D2608F" w:rsidRPr="00A40F32" w:rsidRDefault="00D2608F" w:rsidP="00486A98">
            <w:pPr>
              <w:jc w:val="both"/>
              <w:rPr>
                <w:rFonts w:ascii="Calibri Light" w:hAnsi="Calibri Light" w:cs="Calibri Light"/>
                <w:sz w:val="21"/>
                <w:szCs w:val="21"/>
              </w:rPr>
            </w:pPr>
          </w:p>
        </w:tc>
        <w:tc>
          <w:tcPr>
            <w:tcW w:w="1874" w:type="dxa"/>
          </w:tcPr>
          <w:p w:rsidR="00D2608F" w:rsidRPr="00A40F32" w:rsidRDefault="00D2608F" w:rsidP="00486A98">
            <w:pPr>
              <w:jc w:val="both"/>
              <w:rPr>
                <w:rFonts w:ascii="Calibri Light" w:hAnsi="Calibri Light" w:cs="Calibri Light"/>
                <w:sz w:val="21"/>
                <w:szCs w:val="21"/>
              </w:rPr>
            </w:pPr>
          </w:p>
        </w:tc>
      </w:tr>
      <w:tr w:rsidR="00D2608F" w:rsidRPr="00A40F32" w:rsidTr="00612D56">
        <w:tc>
          <w:tcPr>
            <w:tcW w:w="3510" w:type="dxa"/>
          </w:tcPr>
          <w:p w:rsidR="00D2608F" w:rsidRPr="00A40F32" w:rsidRDefault="00D2608F" w:rsidP="00486A98">
            <w:pPr>
              <w:jc w:val="both"/>
              <w:rPr>
                <w:rFonts w:ascii="Calibri Light" w:hAnsi="Calibri Light" w:cs="Calibri Light"/>
                <w:sz w:val="21"/>
                <w:szCs w:val="21"/>
              </w:rPr>
            </w:pPr>
            <w:r w:rsidRPr="00A40F32">
              <w:rPr>
                <w:rFonts w:ascii="Calibri Light" w:hAnsi="Calibri Light" w:cs="Calibri Light"/>
                <w:sz w:val="21"/>
                <w:szCs w:val="21"/>
              </w:rPr>
              <w:t>síťový identifikátor (e-mail, skype)</w:t>
            </w:r>
          </w:p>
        </w:tc>
        <w:tc>
          <w:tcPr>
            <w:tcW w:w="2127" w:type="dxa"/>
          </w:tcPr>
          <w:p w:rsidR="00D2608F"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A/B</w:t>
            </w:r>
          </w:p>
        </w:tc>
        <w:tc>
          <w:tcPr>
            <w:tcW w:w="1701" w:type="dxa"/>
          </w:tcPr>
          <w:p w:rsidR="00D2608F" w:rsidRPr="00A40F32" w:rsidRDefault="00D2608F" w:rsidP="00486A98">
            <w:pPr>
              <w:jc w:val="both"/>
              <w:rPr>
                <w:rFonts w:ascii="Calibri Light" w:hAnsi="Calibri Light" w:cs="Calibri Light"/>
                <w:sz w:val="21"/>
                <w:szCs w:val="21"/>
              </w:rPr>
            </w:pPr>
          </w:p>
        </w:tc>
        <w:tc>
          <w:tcPr>
            <w:tcW w:w="1874" w:type="dxa"/>
          </w:tcPr>
          <w:p w:rsidR="00D2608F" w:rsidRPr="00A40F32" w:rsidRDefault="00D2608F" w:rsidP="00486A98">
            <w:pPr>
              <w:jc w:val="both"/>
              <w:rPr>
                <w:rFonts w:ascii="Calibri Light" w:hAnsi="Calibri Light" w:cs="Calibri Light"/>
                <w:sz w:val="21"/>
                <w:szCs w:val="21"/>
              </w:rPr>
            </w:pPr>
          </w:p>
        </w:tc>
      </w:tr>
      <w:tr w:rsidR="00D2608F" w:rsidRPr="00A40F32" w:rsidTr="00612D56">
        <w:tc>
          <w:tcPr>
            <w:tcW w:w="3510" w:type="dxa"/>
          </w:tcPr>
          <w:p w:rsidR="00D2608F" w:rsidRPr="00A40F32" w:rsidRDefault="00897FDF" w:rsidP="00486A98">
            <w:pPr>
              <w:jc w:val="both"/>
              <w:rPr>
                <w:rFonts w:ascii="Calibri Light" w:hAnsi="Calibri Light" w:cs="Calibri Light"/>
                <w:sz w:val="21"/>
                <w:szCs w:val="21"/>
              </w:rPr>
            </w:pPr>
            <w:r w:rsidRPr="00A40F32">
              <w:rPr>
                <w:rFonts w:ascii="Calibri Light" w:hAnsi="Calibri Light" w:cs="Calibri Light"/>
                <w:sz w:val="21"/>
                <w:szCs w:val="21"/>
              </w:rPr>
              <w:t>místo narození</w:t>
            </w:r>
          </w:p>
        </w:tc>
        <w:tc>
          <w:tcPr>
            <w:tcW w:w="2127" w:type="dxa"/>
          </w:tcPr>
          <w:p w:rsidR="00D2608F"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C</w:t>
            </w:r>
          </w:p>
        </w:tc>
        <w:tc>
          <w:tcPr>
            <w:tcW w:w="1701" w:type="dxa"/>
          </w:tcPr>
          <w:p w:rsidR="00D2608F" w:rsidRPr="00A40F32" w:rsidRDefault="00D2608F" w:rsidP="00486A98">
            <w:pPr>
              <w:jc w:val="both"/>
              <w:rPr>
                <w:rFonts w:ascii="Calibri Light" w:hAnsi="Calibri Light" w:cs="Calibri Light"/>
                <w:sz w:val="21"/>
                <w:szCs w:val="21"/>
              </w:rPr>
            </w:pPr>
          </w:p>
        </w:tc>
        <w:tc>
          <w:tcPr>
            <w:tcW w:w="1874" w:type="dxa"/>
          </w:tcPr>
          <w:p w:rsidR="00D2608F" w:rsidRPr="00A40F32" w:rsidRDefault="00D2608F" w:rsidP="00486A98">
            <w:pPr>
              <w:jc w:val="both"/>
              <w:rPr>
                <w:rFonts w:ascii="Calibri Light" w:hAnsi="Calibri Light" w:cs="Calibri Light"/>
                <w:sz w:val="21"/>
                <w:szCs w:val="21"/>
              </w:rPr>
            </w:pPr>
          </w:p>
        </w:tc>
      </w:tr>
      <w:tr w:rsidR="00D2608F" w:rsidRPr="00A40F32" w:rsidTr="00612D56">
        <w:tc>
          <w:tcPr>
            <w:tcW w:w="3510" w:type="dxa"/>
          </w:tcPr>
          <w:p w:rsidR="00D2608F" w:rsidRPr="00A40F32" w:rsidRDefault="00897FDF" w:rsidP="00486A98">
            <w:pPr>
              <w:jc w:val="both"/>
              <w:rPr>
                <w:rFonts w:ascii="Calibri Light" w:hAnsi="Calibri Light" w:cs="Calibri Light"/>
                <w:sz w:val="21"/>
                <w:szCs w:val="21"/>
              </w:rPr>
            </w:pPr>
            <w:r w:rsidRPr="00A40F32">
              <w:rPr>
                <w:rFonts w:ascii="Calibri Light" w:hAnsi="Calibri Light" w:cs="Calibri Light"/>
                <w:sz w:val="21"/>
                <w:szCs w:val="21"/>
              </w:rPr>
              <w:t>číslo občanského průkazu</w:t>
            </w:r>
          </w:p>
        </w:tc>
        <w:tc>
          <w:tcPr>
            <w:tcW w:w="2127" w:type="dxa"/>
          </w:tcPr>
          <w:p w:rsidR="00D2608F"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B</w:t>
            </w:r>
          </w:p>
        </w:tc>
        <w:tc>
          <w:tcPr>
            <w:tcW w:w="1701" w:type="dxa"/>
          </w:tcPr>
          <w:p w:rsidR="00D2608F" w:rsidRPr="00A40F32" w:rsidRDefault="00D2608F" w:rsidP="00486A98">
            <w:pPr>
              <w:jc w:val="both"/>
              <w:rPr>
                <w:rFonts w:ascii="Calibri Light" w:hAnsi="Calibri Light" w:cs="Calibri Light"/>
                <w:sz w:val="21"/>
                <w:szCs w:val="21"/>
              </w:rPr>
            </w:pPr>
          </w:p>
        </w:tc>
        <w:tc>
          <w:tcPr>
            <w:tcW w:w="1874" w:type="dxa"/>
          </w:tcPr>
          <w:p w:rsidR="00D2608F" w:rsidRPr="00A40F32" w:rsidRDefault="00D2608F" w:rsidP="00486A98">
            <w:pPr>
              <w:jc w:val="both"/>
              <w:rPr>
                <w:rFonts w:ascii="Calibri Light" w:hAnsi="Calibri Light" w:cs="Calibri Light"/>
                <w:sz w:val="21"/>
                <w:szCs w:val="21"/>
              </w:rPr>
            </w:pPr>
          </w:p>
        </w:tc>
      </w:tr>
      <w:tr w:rsidR="00897FDF" w:rsidRPr="00A40F32" w:rsidTr="00612D56">
        <w:tc>
          <w:tcPr>
            <w:tcW w:w="3510" w:type="dxa"/>
          </w:tcPr>
          <w:p w:rsidR="00897FDF" w:rsidRPr="00A40F32" w:rsidRDefault="00897FDF" w:rsidP="00486A98">
            <w:pPr>
              <w:jc w:val="both"/>
              <w:rPr>
                <w:rFonts w:ascii="Calibri Light" w:hAnsi="Calibri Light" w:cs="Calibri Light"/>
                <w:sz w:val="21"/>
                <w:szCs w:val="21"/>
              </w:rPr>
            </w:pPr>
            <w:r w:rsidRPr="00A40F32">
              <w:rPr>
                <w:rFonts w:ascii="Calibri Light" w:hAnsi="Calibri Light" w:cs="Calibri Light"/>
                <w:sz w:val="21"/>
                <w:szCs w:val="21"/>
              </w:rPr>
              <w:t>číslo řidičského průkazu</w:t>
            </w:r>
          </w:p>
        </w:tc>
        <w:tc>
          <w:tcPr>
            <w:tcW w:w="2127" w:type="dxa"/>
          </w:tcPr>
          <w:p w:rsidR="00897FDF"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B/C</w:t>
            </w:r>
          </w:p>
        </w:tc>
        <w:tc>
          <w:tcPr>
            <w:tcW w:w="1701" w:type="dxa"/>
          </w:tcPr>
          <w:p w:rsidR="00897FDF" w:rsidRPr="00A40F32" w:rsidRDefault="00897FDF" w:rsidP="00486A98">
            <w:pPr>
              <w:jc w:val="both"/>
              <w:rPr>
                <w:rFonts w:ascii="Calibri Light" w:hAnsi="Calibri Light" w:cs="Calibri Light"/>
                <w:sz w:val="21"/>
                <w:szCs w:val="21"/>
              </w:rPr>
            </w:pPr>
          </w:p>
        </w:tc>
        <w:tc>
          <w:tcPr>
            <w:tcW w:w="1874" w:type="dxa"/>
          </w:tcPr>
          <w:p w:rsidR="00897FDF" w:rsidRPr="00A40F32" w:rsidRDefault="00897FDF" w:rsidP="00486A98">
            <w:pPr>
              <w:jc w:val="both"/>
              <w:rPr>
                <w:rFonts w:ascii="Calibri Light" w:hAnsi="Calibri Light" w:cs="Calibri Light"/>
                <w:sz w:val="21"/>
                <w:szCs w:val="21"/>
              </w:rPr>
            </w:pPr>
          </w:p>
        </w:tc>
      </w:tr>
      <w:tr w:rsidR="00897FDF" w:rsidRPr="00A40F32" w:rsidTr="00612D56">
        <w:tc>
          <w:tcPr>
            <w:tcW w:w="3510" w:type="dxa"/>
          </w:tcPr>
          <w:p w:rsidR="00897FDF" w:rsidRPr="00A40F32" w:rsidRDefault="00897FDF" w:rsidP="00486A98">
            <w:pPr>
              <w:jc w:val="both"/>
              <w:rPr>
                <w:rFonts w:ascii="Calibri Light" w:hAnsi="Calibri Light" w:cs="Calibri Light"/>
                <w:sz w:val="21"/>
                <w:szCs w:val="21"/>
              </w:rPr>
            </w:pPr>
            <w:r w:rsidRPr="00A40F32">
              <w:rPr>
                <w:rFonts w:ascii="Calibri Light" w:hAnsi="Calibri Light" w:cs="Calibri Light"/>
                <w:sz w:val="21"/>
                <w:szCs w:val="21"/>
              </w:rPr>
              <w:t>číslo cestovního pasu</w:t>
            </w:r>
          </w:p>
        </w:tc>
        <w:tc>
          <w:tcPr>
            <w:tcW w:w="2127" w:type="dxa"/>
          </w:tcPr>
          <w:p w:rsidR="00897FDF"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B</w:t>
            </w:r>
          </w:p>
        </w:tc>
        <w:tc>
          <w:tcPr>
            <w:tcW w:w="1701" w:type="dxa"/>
          </w:tcPr>
          <w:p w:rsidR="00897FDF" w:rsidRPr="00A40F32" w:rsidRDefault="00897FDF" w:rsidP="00486A98">
            <w:pPr>
              <w:jc w:val="both"/>
              <w:rPr>
                <w:rFonts w:ascii="Calibri Light" w:hAnsi="Calibri Light" w:cs="Calibri Light"/>
                <w:sz w:val="21"/>
                <w:szCs w:val="21"/>
              </w:rPr>
            </w:pPr>
          </w:p>
        </w:tc>
        <w:tc>
          <w:tcPr>
            <w:tcW w:w="1874" w:type="dxa"/>
          </w:tcPr>
          <w:p w:rsidR="00897FDF" w:rsidRPr="00A40F32" w:rsidRDefault="00897FDF" w:rsidP="00486A98">
            <w:pPr>
              <w:jc w:val="both"/>
              <w:rPr>
                <w:rFonts w:ascii="Calibri Light" w:hAnsi="Calibri Light" w:cs="Calibri Light"/>
                <w:sz w:val="21"/>
                <w:szCs w:val="21"/>
              </w:rPr>
            </w:pPr>
          </w:p>
        </w:tc>
      </w:tr>
      <w:tr w:rsidR="00D2608F" w:rsidRPr="00A40F32" w:rsidTr="00612D56">
        <w:tc>
          <w:tcPr>
            <w:tcW w:w="3510" w:type="dxa"/>
          </w:tcPr>
          <w:p w:rsidR="00D2608F" w:rsidRPr="00A40F32" w:rsidRDefault="00897FDF" w:rsidP="00486A98">
            <w:pPr>
              <w:jc w:val="both"/>
              <w:rPr>
                <w:rFonts w:ascii="Calibri Light" w:hAnsi="Calibri Light" w:cs="Calibri Light"/>
                <w:sz w:val="21"/>
                <w:szCs w:val="21"/>
              </w:rPr>
            </w:pPr>
            <w:r w:rsidRPr="00A40F32">
              <w:rPr>
                <w:rFonts w:ascii="Calibri Light" w:hAnsi="Calibri Light" w:cs="Calibri Light"/>
                <w:sz w:val="21"/>
                <w:szCs w:val="21"/>
              </w:rPr>
              <w:t>bankovní spojení</w:t>
            </w:r>
          </w:p>
        </w:tc>
        <w:tc>
          <w:tcPr>
            <w:tcW w:w="2127" w:type="dxa"/>
          </w:tcPr>
          <w:p w:rsidR="00D2608F"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B</w:t>
            </w:r>
          </w:p>
        </w:tc>
        <w:tc>
          <w:tcPr>
            <w:tcW w:w="1701" w:type="dxa"/>
          </w:tcPr>
          <w:p w:rsidR="00D2608F" w:rsidRPr="00A40F32" w:rsidRDefault="00D2608F" w:rsidP="00486A98">
            <w:pPr>
              <w:jc w:val="both"/>
              <w:rPr>
                <w:rFonts w:ascii="Calibri Light" w:hAnsi="Calibri Light" w:cs="Calibri Light"/>
                <w:sz w:val="21"/>
                <w:szCs w:val="21"/>
              </w:rPr>
            </w:pPr>
          </w:p>
        </w:tc>
        <w:tc>
          <w:tcPr>
            <w:tcW w:w="1874" w:type="dxa"/>
          </w:tcPr>
          <w:p w:rsidR="00D2608F" w:rsidRPr="00A40F32" w:rsidRDefault="00D2608F" w:rsidP="00486A98">
            <w:pPr>
              <w:jc w:val="both"/>
              <w:rPr>
                <w:rFonts w:ascii="Calibri Light" w:hAnsi="Calibri Light" w:cs="Calibri Light"/>
                <w:sz w:val="21"/>
                <w:szCs w:val="21"/>
              </w:rPr>
            </w:pPr>
          </w:p>
        </w:tc>
      </w:tr>
      <w:tr w:rsidR="00897FDF" w:rsidRPr="00A40F32" w:rsidTr="00612D56">
        <w:tc>
          <w:tcPr>
            <w:tcW w:w="3510" w:type="dxa"/>
          </w:tcPr>
          <w:p w:rsidR="00897FDF" w:rsidRPr="00A40F32" w:rsidRDefault="00815E6D" w:rsidP="00486A98">
            <w:pPr>
              <w:jc w:val="both"/>
              <w:rPr>
                <w:rFonts w:ascii="Calibri Light" w:hAnsi="Calibri Light" w:cs="Calibri Light"/>
                <w:sz w:val="21"/>
                <w:szCs w:val="21"/>
              </w:rPr>
            </w:pPr>
            <w:r w:rsidRPr="00A40F32">
              <w:rPr>
                <w:rFonts w:ascii="Calibri Light" w:hAnsi="Calibri Light" w:cs="Calibri Light"/>
                <w:sz w:val="21"/>
                <w:szCs w:val="21"/>
              </w:rPr>
              <w:t>zdravotní pojišťovna</w:t>
            </w:r>
          </w:p>
        </w:tc>
        <w:tc>
          <w:tcPr>
            <w:tcW w:w="2127" w:type="dxa"/>
          </w:tcPr>
          <w:p w:rsidR="00897FDF"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C</w:t>
            </w:r>
          </w:p>
        </w:tc>
        <w:tc>
          <w:tcPr>
            <w:tcW w:w="1701" w:type="dxa"/>
          </w:tcPr>
          <w:p w:rsidR="00897FDF" w:rsidRPr="00A40F32" w:rsidRDefault="00897FDF" w:rsidP="00486A98">
            <w:pPr>
              <w:jc w:val="both"/>
              <w:rPr>
                <w:rFonts w:ascii="Calibri Light" w:hAnsi="Calibri Light" w:cs="Calibri Light"/>
                <w:sz w:val="21"/>
                <w:szCs w:val="21"/>
              </w:rPr>
            </w:pPr>
          </w:p>
        </w:tc>
        <w:tc>
          <w:tcPr>
            <w:tcW w:w="1874" w:type="dxa"/>
          </w:tcPr>
          <w:p w:rsidR="00897FDF" w:rsidRPr="00A40F32" w:rsidRDefault="00897FDF" w:rsidP="00486A98">
            <w:pPr>
              <w:jc w:val="both"/>
              <w:rPr>
                <w:rFonts w:ascii="Calibri Light" w:hAnsi="Calibri Light" w:cs="Calibri Light"/>
                <w:sz w:val="21"/>
                <w:szCs w:val="21"/>
              </w:rPr>
            </w:pPr>
          </w:p>
        </w:tc>
      </w:tr>
      <w:tr w:rsidR="00897FDF" w:rsidRPr="00A40F32" w:rsidTr="00612D56">
        <w:tc>
          <w:tcPr>
            <w:tcW w:w="3510" w:type="dxa"/>
          </w:tcPr>
          <w:p w:rsidR="00897FDF" w:rsidRPr="00A40F32" w:rsidRDefault="00815E6D" w:rsidP="00486A98">
            <w:pPr>
              <w:jc w:val="both"/>
              <w:rPr>
                <w:rFonts w:ascii="Calibri Light" w:hAnsi="Calibri Light" w:cs="Calibri Light"/>
                <w:sz w:val="21"/>
                <w:szCs w:val="21"/>
              </w:rPr>
            </w:pPr>
            <w:r w:rsidRPr="00A40F32">
              <w:rPr>
                <w:rFonts w:ascii="Calibri Light" w:hAnsi="Calibri Light" w:cs="Calibri Light"/>
                <w:sz w:val="21"/>
                <w:szCs w:val="21"/>
              </w:rPr>
              <w:t>předchozí zaměstnavatel</w:t>
            </w:r>
          </w:p>
        </w:tc>
        <w:tc>
          <w:tcPr>
            <w:tcW w:w="2127" w:type="dxa"/>
          </w:tcPr>
          <w:p w:rsidR="00897FDF" w:rsidRPr="00A40F32" w:rsidRDefault="00612D56" w:rsidP="001977CC">
            <w:pPr>
              <w:jc w:val="both"/>
              <w:rPr>
                <w:rFonts w:ascii="Calibri Light" w:hAnsi="Calibri Light" w:cs="Calibri Light"/>
                <w:sz w:val="21"/>
                <w:szCs w:val="21"/>
              </w:rPr>
            </w:pPr>
            <w:r>
              <w:rPr>
                <w:rFonts w:ascii="Calibri Light" w:hAnsi="Calibri Light" w:cs="Calibri Light"/>
                <w:sz w:val="21"/>
                <w:szCs w:val="21"/>
              </w:rPr>
              <w:t>C</w:t>
            </w:r>
          </w:p>
        </w:tc>
        <w:tc>
          <w:tcPr>
            <w:tcW w:w="1701" w:type="dxa"/>
          </w:tcPr>
          <w:p w:rsidR="00897FDF" w:rsidRPr="00A40F32" w:rsidRDefault="00897FDF" w:rsidP="00486A98">
            <w:pPr>
              <w:jc w:val="both"/>
              <w:rPr>
                <w:rFonts w:ascii="Calibri Light" w:hAnsi="Calibri Light" w:cs="Calibri Light"/>
                <w:sz w:val="21"/>
                <w:szCs w:val="21"/>
              </w:rPr>
            </w:pPr>
          </w:p>
        </w:tc>
        <w:tc>
          <w:tcPr>
            <w:tcW w:w="1874" w:type="dxa"/>
          </w:tcPr>
          <w:p w:rsidR="00897FDF" w:rsidRPr="00A40F32" w:rsidRDefault="00897FDF" w:rsidP="00486A98">
            <w:pPr>
              <w:jc w:val="both"/>
              <w:rPr>
                <w:rFonts w:ascii="Calibri Light" w:hAnsi="Calibri Light" w:cs="Calibri Light"/>
                <w:sz w:val="21"/>
                <w:szCs w:val="21"/>
              </w:rPr>
            </w:pPr>
          </w:p>
        </w:tc>
      </w:tr>
      <w:tr w:rsidR="002B1EBA" w:rsidRPr="00A40F32" w:rsidTr="00612D56">
        <w:tc>
          <w:tcPr>
            <w:tcW w:w="3510" w:type="dxa"/>
          </w:tcPr>
          <w:p w:rsidR="002B1EBA" w:rsidRPr="00A40F32" w:rsidRDefault="002B1EBA" w:rsidP="00486A98">
            <w:pPr>
              <w:jc w:val="both"/>
              <w:rPr>
                <w:rFonts w:ascii="Calibri Light" w:hAnsi="Calibri Light" w:cs="Calibri Light"/>
                <w:sz w:val="21"/>
                <w:szCs w:val="21"/>
              </w:rPr>
            </w:pPr>
            <w:r w:rsidRPr="00A40F32">
              <w:rPr>
                <w:rFonts w:ascii="Calibri Light" w:hAnsi="Calibri Light" w:cs="Calibri Light"/>
                <w:sz w:val="21"/>
                <w:szCs w:val="21"/>
              </w:rPr>
              <w:t>výpis z trestního rejstříku</w:t>
            </w:r>
          </w:p>
        </w:tc>
        <w:tc>
          <w:tcPr>
            <w:tcW w:w="2127" w:type="dxa"/>
          </w:tcPr>
          <w:p w:rsidR="002B1EBA"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C</w:t>
            </w:r>
            <w:r w:rsidR="00CC14A8" w:rsidRPr="00A40F32">
              <w:rPr>
                <w:rFonts w:ascii="Calibri Light" w:hAnsi="Calibri Light" w:cs="Calibri Light"/>
                <w:sz w:val="21"/>
                <w:szCs w:val="21"/>
              </w:rPr>
              <w:t>*</w:t>
            </w:r>
          </w:p>
        </w:tc>
        <w:tc>
          <w:tcPr>
            <w:tcW w:w="1701" w:type="dxa"/>
          </w:tcPr>
          <w:p w:rsidR="002B1EBA" w:rsidRPr="00A40F32" w:rsidRDefault="002B1EBA" w:rsidP="00486A98">
            <w:pPr>
              <w:jc w:val="both"/>
              <w:rPr>
                <w:rFonts w:ascii="Calibri Light" w:hAnsi="Calibri Light" w:cs="Calibri Light"/>
                <w:sz w:val="21"/>
                <w:szCs w:val="21"/>
              </w:rPr>
            </w:pPr>
          </w:p>
        </w:tc>
        <w:tc>
          <w:tcPr>
            <w:tcW w:w="1874" w:type="dxa"/>
          </w:tcPr>
          <w:p w:rsidR="002B1EBA" w:rsidRPr="00A40F32" w:rsidRDefault="002B1EBA" w:rsidP="00486A98">
            <w:pPr>
              <w:jc w:val="both"/>
              <w:rPr>
                <w:rFonts w:ascii="Calibri Light" w:hAnsi="Calibri Light" w:cs="Calibri Light"/>
                <w:sz w:val="21"/>
                <w:szCs w:val="21"/>
              </w:rPr>
            </w:pPr>
          </w:p>
        </w:tc>
      </w:tr>
      <w:tr w:rsidR="000670BE" w:rsidRPr="00A40F32" w:rsidTr="00612D56">
        <w:tc>
          <w:tcPr>
            <w:tcW w:w="3510" w:type="dxa"/>
          </w:tcPr>
          <w:p w:rsidR="000670BE" w:rsidRPr="00A40F32" w:rsidRDefault="000670BE" w:rsidP="00486A98">
            <w:pPr>
              <w:jc w:val="both"/>
              <w:rPr>
                <w:rFonts w:ascii="Calibri Light" w:hAnsi="Calibri Light" w:cs="Calibri Light"/>
                <w:sz w:val="21"/>
                <w:szCs w:val="21"/>
              </w:rPr>
            </w:pPr>
            <w:r w:rsidRPr="00A40F32">
              <w:rPr>
                <w:rFonts w:ascii="Calibri Light" w:hAnsi="Calibri Light" w:cs="Calibri Light"/>
                <w:sz w:val="21"/>
                <w:szCs w:val="21"/>
              </w:rPr>
              <w:t>kamerový záznam</w:t>
            </w:r>
          </w:p>
        </w:tc>
        <w:tc>
          <w:tcPr>
            <w:tcW w:w="2127" w:type="dxa"/>
          </w:tcPr>
          <w:p w:rsidR="000670BE"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F</w:t>
            </w:r>
          </w:p>
        </w:tc>
        <w:tc>
          <w:tcPr>
            <w:tcW w:w="1701" w:type="dxa"/>
          </w:tcPr>
          <w:p w:rsidR="000670BE" w:rsidRPr="00A40F32" w:rsidRDefault="000670BE" w:rsidP="00486A98">
            <w:pPr>
              <w:jc w:val="both"/>
              <w:rPr>
                <w:rFonts w:ascii="Calibri Light" w:hAnsi="Calibri Light" w:cs="Calibri Light"/>
                <w:sz w:val="21"/>
                <w:szCs w:val="21"/>
              </w:rPr>
            </w:pPr>
          </w:p>
        </w:tc>
        <w:tc>
          <w:tcPr>
            <w:tcW w:w="1874" w:type="dxa"/>
          </w:tcPr>
          <w:p w:rsidR="000670BE" w:rsidRPr="00A40F32" w:rsidRDefault="000670BE" w:rsidP="00486A98">
            <w:pPr>
              <w:jc w:val="both"/>
              <w:rPr>
                <w:rFonts w:ascii="Calibri Light" w:hAnsi="Calibri Light" w:cs="Calibri Light"/>
                <w:sz w:val="21"/>
                <w:szCs w:val="21"/>
              </w:rPr>
            </w:pPr>
          </w:p>
        </w:tc>
      </w:tr>
      <w:tr w:rsidR="000670BE" w:rsidRPr="00A40F32" w:rsidTr="00612D56">
        <w:tc>
          <w:tcPr>
            <w:tcW w:w="3510" w:type="dxa"/>
          </w:tcPr>
          <w:p w:rsidR="000670BE" w:rsidRPr="00A40F32" w:rsidRDefault="000670BE" w:rsidP="00486A98">
            <w:pPr>
              <w:jc w:val="both"/>
              <w:rPr>
                <w:rFonts w:ascii="Calibri Light" w:hAnsi="Calibri Light" w:cs="Calibri Light"/>
                <w:sz w:val="21"/>
                <w:szCs w:val="21"/>
              </w:rPr>
            </w:pPr>
            <w:r w:rsidRPr="00A40F32">
              <w:rPr>
                <w:rFonts w:ascii="Calibri Light" w:hAnsi="Calibri Light" w:cs="Calibri Light"/>
                <w:sz w:val="21"/>
                <w:szCs w:val="21"/>
              </w:rPr>
              <w:t>zvukový záznam</w:t>
            </w:r>
          </w:p>
        </w:tc>
        <w:tc>
          <w:tcPr>
            <w:tcW w:w="2127" w:type="dxa"/>
          </w:tcPr>
          <w:p w:rsidR="000670BE"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F ?</w:t>
            </w:r>
          </w:p>
        </w:tc>
        <w:tc>
          <w:tcPr>
            <w:tcW w:w="1701" w:type="dxa"/>
          </w:tcPr>
          <w:p w:rsidR="000670BE" w:rsidRPr="00A40F32" w:rsidRDefault="000670BE" w:rsidP="00486A98">
            <w:pPr>
              <w:jc w:val="both"/>
              <w:rPr>
                <w:rFonts w:ascii="Calibri Light" w:hAnsi="Calibri Light" w:cs="Calibri Light"/>
                <w:sz w:val="21"/>
                <w:szCs w:val="21"/>
              </w:rPr>
            </w:pPr>
          </w:p>
        </w:tc>
        <w:tc>
          <w:tcPr>
            <w:tcW w:w="1874" w:type="dxa"/>
          </w:tcPr>
          <w:p w:rsidR="000670BE" w:rsidRPr="00A40F32" w:rsidRDefault="000670BE" w:rsidP="00486A98">
            <w:pPr>
              <w:jc w:val="both"/>
              <w:rPr>
                <w:rFonts w:ascii="Calibri Light" w:hAnsi="Calibri Light" w:cs="Calibri Light"/>
                <w:sz w:val="21"/>
                <w:szCs w:val="21"/>
              </w:rPr>
            </w:pPr>
          </w:p>
        </w:tc>
      </w:tr>
      <w:tr w:rsidR="00815E6D" w:rsidRPr="00A40F32" w:rsidTr="00612D56">
        <w:tc>
          <w:tcPr>
            <w:tcW w:w="3510" w:type="dxa"/>
          </w:tcPr>
          <w:p w:rsidR="00815E6D" w:rsidRPr="00A40F32" w:rsidRDefault="00815E6D" w:rsidP="00486A98">
            <w:pPr>
              <w:jc w:val="both"/>
              <w:rPr>
                <w:rFonts w:ascii="Calibri Light" w:hAnsi="Calibri Light" w:cs="Calibri Light"/>
                <w:sz w:val="21"/>
                <w:szCs w:val="21"/>
              </w:rPr>
            </w:pPr>
          </w:p>
        </w:tc>
        <w:tc>
          <w:tcPr>
            <w:tcW w:w="2127" w:type="dxa"/>
          </w:tcPr>
          <w:p w:rsidR="00815E6D" w:rsidRPr="00A40F32" w:rsidRDefault="00815E6D" w:rsidP="00486A98">
            <w:pPr>
              <w:jc w:val="both"/>
              <w:rPr>
                <w:rFonts w:ascii="Calibri Light" w:hAnsi="Calibri Light" w:cs="Calibri Light"/>
                <w:sz w:val="21"/>
                <w:szCs w:val="21"/>
              </w:rPr>
            </w:pPr>
          </w:p>
        </w:tc>
        <w:tc>
          <w:tcPr>
            <w:tcW w:w="1701" w:type="dxa"/>
          </w:tcPr>
          <w:p w:rsidR="00815E6D" w:rsidRPr="00A40F32" w:rsidRDefault="00815E6D" w:rsidP="00486A98">
            <w:pPr>
              <w:jc w:val="both"/>
              <w:rPr>
                <w:rFonts w:ascii="Calibri Light" w:hAnsi="Calibri Light" w:cs="Calibri Light"/>
                <w:sz w:val="21"/>
                <w:szCs w:val="21"/>
              </w:rPr>
            </w:pPr>
          </w:p>
        </w:tc>
        <w:tc>
          <w:tcPr>
            <w:tcW w:w="1874" w:type="dxa"/>
          </w:tcPr>
          <w:p w:rsidR="00815E6D" w:rsidRPr="00A40F32" w:rsidRDefault="00815E6D" w:rsidP="00486A98">
            <w:pPr>
              <w:jc w:val="both"/>
              <w:rPr>
                <w:rFonts w:ascii="Calibri Light" w:hAnsi="Calibri Light" w:cs="Calibri Light"/>
                <w:sz w:val="21"/>
                <w:szCs w:val="21"/>
              </w:rPr>
            </w:pPr>
          </w:p>
        </w:tc>
      </w:tr>
      <w:tr w:rsidR="00D2608F" w:rsidRPr="00A40F32" w:rsidTr="00612D56">
        <w:tc>
          <w:tcPr>
            <w:tcW w:w="3510" w:type="dxa"/>
          </w:tcPr>
          <w:p w:rsidR="00D2608F" w:rsidRPr="00A40F32" w:rsidRDefault="00D2608F" w:rsidP="00486A98">
            <w:pPr>
              <w:jc w:val="both"/>
              <w:rPr>
                <w:rFonts w:ascii="Calibri Light" w:hAnsi="Calibri Light" w:cs="Calibri Light"/>
                <w:sz w:val="21"/>
                <w:szCs w:val="21"/>
              </w:rPr>
            </w:pPr>
          </w:p>
        </w:tc>
        <w:tc>
          <w:tcPr>
            <w:tcW w:w="2127" w:type="dxa"/>
          </w:tcPr>
          <w:p w:rsidR="00D2608F" w:rsidRPr="00A40F32" w:rsidRDefault="00D2608F" w:rsidP="00486A98">
            <w:pPr>
              <w:jc w:val="both"/>
              <w:rPr>
                <w:rFonts w:ascii="Calibri Light" w:hAnsi="Calibri Light" w:cs="Calibri Light"/>
                <w:sz w:val="21"/>
                <w:szCs w:val="21"/>
              </w:rPr>
            </w:pPr>
          </w:p>
        </w:tc>
        <w:tc>
          <w:tcPr>
            <w:tcW w:w="1701" w:type="dxa"/>
          </w:tcPr>
          <w:p w:rsidR="00D2608F" w:rsidRPr="00A40F32" w:rsidRDefault="00D2608F" w:rsidP="00486A98">
            <w:pPr>
              <w:jc w:val="both"/>
              <w:rPr>
                <w:rFonts w:ascii="Calibri Light" w:hAnsi="Calibri Light" w:cs="Calibri Light"/>
                <w:sz w:val="21"/>
                <w:szCs w:val="21"/>
              </w:rPr>
            </w:pPr>
          </w:p>
        </w:tc>
        <w:tc>
          <w:tcPr>
            <w:tcW w:w="1874" w:type="dxa"/>
          </w:tcPr>
          <w:p w:rsidR="00D2608F" w:rsidRPr="00A40F32" w:rsidRDefault="00D2608F" w:rsidP="00486A98">
            <w:pPr>
              <w:jc w:val="both"/>
              <w:rPr>
                <w:rFonts w:ascii="Calibri Light" w:hAnsi="Calibri Light" w:cs="Calibri Light"/>
                <w:sz w:val="21"/>
                <w:szCs w:val="21"/>
              </w:rPr>
            </w:pPr>
          </w:p>
        </w:tc>
      </w:tr>
      <w:tr w:rsidR="006E6D55" w:rsidRPr="00A40F32" w:rsidTr="002B1EBA">
        <w:tc>
          <w:tcPr>
            <w:tcW w:w="9212" w:type="dxa"/>
            <w:gridSpan w:val="4"/>
          </w:tcPr>
          <w:p w:rsidR="006E6D55" w:rsidRPr="00A40F32" w:rsidRDefault="006E6D55" w:rsidP="00486A98">
            <w:pPr>
              <w:jc w:val="both"/>
              <w:rPr>
                <w:rFonts w:ascii="Calibri Light" w:hAnsi="Calibri Light" w:cs="Calibri Light"/>
                <w:b/>
                <w:sz w:val="21"/>
                <w:szCs w:val="21"/>
              </w:rPr>
            </w:pPr>
            <w:r w:rsidRPr="00A40F32">
              <w:rPr>
                <w:rFonts w:ascii="Calibri Light" w:hAnsi="Calibri Light" w:cs="Calibri Light"/>
                <w:b/>
                <w:sz w:val="21"/>
                <w:szCs w:val="21"/>
              </w:rPr>
              <w:t>Zvláštní kategorie osobních údajů</w:t>
            </w:r>
          </w:p>
        </w:tc>
      </w:tr>
      <w:tr w:rsidR="006E6D55" w:rsidRPr="00A40F32" w:rsidTr="00612D56">
        <w:tc>
          <w:tcPr>
            <w:tcW w:w="3510" w:type="dxa"/>
          </w:tcPr>
          <w:p w:rsidR="006E6D55" w:rsidRPr="00A40F32" w:rsidRDefault="00666DBA" w:rsidP="007571AE">
            <w:pPr>
              <w:rPr>
                <w:rFonts w:ascii="Calibri Light" w:hAnsi="Calibri Light" w:cs="Calibri Light"/>
                <w:sz w:val="21"/>
                <w:szCs w:val="21"/>
              </w:rPr>
            </w:pPr>
            <w:r w:rsidRPr="00A40F32">
              <w:rPr>
                <w:rFonts w:ascii="Calibri Light" w:hAnsi="Calibri Light" w:cs="Calibri Light"/>
                <w:sz w:val="21"/>
                <w:szCs w:val="21"/>
              </w:rPr>
              <w:t>s</w:t>
            </w:r>
            <w:r w:rsidR="006E6D55" w:rsidRPr="00A40F32">
              <w:rPr>
                <w:rFonts w:ascii="Calibri Light" w:hAnsi="Calibri Light" w:cs="Calibri Light"/>
                <w:sz w:val="21"/>
                <w:szCs w:val="21"/>
              </w:rPr>
              <w:t>nímek obličeje</w:t>
            </w:r>
            <w:r w:rsidRPr="00A40F32">
              <w:rPr>
                <w:rFonts w:ascii="Calibri Light" w:hAnsi="Calibri Light" w:cs="Calibri Light"/>
                <w:sz w:val="21"/>
                <w:szCs w:val="21"/>
              </w:rPr>
              <w:t xml:space="preserve"> (biometrický údaj)</w:t>
            </w:r>
          </w:p>
        </w:tc>
        <w:tc>
          <w:tcPr>
            <w:tcW w:w="2127" w:type="dxa"/>
          </w:tcPr>
          <w:p w:rsidR="006E6D55"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A</w:t>
            </w:r>
          </w:p>
        </w:tc>
        <w:tc>
          <w:tcPr>
            <w:tcW w:w="1701" w:type="dxa"/>
          </w:tcPr>
          <w:p w:rsidR="006E6D55" w:rsidRPr="00A40F32" w:rsidRDefault="006E6D55" w:rsidP="00486A98">
            <w:pPr>
              <w:jc w:val="both"/>
              <w:rPr>
                <w:rFonts w:ascii="Calibri Light" w:hAnsi="Calibri Light" w:cs="Calibri Light"/>
                <w:sz w:val="21"/>
                <w:szCs w:val="21"/>
              </w:rPr>
            </w:pPr>
          </w:p>
        </w:tc>
        <w:tc>
          <w:tcPr>
            <w:tcW w:w="1874" w:type="dxa"/>
          </w:tcPr>
          <w:p w:rsidR="006E6D55" w:rsidRPr="00A40F32" w:rsidRDefault="006E6D55" w:rsidP="00486A98">
            <w:pPr>
              <w:jc w:val="both"/>
              <w:rPr>
                <w:rFonts w:ascii="Calibri Light" w:hAnsi="Calibri Light" w:cs="Calibri Light"/>
                <w:sz w:val="21"/>
                <w:szCs w:val="21"/>
              </w:rPr>
            </w:pPr>
          </w:p>
        </w:tc>
      </w:tr>
      <w:tr w:rsidR="006E6D55" w:rsidRPr="00A40F32" w:rsidTr="00612D56">
        <w:tc>
          <w:tcPr>
            <w:tcW w:w="3510" w:type="dxa"/>
          </w:tcPr>
          <w:p w:rsidR="006E6D55" w:rsidRPr="00A40F32" w:rsidRDefault="00666DBA" w:rsidP="00486A98">
            <w:pPr>
              <w:jc w:val="both"/>
              <w:rPr>
                <w:rFonts w:ascii="Calibri Light" w:hAnsi="Calibri Light" w:cs="Calibri Light"/>
                <w:sz w:val="21"/>
                <w:szCs w:val="21"/>
              </w:rPr>
            </w:pPr>
            <w:r w:rsidRPr="00A40F32">
              <w:rPr>
                <w:rFonts w:ascii="Calibri Light" w:hAnsi="Calibri Light" w:cs="Calibri Light"/>
                <w:sz w:val="21"/>
                <w:szCs w:val="21"/>
              </w:rPr>
              <w:t>o</w:t>
            </w:r>
            <w:r w:rsidR="006E6D55" w:rsidRPr="00A40F32">
              <w:rPr>
                <w:rFonts w:ascii="Calibri Light" w:hAnsi="Calibri Light" w:cs="Calibri Light"/>
                <w:sz w:val="21"/>
                <w:szCs w:val="21"/>
              </w:rPr>
              <w:t>tisk prstu</w:t>
            </w:r>
            <w:r w:rsidRPr="00A40F32">
              <w:rPr>
                <w:rFonts w:ascii="Calibri Light" w:hAnsi="Calibri Light" w:cs="Calibri Light"/>
                <w:sz w:val="21"/>
                <w:szCs w:val="21"/>
              </w:rPr>
              <w:t xml:space="preserve"> (biometrický údaj)</w:t>
            </w:r>
          </w:p>
        </w:tc>
        <w:tc>
          <w:tcPr>
            <w:tcW w:w="2127" w:type="dxa"/>
          </w:tcPr>
          <w:p w:rsidR="006E6D55"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A</w:t>
            </w:r>
          </w:p>
        </w:tc>
        <w:tc>
          <w:tcPr>
            <w:tcW w:w="1701" w:type="dxa"/>
          </w:tcPr>
          <w:p w:rsidR="006E6D55" w:rsidRPr="00A40F32" w:rsidRDefault="006E6D55" w:rsidP="00486A98">
            <w:pPr>
              <w:jc w:val="both"/>
              <w:rPr>
                <w:rFonts w:ascii="Calibri Light" w:hAnsi="Calibri Light" w:cs="Calibri Light"/>
                <w:sz w:val="21"/>
                <w:szCs w:val="21"/>
              </w:rPr>
            </w:pPr>
          </w:p>
        </w:tc>
        <w:tc>
          <w:tcPr>
            <w:tcW w:w="1874" w:type="dxa"/>
          </w:tcPr>
          <w:p w:rsidR="006E6D55" w:rsidRPr="00A40F32" w:rsidRDefault="006E6D55" w:rsidP="00486A98">
            <w:pPr>
              <w:jc w:val="both"/>
              <w:rPr>
                <w:rFonts w:ascii="Calibri Light" w:hAnsi="Calibri Light" w:cs="Calibri Light"/>
                <w:sz w:val="21"/>
                <w:szCs w:val="21"/>
              </w:rPr>
            </w:pPr>
          </w:p>
        </w:tc>
      </w:tr>
      <w:tr w:rsidR="006E6D55" w:rsidRPr="00A40F32" w:rsidTr="00612D56">
        <w:tc>
          <w:tcPr>
            <w:tcW w:w="3510" w:type="dxa"/>
          </w:tcPr>
          <w:p w:rsidR="006E6D55" w:rsidRPr="00A40F32" w:rsidRDefault="00666DBA" w:rsidP="00486A98">
            <w:pPr>
              <w:jc w:val="both"/>
              <w:rPr>
                <w:rFonts w:ascii="Calibri Light" w:hAnsi="Calibri Light" w:cs="Calibri Light"/>
                <w:sz w:val="21"/>
                <w:szCs w:val="21"/>
              </w:rPr>
            </w:pPr>
            <w:r w:rsidRPr="00A40F32">
              <w:rPr>
                <w:rFonts w:ascii="Calibri Light" w:hAnsi="Calibri Light" w:cs="Calibri Light"/>
                <w:sz w:val="21"/>
                <w:szCs w:val="21"/>
              </w:rPr>
              <w:t>p</w:t>
            </w:r>
            <w:r w:rsidR="006E6D55" w:rsidRPr="00A40F32">
              <w:rPr>
                <w:rFonts w:ascii="Calibri Light" w:hAnsi="Calibri Light" w:cs="Calibri Light"/>
                <w:sz w:val="21"/>
                <w:szCs w:val="21"/>
              </w:rPr>
              <w:t>odpis</w:t>
            </w:r>
            <w:r w:rsidRPr="00A40F32">
              <w:rPr>
                <w:rFonts w:ascii="Calibri Light" w:hAnsi="Calibri Light" w:cs="Calibri Light"/>
                <w:sz w:val="21"/>
                <w:szCs w:val="21"/>
              </w:rPr>
              <w:t xml:space="preserve"> (biometrický údaj)</w:t>
            </w:r>
          </w:p>
        </w:tc>
        <w:tc>
          <w:tcPr>
            <w:tcW w:w="2127" w:type="dxa"/>
          </w:tcPr>
          <w:p w:rsidR="006E6D55"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B</w:t>
            </w:r>
          </w:p>
        </w:tc>
        <w:tc>
          <w:tcPr>
            <w:tcW w:w="1701" w:type="dxa"/>
          </w:tcPr>
          <w:p w:rsidR="006E6D55" w:rsidRPr="00A40F32" w:rsidRDefault="006E6D55" w:rsidP="00486A98">
            <w:pPr>
              <w:jc w:val="both"/>
              <w:rPr>
                <w:rFonts w:ascii="Calibri Light" w:hAnsi="Calibri Light" w:cs="Calibri Light"/>
                <w:sz w:val="21"/>
                <w:szCs w:val="21"/>
              </w:rPr>
            </w:pPr>
          </w:p>
        </w:tc>
        <w:tc>
          <w:tcPr>
            <w:tcW w:w="1874" w:type="dxa"/>
          </w:tcPr>
          <w:p w:rsidR="006E6D55" w:rsidRPr="00A40F32" w:rsidRDefault="006E6D55" w:rsidP="00486A98">
            <w:pPr>
              <w:jc w:val="both"/>
              <w:rPr>
                <w:rFonts w:ascii="Calibri Light" w:hAnsi="Calibri Light" w:cs="Calibri Light"/>
                <w:sz w:val="21"/>
                <w:szCs w:val="21"/>
              </w:rPr>
            </w:pPr>
          </w:p>
        </w:tc>
      </w:tr>
      <w:tr w:rsidR="00815E6D" w:rsidRPr="00A40F32" w:rsidTr="00612D56">
        <w:tc>
          <w:tcPr>
            <w:tcW w:w="3510" w:type="dxa"/>
          </w:tcPr>
          <w:p w:rsidR="00815E6D" w:rsidRPr="00A40F32" w:rsidRDefault="00815E6D" w:rsidP="00486A98">
            <w:pPr>
              <w:jc w:val="both"/>
              <w:rPr>
                <w:rFonts w:ascii="Calibri Light" w:hAnsi="Calibri Light" w:cs="Calibri Light"/>
                <w:sz w:val="21"/>
                <w:szCs w:val="21"/>
              </w:rPr>
            </w:pPr>
            <w:r w:rsidRPr="00A40F32">
              <w:rPr>
                <w:rFonts w:ascii="Calibri Light" w:hAnsi="Calibri Light" w:cs="Calibri Light"/>
                <w:sz w:val="21"/>
                <w:szCs w:val="21"/>
              </w:rPr>
              <w:t>krevní skupina (genetický údaj)</w:t>
            </w:r>
          </w:p>
        </w:tc>
        <w:tc>
          <w:tcPr>
            <w:tcW w:w="2127" w:type="dxa"/>
          </w:tcPr>
          <w:p w:rsidR="00815E6D" w:rsidRPr="00A40F32" w:rsidRDefault="00815E6D" w:rsidP="00486A98">
            <w:pPr>
              <w:jc w:val="both"/>
              <w:rPr>
                <w:rFonts w:ascii="Calibri Light" w:hAnsi="Calibri Light" w:cs="Calibri Light"/>
                <w:sz w:val="21"/>
                <w:szCs w:val="21"/>
              </w:rPr>
            </w:pPr>
            <w:r w:rsidRPr="00A40F32">
              <w:rPr>
                <w:rFonts w:ascii="Calibri Light" w:hAnsi="Calibri Light" w:cs="Calibri Light"/>
                <w:sz w:val="21"/>
                <w:szCs w:val="21"/>
              </w:rPr>
              <w:t>??</w:t>
            </w:r>
          </w:p>
        </w:tc>
        <w:tc>
          <w:tcPr>
            <w:tcW w:w="1701" w:type="dxa"/>
          </w:tcPr>
          <w:p w:rsidR="00815E6D" w:rsidRPr="00A40F32" w:rsidRDefault="00815E6D" w:rsidP="00486A98">
            <w:pPr>
              <w:jc w:val="both"/>
              <w:rPr>
                <w:rFonts w:ascii="Calibri Light" w:hAnsi="Calibri Light" w:cs="Calibri Light"/>
                <w:sz w:val="21"/>
                <w:szCs w:val="21"/>
              </w:rPr>
            </w:pPr>
          </w:p>
        </w:tc>
        <w:tc>
          <w:tcPr>
            <w:tcW w:w="1874" w:type="dxa"/>
          </w:tcPr>
          <w:p w:rsidR="00815E6D" w:rsidRPr="00A40F32" w:rsidRDefault="00815E6D" w:rsidP="00486A98">
            <w:pPr>
              <w:jc w:val="both"/>
              <w:rPr>
                <w:rFonts w:ascii="Calibri Light" w:hAnsi="Calibri Light" w:cs="Calibri Light"/>
                <w:sz w:val="21"/>
                <w:szCs w:val="21"/>
              </w:rPr>
            </w:pPr>
          </w:p>
        </w:tc>
      </w:tr>
      <w:tr w:rsidR="006E6D55" w:rsidRPr="00A40F32" w:rsidTr="00612D56">
        <w:tc>
          <w:tcPr>
            <w:tcW w:w="3510" w:type="dxa"/>
          </w:tcPr>
          <w:p w:rsidR="006E6D55" w:rsidRPr="00A40F32" w:rsidRDefault="006E6D55" w:rsidP="00486A98">
            <w:pPr>
              <w:jc w:val="both"/>
              <w:rPr>
                <w:rFonts w:ascii="Calibri Light" w:hAnsi="Calibri Light" w:cs="Calibri Light"/>
                <w:sz w:val="21"/>
                <w:szCs w:val="21"/>
              </w:rPr>
            </w:pPr>
            <w:r w:rsidRPr="00A40F32">
              <w:rPr>
                <w:rFonts w:ascii="Calibri Light" w:hAnsi="Calibri Light" w:cs="Calibri Light"/>
                <w:sz w:val="21"/>
                <w:szCs w:val="21"/>
              </w:rPr>
              <w:t>zdravotní stav</w:t>
            </w:r>
            <w:r w:rsidR="00612D56">
              <w:rPr>
                <w:rFonts w:ascii="Calibri Light" w:hAnsi="Calibri Light" w:cs="Calibri Light"/>
                <w:sz w:val="21"/>
                <w:szCs w:val="21"/>
              </w:rPr>
              <w:t xml:space="preserve"> - způsobilost</w:t>
            </w:r>
          </w:p>
        </w:tc>
        <w:tc>
          <w:tcPr>
            <w:tcW w:w="2127" w:type="dxa"/>
          </w:tcPr>
          <w:p w:rsidR="006E6D55"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B/C</w:t>
            </w:r>
          </w:p>
        </w:tc>
        <w:tc>
          <w:tcPr>
            <w:tcW w:w="1701" w:type="dxa"/>
          </w:tcPr>
          <w:p w:rsidR="006E6D55" w:rsidRPr="00A40F32" w:rsidRDefault="006E6D55" w:rsidP="00486A98">
            <w:pPr>
              <w:jc w:val="both"/>
              <w:rPr>
                <w:rFonts w:ascii="Calibri Light" w:hAnsi="Calibri Light" w:cs="Calibri Light"/>
                <w:sz w:val="21"/>
                <w:szCs w:val="21"/>
              </w:rPr>
            </w:pPr>
          </w:p>
        </w:tc>
        <w:tc>
          <w:tcPr>
            <w:tcW w:w="1874" w:type="dxa"/>
          </w:tcPr>
          <w:p w:rsidR="006E6D55" w:rsidRPr="00A40F32" w:rsidRDefault="006E6D55" w:rsidP="00486A98">
            <w:pPr>
              <w:jc w:val="both"/>
              <w:rPr>
                <w:rFonts w:ascii="Calibri Light" w:hAnsi="Calibri Light" w:cs="Calibri Light"/>
                <w:sz w:val="21"/>
                <w:szCs w:val="21"/>
              </w:rPr>
            </w:pPr>
          </w:p>
        </w:tc>
      </w:tr>
      <w:tr w:rsidR="00897FDF" w:rsidRPr="00A40F32" w:rsidTr="00612D56">
        <w:tc>
          <w:tcPr>
            <w:tcW w:w="3510" w:type="dxa"/>
          </w:tcPr>
          <w:p w:rsidR="00897FDF" w:rsidRPr="00A40F32" w:rsidRDefault="00897FDF" w:rsidP="00486A98">
            <w:pPr>
              <w:jc w:val="both"/>
              <w:rPr>
                <w:rFonts w:ascii="Calibri Light" w:hAnsi="Calibri Light" w:cs="Calibri Light"/>
                <w:sz w:val="21"/>
                <w:szCs w:val="21"/>
              </w:rPr>
            </w:pPr>
            <w:r w:rsidRPr="00A40F32">
              <w:rPr>
                <w:rFonts w:ascii="Calibri Light" w:hAnsi="Calibri Light" w:cs="Calibri Light"/>
                <w:sz w:val="21"/>
                <w:szCs w:val="21"/>
              </w:rPr>
              <w:t>zdravotní znevýhodnění</w:t>
            </w:r>
            <w:r w:rsidR="00612D56">
              <w:rPr>
                <w:rFonts w:ascii="Calibri Light" w:hAnsi="Calibri Light" w:cs="Calibri Light"/>
                <w:sz w:val="21"/>
                <w:szCs w:val="21"/>
              </w:rPr>
              <w:t xml:space="preserve"> - způsobilost</w:t>
            </w:r>
          </w:p>
        </w:tc>
        <w:tc>
          <w:tcPr>
            <w:tcW w:w="2127" w:type="dxa"/>
          </w:tcPr>
          <w:p w:rsidR="00897FDF"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B/C</w:t>
            </w:r>
          </w:p>
        </w:tc>
        <w:tc>
          <w:tcPr>
            <w:tcW w:w="1701" w:type="dxa"/>
          </w:tcPr>
          <w:p w:rsidR="00897FDF" w:rsidRPr="00A40F32" w:rsidRDefault="00897FDF" w:rsidP="00486A98">
            <w:pPr>
              <w:jc w:val="both"/>
              <w:rPr>
                <w:rFonts w:ascii="Calibri Light" w:hAnsi="Calibri Light" w:cs="Calibri Light"/>
                <w:sz w:val="21"/>
                <w:szCs w:val="21"/>
              </w:rPr>
            </w:pPr>
          </w:p>
        </w:tc>
        <w:tc>
          <w:tcPr>
            <w:tcW w:w="1874" w:type="dxa"/>
          </w:tcPr>
          <w:p w:rsidR="00897FDF" w:rsidRPr="00A40F32" w:rsidRDefault="00897FDF" w:rsidP="00486A98">
            <w:pPr>
              <w:jc w:val="both"/>
              <w:rPr>
                <w:rFonts w:ascii="Calibri Light" w:hAnsi="Calibri Light" w:cs="Calibri Light"/>
                <w:sz w:val="21"/>
                <w:szCs w:val="21"/>
              </w:rPr>
            </w:pPr>
          </w:p>
        </w:tc>
      </w:tr>
      <w:tr w:rsidR="00666DBA" w:rsidRPr="00A40F32" w:rsidTr="00612D56">
        <w:tc>
          <w:tcPr>
            <w:tcW w:w="3510" w:type="dxa"/>
          </w:tcPr>
          <w:p w:rsidR="00666DBA" w:rsidRPr="00A40F32" w:rsidRDefault="00666DBA" w:rsidP="00486A98">
            <w:pPr>
              <w:jc w:val="both"/>
              <w:rPr>
                <w:rFonts w:ascii="Calibri Light" w:hAnsi="Calibri Light" w:cs="Calibri Light"/>
                <w:sz w:val="21"/>
                <w:szCs w:val="21"/>
              </w:rPr>
            </w:pPr>
            <w:r w:rsidRPr="00A40F32">
              <w:rPr>
                <w:rFonts w:ascii="Calibri Light" w:hAnsi="Calibri Light" w:cs="Calibri Light"/>
                <w:sz w:val="21"/>
                <w:szCs w:val="21"/>
              </w:rPr>
              <w:t>členství v odborech</w:t>
            </w:r>
          </w:p>
        </w:tc>
        <w:tc>
          <w:tcPr>
            <w:tcW w:w="2127" w:type="dxa"/>
          </w:tcPr>
          <w:p w:rsidR="00666DBA" w:rsidRPr="00A40F32" w:rsidRDefault="00612D56" w:rsidP="00486A98">
            <w:pPr>
              <w:jc w:val="both"/>
              <w:rPr>
                <w:rFonts w:ascii="Calibri Light" w:hAnsi="Calibri Light" w:cs="Calibri Light"/>
                <w:sz w:val="21"/>
                <w:szCs w:val="21"/>
              </w:rPr>
            </w:pPr>
            <w:r>
              <w:rPr>
                <w:rFonts w:ascii="Calibri Light" w:hAnsi="Calibri Light" w:cs="Calibri Light"/>
                <w:sz w:val="21"/>
                <w:szCs w:val="21"/>
              </w:rPr>
              <w:t>C</w:t>
            </w:r>
            <w:r w:rsidR="00AD592F" w:rsidRPr="00A40F32">
              <w:rPr>
                <w:rFonts w:ascii="Calibri Light" w:hAnsi="Calibri Light" w:cs="Calibri Light"/>
                <w:sz w:val="21"/>
                <w:szCs w:val="21"/>
              </w:rPr>
              <w:t>*</w:t>
            </w:r>
          </w:p>
        </w:tc>
        <w:tc>
          <w:tcPr>
            <w:tcW w:w="1701" w:type="dxa"/>
          </w:tcPr>
          <w:p w:rsidR="00666DBA" w:rsidRPr="00A40F32" w:rsidRDefault="00666DBA" w:rsidP="00486A98">
            <w:pPr>
              <w:jc w:val="both"/>
              <w:rPr>
                <w:rFonts w:ascii="Calibri Light" w:hAnsi="Calibri Light" w:cs="Calibri Light"/>
                <w:sz w:val="21"/>
                <w:szCs w:val="21"/>
              </w:rPr>
            </w:pPr>
          </w:p>
        </w:tc>
        <w:tc>
          <w:tcPr>
            <w:tcW w:w="1874" w:type="dxa"/>
          </w:tcPr>
          <w:p w:rsidR="00666DBA" w:rsidRPr="00A40F32" w:rsidRDefault="00666DBA" w:rsidP="00486A98">
            <w:pPr>
              <w:jc w:val="both"/>
              <w:rPr>
                <w:rFonts w:ascii="Calibri Light" w:hAnsi="Calibri Light" w:cs="Calibri Light"/>
                <w:sz w:val="21"/>
                <w:szCs w:val="21"/>
              </w:rPr>
            </w:pPr>
          </w:p>
        </w:tc>
      </w:tr>
      <w:tr w:rsidR="00666DBA" w:rsidRPr="00A40F32" w:rsidTr="00612D56">
        <w:tc>
          <w:tcPr>
            <w:tcW w:w="3510" w:type="dxa"/>
          </w:tcPr>
          <w:p w:rsidR="00666DBA" w:rsidRPr="00A40F32" w:rsidRDefault="00666DBA" w:rsidP="00486A98">
            <w:pPr>
              <w:jc w:val="both"/>
              <w:rPr>
                <w:rFonts w:ascii="Calibri Light" w:hAnsi="Calibri Light" w:cs="Calibri Light"/>
                <w:sz w:val="21"/>
                <w:szCs w:val="21"/>
              </w:rPr>
            </w:pPr>
          </w:p>
        </w:tc>
        <w:tc>
          <w:tcPr>
            <w:tcW w:w="2127" w:type="dxa"/>
          </w:tcPr>
          <w:p w:rsidR="00666DBA" w:rsidRPr="00A40F32" w:rsidRDefault="00666DBA" w:rsidP="00486A98">
            <w:pPr>
              <w:jc w:val="both"/>
              <w:rPr>
                <w:rFonts w:ascii="Calibri Light" w:hAnsi="Calibri Light" w:cs="Calibri Light"/>
                <w:sz w:val="21"/>
                <w:szCs w:val="21"/>
              </w:rPr>
            </w:pPr>
          </w:p>
        </w:tc>
        <w:tc>
          <w:tcPr>
            <w:tcW w:w="1701" w:type="dxa"/>
          </w:tcPr>
          <w:p w:rsidR="00666DBA" w:rsidRPr="00A40F32" w:rsidRDefault="00666DBA" w:rsidP="00486A98">
            <w:pPr>
              <w:jc w:val="both"/>
              <w:rPr>
                <w:rFonts w:ascii="Calibri Light" w:hAnsi="Calibri Light" w:cs="Calibri Light"/>
                <w:sz w:val="21"/>
                <w:szCs w:val="21"/>
              </w:rPr>
            </w:pPr>
          </w:p>
        </w:tc>
        <w:tc>
          <w:tcPr>
            <w:tcW w:w="1874" w:type="dxa"/>
          </w:tcPr>
          <w:p w:rsidR="00666DBA" w:rsidRPr="00A40F32" w:rsidRDefault="00666DBA" w:rsidP="00486A98">
            <w:pPr>
              <w:jc w:val="both"/>
              <w:rPr>
                <w:rFonts w:ascii="Calibri Light" w:hAnsi="Calibri Light" w:cs="Calibri Light"/>
                <w:sz w:val="21"/>
                <w:szCs w:val="21"/>
              </w:rPr>
            </w:pPr>
          </w:p>
        </w:tc>
      </w:tr>
      <w:tr w:rsidR="000670BE" w:rsidRPr="00A40F32" w:rsidTr="00612D56">
        <w:tc>
          <w:tcPr>
            <w:tcW w:w="3510" w:type="dxa"/>
          </w:tcPr>
          <w:p w:rsidR="000670BE" w:rsidRPr="00A40F32" w:rsidRDefault="000670BE" w:rsidP="00486A98">
            <w:pPr>
              <w:jc w:val="both"/>
              <w:rPr>
                <w:rFonts w:ascii="Calibri Light" w:hAnsi="Calibri Light" w:cs="Calibri Light"/>
                <w:b/>
                <w:sz w:val="21"/>
                <w:szCs w:val="21"/>
              </w:rPr>
            </w:pPr>
            <w:r w:rsidRPr="00A40F32">
              <w:rPr>
                <w:rFonts w:ascii="Calibri Light" w:hAnsi="Calibri Light" w:cs="Calibri Light"/>
                <w:b/>
                <w:sz w:val="21"/>
                <w:szCs w:val="21"/>
              </w:rPr>
              <w:t>Údaje o členech rodiny</w:t>
            </w:r>
          </w:p>
        </w:tc>
        <w:tc>
          <w:tcPr>
            <w:tcW w:w="2127" w:type="dxa"/>
          </w:tcPr>
          <w:p w:rsidR="000670BE" w:rsidRPr="00A40F32" w:rsidRDefault="000670BE" w:rsidP="00486A98">
            <w:pPr>
              <w:jc w:val="both"/>
              <w:rPr>
                <w:rFonts w:ascii="Calibri Light" w:hAnsi="Calibri Light" w:cs="Calibri Light"/>
                <w:sz w:val="21"/>
                <w:szCs w:val="21"/>
              </w:rPr>
            </w:pPr>
          </w:p>
        </w:tc>
        <w:tc>
          <w:tcPr>
            <w:tcW w:w="1701" w:type="dxa"/>
          </w:tcPr>
          <w:p w:rsidR="000670BE" w:rsidRPr="00A40F32" w:rsidRDefault="000670BE" w:rsidP="00486A98">
            <w:pPr>
              <w:jc w:val="both"/>
              <w:rPr>
                <w:rFonts w:ascii="Calibri Light" w:hAnsi="Calibri Light" w:cs="Calibri Light"/>
                <w:sz w:val="21"/>
                <w:szCs w:val="21"/>
              </w:rPr>
            </w:pPr>
          </w:p>
        </w:tc>
        <w:tc>
          <w:tcPr>
            <w:tcW w:w="1874" w:type="dxa"/>
          </w:tcPr>
          <w:p w:rsidR="000670BE" w:rsidRPr="00A40F32" w:rsidRDefault="000670BE" w:rsidP="00486A98">
            <w:pPr>
              <w:jc w:val="both"/>
              <w:rPr>
                <w:rFonts w:ascii="Calibri Light" w:hAnsi="Calibri Light" w:cs="Calibri Light"/>
                <w:sz w:val="21"/>
                <w:szCs w:val="21"/>
              </w:rPr>
            </w:pPr>
          </w:p>
        </w:tc>
      </w:tr>
      <w:tr w:rsidR="000670BE" w:rsidRPr="00A40F32" w:rsidTr="00612D56">
        <w:tc>
          <w:tcPr>
            <w:tcW w:w="3510" w:type="dxa"/>
          </w:tcPr>
          <w:p w:rsidR="00CC14A8" w:rsidRPr="00A40F32" w:rsidRDefault="000670BE" w:rsidP="00486A98">
            <w:pPr>
              <w:jc w:val="both"/>
              <w:rPr>
                <w:rFonts w:ascii="Calibri Light" w:hAnsi="Calibri Light" w:cs="Calibri Light"/>
                <w:sz w:val="21"/>
                <w:szCs w:val="21"/>
              </w:rPr>
            </w:pPr>
            <w:r w:rsidRPr="00A40F32">
              <w:rPr>
                <w:rFonts w:ascii="Calibri Light" w:hAnsi="Calibri Light" w:cs="Calibri Light"/>
                <w:sz w:val="21"/>
                <w:szCs w:val="21"/>
              </w:rPr>
              <w:t>jméno a příjmení</w:t>
            </w:r>
          </w:p>
          <w:p w:rsidR="000670BE" w:rsidRPr="00A40F32" w:rsidRDefault="000670BE" w:rsidP="00486A98">
            <w:pPr>
              <w:jc w:val="both"/>
              <w:rPr>
                <w:rFonts w:ascii="Calibri Light" w:hAnsi="Calibri Light" w:cs="Calibri Light"/>
                <w:sz w:val="21"/>
                <w:szCs w:val="21"/>
              </w:rPr>
            </w:pPr>
            <w:r w:rsidRPr="00A40F32">
              <w:rPr>
                <w:rFonts w:ascii="Calibri Light" w:hAnsi="Calibri Light" w:cs="Calibri Light"/>
                <w:sz w:val="21"/>
                <w:szCs w:val="21"/>
              </w:rPr>
              <w:t>manžela/manželky</w:t>
            </w:r>
          </w:p>
        </w:tc>
        <w:tc>
          <w:tcPr>
            <w:tcW w:w="2127" w:type="dxa"/>
          </w:tcPr>
          <w:p w:rsidR="000670BE" w:rsidRPr="00A40F32" w:rsidRDefault="000670BE" w:rsidP="00486A98">
            <w:pPr>
              <w:jc w:val="both"/>
              <w:rPr>
                <w:rFonts w:ascii="Calibri Light" w:hAnsi="Calibri Light" w:cs="Calibri Light"/>
                <w:sz w:val="21"/>
                <w:szCs w:val="21"/>
              </w:rPr>
            </w:pPr>
          </w:p>
        </w:tc>
        <w:tc>
          <w:tcPr>
            <w:tcW w:w="1701" w:type="dxa"/>
          </w:tcPr>
          <w:p w:rsidR="000670BE" w:rsidRPr="00A40F32" w:rsidRDefault="000670BE" w:rsidP="00486A98">
            <w:pPr>
              <w:jc w:val="both"/>
              <w:rPr>
                <w:rFonts w:ascii="Calibri Light" w:hAnsi="Calibri Light" w:cs="Calibri Light"/>
                <w:sz w:val="21"/>
                <w:szCs w:val="21"/>
              </w:rPr>
            </w:pPr>
          </w:p>
        </w:tc>
        <w:tc>
          <w:tcPr>
            <w:tcW w:w="1874" w:type="dxa"/>
          </w:tcPr>
          <w:p w:rsidR="000670BE" w:rsidRPr="00A40F32" w:rsidRDefault="000670BE" w:rsidP="00486A98">
            <w:pPr>
              <w:jc w:val="both"/>
              <w:rPr>
                <w:rFonts w:ascii="Calibri Light" w:hAnsi="Calibri Light" w:cs="Calibri Light"/>
                <w:sz w:val="21"/>
                <w:szCs w:val="21"/>
              </w:rPr>
            </w:pPr>
          </w:p>
        </w:tc>
      </w:tr>
      <w:tr w:rsidR="000670BE" w:rsidRPr="00A40F32" w:rsidTr="00612D56">
        <w:tc>
          <w:tcPr>
            <w:tcW w:w="3510" w:type="dxa"/>
          </w:tcPr>
          <w:p w:rsidR="000670BE" w:rsidRPr="00A40F32" w:rsidRDefault="000670BE" w:rsidP="00486A98">
            <w:pPr>
              <w:jc w:val="both"/>
              <w:rPr>
                <w:rFonts w:ascii="Calibri Light" w:hAnsi="Calibri Light" w:cs="Calibri Light"/>
                <w:sz w:val="21"/>
                <w:szCs w:val="21"/>
              </w:rPr>
            </w:pPr>
            <w:r w:rsidRPr="00A40F32">
              <w:rPr>
                <w:rFonts w:ascii="Calibri Light" w:hAnsi="Calibri Light" w:cs="Calibri Light"/>
                <w:sz w:val="21"/>
                <w:szCs w:val="21"/>
              </w:rPr>
              <w:t>bydliště manžela/manželky</w:t>
            </w:r>
          </w:p>
        </w:tc>
        <w:tc>
          <w:tcPr>
            <w:tcW w:w="2127" w:type="dxa"/>
          </w:tcPr>
          <w:p w:rsidR="000670BE" w:rsidRPr="00A40F32" w:rsidRDefault="000670BE" w:rsidP="00486A98">
            <w:pPr>
              <w:jc w:val="both"/>
              <w:rPr>
                <w:rFonts w:ascii="Calibri Light" w:hAnsi="Calibri Light" w:cs="Calibri Light"/>
                <w:sz w:val="21"/>
                <w:szCs w:val="21"/>
              </w:rPr>
            </w:pPr>
          </w:p>
        </w:tc>
        <w:tc>
          <w:tcPr>
            <w:tcW w:w="1701" w:type="dxa"/>
          </w:tcPr>
          <w:p w:rsidR="000670BE" w:rsidRPr="00A40F32" w:rsidRDefault="000670BE" w:rsidP="00486A98">
            <w:pPr>
              <w:jc w:val="both"/>
              <w:rPr>
                <w:rFonts w:ascii="Calibri Light" w:hAnsi="Calibri Light" w:cs="Calibri Light"/>
                <w:sz w:val="21"/>
                <w:szCs w:val="21"/>
              </w:rPr>
            </w:pPr>
          </w:p>
        </w:tc>
        <w:tc>
          <w:tcPr>
            <w:tcW w:w="1874" w:type="dxa"/>
          </w:tcPr>
          <w:p w:rsidR="000670BE" w:rsidRPr="00A40F32" w:rsidRDefault="000670BE" w:rsidP="00486A98">
            <w:pPr>
              <w:jc w:val="both"/>
              <w:rPr>
                <w:rFonts w:ascii="Calibri Light" w:hAnsi="Calibri Light" w:cs="Calibri Light"/>
                <w:sz w:val="21"/>
                <w:szCs w:val="21"/>
              </w:rPr>
            </w:pPr>
          </w:p>
        </w:tc>
      </w:tr>
      <w:tr w:rsidR="000670BE" w:rsidRPr="00A40F32" w:rsidTr="00612D56">
        <w:tc>
          <w:tcPr>
            <w:tcW w:w="3510" w:type="dxa"/>
          </w:tcPr>
          <w:p w:rsidR="000670BE" w:rsidRPr="00A40F32" w:rsidRDefault="000670BE" w:rsidP="00486A98">
            <w:pPr>
              <w:jc w:val="both"/>
              <w:rPr>
                <w:rFonts w:ascii="Calibri Light" w:hAnsi="Calibri Light" w:cs="Calibri Light"/>
                <w:sz w:val="21"/>
                <w:szCs w:val="21"/>
              </w:rPr>
            </w:pPr>
            <w:r w:rsidRPr="00A40F32">
              <w:rPr>
                <w:rFonts w:ascii="Calibri Light" w:hAnsi="Calibri Light" w:cs="Calibri Light"/>
                <w:sz w:val="21"/>
                <w:szCs w:val="21"/>
              </w:rPr>
              <w:t>jméno a příjmení dítěte</w:t>
            </w:r>
          </w:p>
        </w:tc>
        <w:tc>
          <w:tcPr>
            <w:tcW w:w="2127" w:type="dxa"/>
          </w:tcPr>
          <w:p w:rsidR="000670BE" w:rsidRPr="00A40F32" w:rsidRDefault="000670BE" w:rsidP="00486A98">
            <w:pPr>
              <w:jc w:val="both"/>
              <w:rPr>
                <w:rFonts w:ascii="Calibri Light" w:hAnsi="Calibri Light" w:cs="Calibri Light"/>
                <w:sz w:val="21"/>
                <w:szCs w:val="21"/>
              </w:rPr>
            </w:pPr>
          </w:p>
        </w:tc>
        <w:tc>
          <w:tcPr>
            <w:tcW w:w="1701" w:type="dxa"/>
          </w:tcPr>
          <w:p w:rsidR="000670BE" w:rsidRPr="00A40F32" w:rsidRDefault="000670BE" w:rsidP="00486A98">
            <w:pPr>
              <w:jc w:val="both"/>
              <w:rPr>
                <w:rFonts w:ascii="Calibri Light" w:hAnsi="Calibri Light" w:cs="Calibri Light"/>
                <w:sz w:val="21"/>
                <w:szCs w:val="21"/>
              </w:rPr>
            </w:pPr>
          </w:p>
        </w:tc>
        <w:tc>
          <w:tcPr>
            <w:tcW w:w="1874" w:type="dxa"/>
          </w:tcPr>
          <w:p w:rsidR="000670BE" w:rsidRPr="00A40F32" w:rsidRDefault="000670BE" w:rsidP="00486A98">
            <w:pPr>
              <w:jc w:val="both"/>
              <w:rPr>
                <w:rFonts w:ascii="Calibri Light" w:hAnsi="Calibri Light" w:cs="Calibri Light"/>
                <w:sz w:val="21"/>
                <w:szCs w:val="21"/>
              </w:rPr>
            </w:pPr>
          </w:p>
        </w:tc>
      </w:tr>
      <w:tr w:rsidR="000670BE" w:rsidRPr="00A40F32" w:rsidTr="00612D56">
        <w:tc>
          <w:tcPr>
            <w:tcW w:w="3510" w:type="dxa"/>
          </w:tcPr>
          <w:p w:rsidR="000670BE" w:rsidRPr="00A40F32" w:rsidRDefault="000670BE" w:rsidP="00486A98">
            <w:pPr>
              <w:jc w:val="both"/>
              <w:rPr>
                <w:rFonts w:ascii="Calibri Light" w:hAnsi="Calibri Light" w:cs="Calibri Light"/>
                <w:sz w:val="21"/>
                <w:szCs w:val="21"/>
              </w:rPr>
            </w:pPr>
            <w:r w:rsidRPr="00A40F32">
              <w:rPr>
                <w:rFonts w:ascii="Calibri Light" w:hAnsi="Calibri Light" w:cs="Calibri Light"/>
                <w:sz w:val="21"/>
                <w:szCs w:val="21"/>
              </w:rPr>
              <w:t>datum narození dítěte</w:t>
            </w:r>
          </w:p>
        </w:tc>
        <w:tc>
          <w:tcPr>
            <w:tcW w:w="2127" w:type="dxa"/>
          </w:tcPr>
          <w:p w:rsidR="000670BE" w:rsidRPr="00A40F32" w:rsidRDefault="000670BE" w:rsidP="00486A98">
            <w:pPr>
              <w:jc w:val="both"/>
              <w:rPr>
                <w:rFonts w:ascii="Calibri Light" w:hAnsi="Calibri Light" w:cs="Calibri Light"/>
                <w:sz w:val="21"/>
                <w:szCs w:val="21"/>
              </w:rPr>
            </w:pPr>
          </w:p>
        </w:tc>
        <w:tc>
          <w:tcPr>
            <w:tcW w:w="1701" w:type="dxa"/>
          </w:tcPr>
          <w:p w:rsidR="000670BE" w:rsidRPr="00A40F32" w:rsidRDefault="000670BE" w:rsidP="00486A98">
            <w:pPr>
              <w:jc w:val="both"/>
              <w:rPr>
                <w:rFonts w:ascii="Calibri Light" w:hAnsi="Calibri Light" w:cs="Calibri Light"/>
                <w:sz w:val="21"/>
                <w:szCs w:val="21"/>
              </w:rPr>
            </w:pPr>
          </w:p>
        </w:tc>
        <w:tc>
          <w:tcPr>
            <w:tcW w:w="1874" w:type="dxa"/>
          </w:tcPr>
          <w:p w:rsidR="000670BE" w:rsidRPr="00A40F32" w:rsidRDefault="000670BE" w:rsidP="00486A98">
            <w:pPr>
              <w:jc w:val="both"/>
              <w:rPr>
                <w:rFonts w:ascii="Calibri Light" w:hAnsi="Calibri Light" w:cs="Calibri Light"/>
                <w:sz w:val="21"/>
                <w:szCs w:val="21"/>
              </w:rPr>
            </w:pPr>
          </w:p>
        </w:tc>
      </w:tr>
      <w:tr w:rsidR="000670BE" w:rsidRPr="00A40F32" w:rsidTr="00612D56">
        <w:tc>
          <w:tcPr>
            <w:tcW w:w="3510" w:type="dxa"/>
          </w:tcPr>
          <w:p w:rsidR="000670BE" w:rsidRPr="00A40F32" w:rsidRDefault="000670BE" w:rsidP="00486A98">
            <w:pPr>
              <w:jc w:val="both"/>
              <w:rPr>
                <w:rFonts w:ascii="Calibri Light" w:hAnsi="Calibri Light" w:cs="Calibri Light"/>
                <w:sz w:val="21"/>
                <w:szCs w:val="21"/>
              </w:rPr>
            </w:pPr>
          </w:p>
        </w:tc>
        <w:tc>
          <w:tcPr>
            <w:tcW w:w="2127" w:type="dxa"/>
          </w:tcPr>
          <w:p w:rsidR="000670BE" w:rsidRPr="00A40F32" w:rsidRDefault="000670BE" w:rsidP="00486A98">
            <w:pPr>
              <w:jc w:val="both"/>
              <w:rPr>
                <w:rFonts w:ascii="Calibri Light" w:hAnsi="Calibri Light" w:cs="Calibri Light"/>
                <w:sz w:val="21"/>
                <w:szCs w:val="21"/>
              </w:rPr>
            </w:pPr>
          </w:p>
        </w:tc>
        <w:tc>
          <w:tcPr>
            <w:tcW w:w="1701" w:type="dxa"/>
          </w:tcPr>
          <w:p w:rsidR="000670BE" w:rsidRPr="00A40F32" w:rsidRDefault="000670BE" w:rsidP="00486A98">
            <w:pPr>
              <w:jc w:val="both"/>
              <w:rPr>
                <w:rFonts w:ascii="Calibri Light" w:hAnsi="Calibri Light" w:cs="Calibri Light"/>
                <w:sz w:val="21"/>
                <w:szCs w:val="21"/>
              </w:rPr>
            </w:pPr>
          </w:p>
        </w:tc>
        <w:tc>
          <w:tcPr>
            <w:tcW w:w="1874" w:type="dxa"/>
          </w:tcPr>
          <w:p w:rsidR="000670BE" w:rsidRPr="00A40F32" w:rsidRDefault="000670BE" w:rsidP="00486A98">
            <w:pPr>
              <w:jc w:val="both"/>
              <w:rPr>
                <w:rFonts w:ascii="Calibri Light" w:hAnsi="Calibri Light" w:cs="Calibri Light"/>
                <w:sz w:val="21"/>
                <w:szCs w:val="21"/>
              </w:rPr>
            </w:pPr>
          </w:p>
        </w:tc>
      </w:tr>
    </w:tbl>
    <w:p w:rsidR="00CC14A8" w:rsidRPr="00A40F32" w:rsidRDefault="00CC14A8" w:rsidP="0057247D">
      <w:pPr>
        <w:spacing w:after="0" w:line="120" w:lineRule="auto"/>
        <w:ind w:left="6373" w:firstLine="709"/>
        <w:jc w:val="both"/>
        <w:rPr>
          <w:rFonts w:ascii="Calibri Light" w:hAnsi="Calibri Light" w:cs="Calibri Light"/>
          <w:sz w:val="21"/>
          <w:szCs w:val="21"/>
        </w:rPr>
      </w:pPr>
    </w:p>
    <w:p w:rsidR="006347E6" w:rsidRPr="00A40F32" w:rsidRDefault="0057247D" w:rsidP="007A105F">
      <w:pPr>
        <w:ind w:left="7082"/>
        <w:jc w:val="both"/>
        <w:rPr>
          <w:rFonts w:ascii="Calibri Light" w:hAnsi="Calibri Light" w:cs="Calibri Light"/>
          <w:sz w:val="18"/>
          <w:szCs w:val="18"/>
        </w:rPr>
      </w:pPr>
      <w:r w:rsidRPr="00A40F32">
        <w:rPr>
          <w:rFonts w:ascii="Calibri Light" w:hAnsi="Calibri Light" w:cs="Calibri Light"/>
          <w:sz w:val="21"/>
          <w:szCs w:val="21"/>
        </w:rPr>
        <w:t xml:space="preserve">    </w:t>
      </w:r>
      <w:r w:rsidR="00CC14A8" w:rsidRPr="00A40F32">
        <w:rPr>
          <w:rFonts w:ascii="Calibri Light" w:hAnsi="Calibri Light" w:cs="Calibri Light"/>
          <w:sz w:val="18"/>
          <w:szCs w:val="18"/>
        </w:rPr>
        <w:t>*</w:t>
      </w:r>
      <w:r w:rsidR="00A40F32" w:rsidRPr="00A40F32">
        <w:rPr>
          <w:rFonts w:ascii="Calibri Light" w:hAnsi="Calibri Light" w:cs="Calibri Light"/>
          <w:sz w:val="18"/>
          <w:szCs w:val="18"/>
        </w:rPr>
        <w:t xml:space="preserve"> </w:t>
      </w:r>
      <w:r w:rsidR="00CC14A8" w:rsidRPr="00A40F32">
        <w:rPr>
          <w:rFonts w:ascii="Calibri Light" w:hAnsi="Calibri Light" w:cs="Calibri Light"/>
          <w:sz w:val="18"/>
          <w:szCs w:val="18"/>
        </w:rPr>
        <w:t>v některých případech</w:t>
      </w:r>
    </w:p>
    <w:p w:rsidR="00815E6D" w:rsidRPr="004F5E1D" w:rsidRDefault="00897FDF" w:rsidP="00C33798">
      <w:pPr>
        <w:jc w:val="both"/>
        <w:rPr>
          <w:rFonts w:ascii="Calibri Light" w:hAnsi="Calibri Light" w:cs="Calibri Light"/>
          <w:sz w:val="24"/>
          <w:szCs w:val="24"/>
        </w:rPr>
      </w:pPr>
      <w:r w:rsidRPr="004F5E1D">
        <w:rPr>
          <w:rFonts w:ascii="Calibri Light" w:hAnsi="Calibri Light" w:cs="Calibri Light"/>
          <w:sz w:val="24"/>
          <w:szCs w:val="24"/>
        </w:rPr>
        <w:lastRenderedPageBreak/>
        <w:t xml:space="preserve">Tabulka obsahuje </w:t>
      </w:r>
      <w:r w:rsidR="007615D2" w:rsidRPr="004F5E1D">
        <w:rPr>
          <w:rFonts w:ascii="Calibri Light" w:hAnsi="Calibri Light" w:cs="Calibri Light"/>
          <w:sz w:val="24"/>
          <w:szCs w:val="24"/>
        </w:rPr>
        <w:t>výčet nejčastějších dat zaměstnanců</w:t>
      </w:r>
      <w:r w:rsidR="00815E6D" w:rsidRPr="004F5E1D">
        <w:rPr>
          <w:rFonts w:ascii="Calibri Light" w:hAnsi="Calibri Light" w:cs="Calibri Light"/>
          <w:sz w:val="24"/>
          <w:szCs w:val="24"/>
        </w:rPr>
        <w:t>, upravte</w:t>
      </w:r>
      <w:r w:rsidRPr="004F5E1D">
        <w:rPr>
          <w:rFonts w:ascii="Calibri Light" w:hAnsi="Calibri Light" w:cs="Calibri Light"/>
          <w:sz w:val="24"/>
          <w:szCs w:val="24"/>
        </w:rPr>
        <w:t xml:space="preserve"> si </w:t>
      </w:r>
      <w:r w:rsidR="00F92726" w:rsidRPr="004F5E1D">
        <w:rPr>
          <w:rFonts w:ascii="Calibri Light" w:hAnsi="Calibri Light" w:cs="Calibri Light"/>
          <w:sz w:val="24"/>
          <w:szCs w:val="24"/>
        </w:rPr>
        <w:t xml:space="preserve">ji podle potřeby. Informace o </w:t>
      </w:r>
      <w:r w:rsidR="00815E6D" w:rsidRPr="004F5E1D">
        <w:rPr>
          <w:rFonts w:ascii="Calibri Light" w:hAnsi="Calibri Light" w:cs="Calibri Light"/>
          <w:sz w:val="24"/>
          <w:szCs w:val="24"/>
        </w:rPr>
        <w:t xml:space="preserve">členství v odborech </w:t>
      </w:r>
      <w:r w:rsidR="00F92726" w:rsidRPr="004F5E1D">
        <w:rPr>
          <w:rFonts w:ascii="Calibri Light" w:hAnsi="Calibri Light" w:cs="Calibri Light"/>
          <w:sz w:val="24"/>
          <w:szCs w:val="24"/>
        </w:rPr>
        <w:t xml:space="preserve">nesmí zaměstnavatel od zaměstnance vyžadovat, nicméně tato informace mu může být poskytnuta z iniciativy zaměstnance či odborové organizace, údaj o tom tedy přichází v úvahu např. tehdy, provádí-li zaměstnavatel srážku </w:t>
      </w:r>
      <w:r w:rsidR="00815E6D" w:rsidRPr="004F5E1D">
        <w:rPr>
          <w:rFonts w:ascii="Calibri Light" w:hAnsi="Calibri Light" w:cs="Calibri Light"/>
          <w:sz w:val="24"/>
          <w:szCs w:val="24"/>
        </w:rPr>
        <w:t>členského příspěvku.</w:t>
      </w:r>
    </w:p>
    <w:p w:rsidR="00D5144E" w:rsidRPr="004F5E1D" w:rsidRDefault="00D5144E" w:rsidP="00C33798">
      <w:pPr>
        <w:jc w:val="both"/>
        <w:rPr>
          <w:rFonts w:ascii="Calibri Light" w:hAnsi="Calibri Light" w:cs="Calibri Light"/>
          <w:sz w:val="24"/>
          <w:szCs w:val="24"/>
        </w:rPr>
      </w:pPr>
      <w:r w:rsidRPr="004F5E1D">
        <w:rPr>
          <w:rFonts w:ascii="Calibri Light" w:hAnsi="Calibri Light" w:cs="Calibri Light"/>
          <w:sz w:val="24"/>
          <w:szCs w:val="24"/>
        </w:rPr>
        <w:t>Stejně tak některé další údaje přicházejí v úvahu pouze v</w:t>
      </w:r>
      <w:r w:rsidR="00331193" w:rsidRPr="004F5E1D">
        <w:rPr>
          <w:rFonts w:ascii="Calibri Light" w:hAnsi="Calibri Light" w:cs="Calibri Light"/>
          <w:sz w:val="24"/>
          <w:szCs w:val="24"/>
        </w:rPr>
        <w:t> zákonem vymezených případech (podkladem pro jejich shromažďování tedy bude právní povinnost).</w:t>
      </w:r>
    </w:p>
    <w:p w:rsidR="00120D7C" w:rsidRPr="004F5E1D" w:rsidRDefault="00FC5FBA" w:rsidP="00C33798">
      <w:pPr>
        <w:jc w:val="both"/>
        <w:rPr>
          <w:rFonts w:ascii="Calibri Light" w:hAnsi="Calibri Light" w:cs="Calibri Light"/>
          <w:sz w:val="24"/>
          <w:szCs w:val="24"/>
        </w:rPr>
      </w:pPr>
      <w:r w:rsidRPr="004F5E1D">
        <w:rPr>
          <w:rFonts w:ascii="Calibri Light" w:hAnsi="Calibri Light" w:cs="Calibri Light"/>
          <w:sz w:val="24"/>
          <w:szCs w:val="24"/>
        </w:rPr>
        <w:t>Jednotlivé sloupce či údaje v tabulce, nebo její celkovou podobu, si můžete samozřejmě přizpůsobit a zahrnout další informace, můžete ji použít jenom pro inspiraci.</w:t>
      </w:r>
    </w:p>
    <w:p w:rsidR="005808EC" w:rsidRPr="00991209" w:rsidRDefault="005808EC" w:rsidP="00991209">
      <w:pPr>
        <w:spacing w:after="0"/>
        <w:jc w:val="both"/>
        <w:rPr>
          <w:rFonts w:ascii="Calibri Light" w:hAnsi="Calibri Light" w:cs="Calibri Light"/>
          <w:b/>
          <w:sz w:val="24"/>
          <w:szCs w:val="24"/>
        </w:rPr>
      </w:pPr>
      <w:r w:rsidRPr="00991209">
        <w:rPr>
          <w:rFonts w:ascii="Calibri Light" w:hAnsi="Calibri Light" w:cs="Calibri Light"/>
          <w:sz w:val="24"/>
          <w:szCs w:val="24"/>
        </w:rPr>
        <w:t xml:space="preserve">Cílem je získat </w:t>
      </w:r>
      <w:r w:rsidRPr="00991209">
        <w:rPr>
          <w:rFonts w:ascii="Calibri Light" w:hAnsi="Calibri Light" w:cs="Calibri Light"/>
          <w:b/>
          <w:sz w:val="24"/>
          <w:szCs w:val="24"/>
        </w:rPr>
        <w:t>přehled</w:t>
      </w:r>
    </w:p>
    <w:p w:rsidR="00331193" w:rsidRPr="004F5E1D" w:rsidRDefault="00331193" w:rsidP="00C33798">
      <w:pPr>
        <w:spacing w:after="0" w:line="60" w:lineRule="auto"/>
        <w:jc w:val="both"/>
        <w:rPr>
          <w:rFonts w:ascii="Calibri Light" w:hAnsi="Calibri Light" w:cs="Calibri Light"/>
          <w:b/>
          <w:sz w:val="24"/>
          <w:szCs w:val="24"/>
        </w:rPr>
      </w:pPr>
    </w:p>
    <w:p w:rsidR="00D2608F" w:rsidRPr="004F5E1D" w:rsidRDefault="00D2608F" w:rsidP="00612D56">
      <w:pPr>
        <w:pStyle w:val="Odstavecseseznamem"/>
        <w:numPr>
          <w:ilvl w:val="0"/>
          <w:numId w:val="1"/>
        </w:numPr>
        <w:spacing w:after="0"/>
        <w:ind w:left="227" w:hanging="227"/>
        <w:jc w:val="both"/>
        <w:rPr>
          <w:rFonts w:ascii="Calibri Light" w:hAnsi="Calibri Light" w:cs="Calibri Light"/>
          <w:b/>
          <w:sz w:val="24"/>
          <w:szCs w:val="24"/>
        </w:rPr>
      </w:pPr>
      <w:r w:rsidRPr="004F5E1D">
        <w:rPr>
          <w:rFonts w:ascii="Calibri Light" w:hAnsi="Calibri Light" w:cs="Calibri Light"/>
          <w:b/>
          <w:sz w:val="24"/>
          <w:szCs w:val="24"/>
        </w:rPr>
        <w:t>jak jsou údaje uchovávány a ukládány (osobní spis - kartotéka, interní síť, mzdová či per</w:t>
      </w:r>
      <w:r w:rsidR="00815E6D" w:rsidRPr="004F5E1D">
        <w:rPr>
          <w:rFonts w:ascii="Calibri Light" w:hAnsi="Calibri Light" w:cs="Calibri Light"/>
          <w:b/>
          <w:sz w:val="24"/>
          <w:szCs w:val="24"/>
        </w:rPr>
        <w:t>sonální aplikace, archiv apod.)</w:t>
      </w:r>
      <w:r w:rsidR="000670BE" w:rsidRPr="004F5E1D">
        <w:rPr>
          <w:rFonts w:ascii="Calibri Light" w:hAnsi="Calibri Light" w:cs="Calibri Light"/>
          <w:b/>
          <w:sz w:val="24"/>
          <w:szCs w:val="24"/>
        </w:rPr>
        <w:t>,</w:t>
      </w:r>
    </w:p>
    <w:p w:rsidR="005808EC" w:rsidRPr="004F5E1D" w:rsidRDefault="005808EC" w:rsidP="00612D56">
      <w:pPr>
        <w:pStyle w:val="Odstavecseseznamem"/>
        <w:numPr>
          <w:ilvl w:val="0"/>
          <w:numId w:val="1"/>
        </w:numPr>
        <w:spacing w:after="0"/>
        <w:ind w:left="227" w:hanging="227"/>
        <w:jc w:val="both"/>
        <w:rPr>
          <w:rFonts w:ascii="Calibri Light" w:hAnsi="Calibri Light" w:cs="Calibri Light"/>
          <w:b/>
          <w:sz w:val="24"/>
          <w:szCs w:val="24"/>
        </w:rPr>
      </w:pPr>
      <w:r w:rsidRPr="004F5E1D">
        <w:rPr>
          <w:rFonts w:ascii="Calibri Light" w:hAnsi="Calibri Light" w:cs="Calibri Light"/>
          <w:b/>
          <w:sz w:val="24"/>
          <w:szCs w:val="24"/>
        </w:rPr>
        <w:t>které organizační útvary mají přístup k osobním údajům, včetně jednotlivých pracovních pozic, jež jsou povinny/oprávněny s nimi při plnění pracovních povinností nakládat,</w:t>
      </w:r>
    </w:p>
    <w:p w:rsidR="00D2608F" w:rsidRPr="004F5E1D" w:rsidRDefault="005808EC" w:rsidP="00612D56">
      <w:pPr>
        <w:pStyle w:val="Odstavecseseznamem"/>
        <w:numPr>
          <w:ilvl w:val="0"/>
          <w:numId w:val="1"/>
        </w:numPr>
        <w:spacing w:after="0"/>
        <w:ind w:left="227" w:hanging="227"/>
        <w:jc w:val="both"/>
        <w:rPr>
          <w:rFonts w:ascii="Calibri Light" w:hAnsi="Calibri Light" w:cs="Calibri Light"/>
          <w:b/>
          <w:sz w:val="24"/>
          <w:szCs w:val="24"/>
        </w:rPr>
      </w:pPr>
      <w:r w:rsidRPr="004F5E1D">
        <w:rPr>
          <w:rFonts w:ascii="Calibri Light" w:hAnsi="Calibri Light" w:cs="Calibri Light"/>
          <w:b/>
          <w:sz w:val="24"/>
          <w:szCs w:val="24"/>
        </w:rPr>
        <w:t>jaký je způsob přístupu k osobním údajům pro jednotlivé pozice,</w:t>
      </w:r>
    </w:p>
    <w:p w:rsidR="00D2608F" w:rsidRPr="004F5E1D" w:rsidRDefault="00D2608F" w:rsidP="00612D56">
      <w:pPr>
        <w:pStyle w:val="Odstavecseseznamem"/>
        <w:numPr>
          <w:ilvl w:val="0"/>
          <w:numId w:val="1"/>
        </w:numPr>
        <w:spacing w:after="0"/>
        <w:ind w:left="227" w:hanging="227"/>
        <w:jc w:val="both"/>
        <w:rPr>
          <w:rFonts w:ascii="Calibri Light" w:hAnsi="Calibri Light" w:cs="Calibri Light"/>
          <w:b/>
          <w:sz w:val="24"/>
          <w:szCs w:val="24"/>
        </w:rPr>
      </w:pPr>
      <w:r w:rsidRPr="004F5E1D">
        <w:rPr>
          <w:rFonts w:ascii="Calibri Light" w:hAnsi="Calibri Light" w:cs="Calibri Light"/>
          <w:b/>
          <w:sz w:val="24"/>
          <w:szCs w:val="24"/>
        </w:rPr>
        <w:t>jak jsou údaje zabezpečeny</w:t>
      </w:r>
      <w:r w:rsidR="000670BE" w:rsidRPr="004F5E1D">
        <w:rPr>
          <w:rFonts w:ascii="Calibri Light" w:hAnsi="Calibri Light" w:cs="Calibri Light"/>
          <w:b/>
          <w:sz w:val="24"/>
          <w:szCs w:val="24"/>
        </w:rPr>
        <w:t>,</w:t>
      </w:r>
    </w:p>
    <w:p w:rsidR="00D2608F" w:rsidRPr="004F5E1D" w:rsidRDefault="00D2608F" w:rsidP="00612D56">
      <w:pPr>
        <w:pStyle w:val="Odstavecseseznamem"/>
        <w:numPr>
          <w:ilvl w:val="0"/>
          <w:numId w:val="1"/>
        </w:numPr>
        <w:spacing w:after="0"/>
        <w:ind w:left="227" w:hanging="227"/>
        <w:jc w:val="both"/>
        <w:rPr>
          <w:rFonts w:ascii="Calibri Light" w:hAnsi="Calibri Light" w:cs="Calibri Light"/>
          <w:b/>
          <w:sz w:val="24"/>
          <w:szCs w:val="24"/>
        </w:rPr>
      </w:pPr>
      <w:r w:rsidRPr="004F5E1D">
        <w:rPr>
          <w:rFonts w:ascii="Calibri Light" w:hAnsi="Calibri Light" w:cs="Calibri Light"/>
          <w:b/>
          <w:sz w:val="24"/>
          <w:szCs w:val="24"/>
        </w:rPr>
        <w:t>jak dlouho jsou údaje uchovávány - např. po dobu pěti let po skončení pracovního poměru, nestanoví-li právní předpis jinak (mzdové listy)</w:t>
      </w:r>
      <w:r w:rsidR="00D5144E" w:rsidRPr="004F5E1D">
        <w:rPr>
          <w:rFonts w:ascii="Calibri Light" w:hAnsi="Calibri Light" w:cs="Calibri Light"/>
          <w:b/>
          <w:sz w:val="24"/>
          <w:szCs w:val="24"/>
        </w:rPr>
        <w:t>.</w:t>
      </w:r>
    </w:p>
    <w:p w:rsidR="00D5144E" w:rsidRPr="004F5E1D" w:rsidRDefault="00D5144E" w:rsidP="007615D2">
      <w:pPr>
        <w:spacing w:after="0"/>
        <w:jc w:val="both"/>
        <w:rPr>
          <w:rFonts w:ascii="Calibri Light" w:hAnsi="Calibri Light" w:cs="Calibri Light"/>
          <w:b/>
          <w:sz w:val="24"/>
          <w:szCs w:val="24"/>
        </w:rPr>
      </w:pPr>
    </w:p>
    <w:p w:rsidR="007615D2" w:rsidRPr="004F5E1D" w:rsidRDefault="0093482C" w:rsidP="007615D2">
      <w:pPr>
        <w:spacing w:after="0"/>
        <w:jc w:val="both"/>
        <w:rPr>
          <w:rFonts w:ascii="Calibri Light" w:hAnsi="Calibri Light" w:cs="Calibri Light"/>
          <w:b/>
          <w:sz w:val="24"/>
          <w:szCs w:val="24"/>
        </w:rPr>
      </w:pPr>
      <w:r w:rsidRPr="004F5E1D">
        <w:rPr>
          <w:rFonts w:ascii="Calibri Light" w:hAnsi="Calibri Light" w:cs="Calibri Light"/>
          <w:b/>
          <w:sz w:val="24"/>
          <w:szCs w:val="24"/>
        </w:rPr>
        <w:t>Získáte tak</w:t>
      </w:r>
      <w:r w:rsidR="007615D2" w:rsidRPr="004F5E1D">
        <w:rPr>
          <w:rFonts w:ascii="Calibri Light" w:hAnsi="Calibri Light" w:cs="Calibri Light"/>
          <w:b/>
          <w:sz w:val="24"/>
          <w:szCs w:val="24"/>
        </w:rPr>
        <w:t xml:space="preserve"> </w:t>
      </w:r>
      <w:r w:rsidR="00F03EA4" w:rsidRPr="004F5E1D">
        <w:rPr>
          <w:rFonts w:ascii="Calibri Light" w:hAnsi="Calibri Light" w:cs="Calibri Light"/>
          <w:b/>
          <w:sz w:val="24"/>
          <w:szCs w:val="24"/>
        </w:rPr>
        <w:t xml:space="preserve">celkový přehled o pohybu dat uvnitř firmy, týkající se </w:t>
      </w:r>
      <w:r w:rsidR="007615D2" w:rsidRPr="004F5E1D">
        <w:rPr>
          <w:rFonts w:ascii="Calibri Light" w:hAnsi="Calibri Light" w:cs="Calibri Light"/>
          <w:b/>
          <w:sz w:val="24"/>
          <w:szCs w:val="24"/>
        </w:rPr>
        <w:t>zaměstnanců. Podobný postup bude následovat v případě dalších subjektů údajů.</w:t>
      </w:r>
    </w:p>
    <w:p w:rsidR="006347E6" w:rsidRPr="004F5E1D" w:rsidRDefault="006347E6" w:rsidP="007615D2">
      <w:pPr>
        <w:spacing w:after="0"/>
        <w:jc w:val="both"/>
        <w:rPr>
          <w:rFonts w:ascii="Calibri Light" w:hAnsi="Calibri Light" w:cs="Calibri Light"/>
          <w:b/>
          <w:sz w:val="24"/>
          <w:szCs w:val="24"/>
        </w:rPr>
      </w:pPr>
    </w:p>
    <w:p w:rsidR="006347E6" w:rsidRPr="004F5E1D" w:rsidRDefault="006347E6" w:rsidP="00C33798">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sz w:val="24"/>
          <w:szCs w:val="24"/>
        </w:rPr>
      </w:pPr>
      <w:r w:rsidRPr="004F5E1D">
        <w:rPr>
          <w:rFonts w:ascii="Calibri Light" w:hAnsi="Calibri Light" w:cs="Calibri Light"/>
          <w:b/>
          <w:sz w:val="24"/>
          <w:szCs w:val="24"/>
        </w:rPr>
        <w:t xml:space="preserve">Důležité je si uvědomit, že u zaměstnanců shromažďujete v drtivé většině pouze osobní data, která potřebujete k plnění smlouvy a/nebo zákonných povinností, příp. oprávněných zájmů. Nevyžadujte tedy od zaměstnanců zbytečné souhlasy se zpracováním. </w:t>
      </w:r>
      <w:r w:rsidRPr="004F5E1D">
        <w:rPr>
          <w:rFonts w:ascii="Calibri Light" w:hAnsi="Calibri Light" w:cs="Calibri Light"/>
          <w:sz w:val="24"/>
          <w:szCs w:val="24"/>
        </w:rPr>
        <w:t>Nejenže by to bylo nadbytečné, ale zřejmě také neplatné, vzhledem k větší či (v současné době nedostatku zaměstnanců) menší nerovnosti postavení smluvních stran a tedy existující pravděpodobnosti, že neudělení souhlasu může mít pro zaměstnance negativní důsledky.</w:t>
      </w:r>
    </w:p>
    <w:p w:rsidR="006347E6" w:rsidRPr="004F5E1D" w:rsidRDefault="006347E6" w:rsidP="006347E6">
      <w:pPr>
        <w:spacing w:after="0"/>
        <w:jc w:val="both"/>
        <w:rPr>
          <w:rFonts w:ascii="Calibri Light" w:hAnsi="Calibri Light" w:cs="Calibri Light"/>
          <w:sz w:val="24"/>
          <w:szCs w:val="24"/>
        </w:rPr>
      </w:pPr>
    </w:p>
    <w:p w:rsidR="006347E6" w:rsidRDefault="006347E6" w:rsidP="006347E6">
      <w:pPr>
        <w:spacing w:after="0"/>
        <w:jc w:val="both"/>
        <w:rPr>
          <w:rFonts w:ascii="Calibri Light" w:hAnsi="Calibri Light" w:cs="Calibri Light"/>
          <w:sz w:val="24"/>
          <w:szCs w:val="24"/>
        </w:rPr>
      </w:pPr>
      <w:r w:rsidRPr="004F5E1D">
        <w:rPr>
          <w:rFonts w:ascii="Calibri Light" w:hAnsi="Calibri Light" w:cs="Calibri Light"/>
          <w:sz w:val="24"/>
          <w:szCs w:val="24"/>
        </w:rPr>
        <w:t>Pokud přesto budete chtít uvést v pracovní smlouvě nebo smlouvě o pracích konaných mimo pracovní poměr zmínku o ochraně osobních údajů, je možné zvolit např. tuto formulaci:</w:t>
      </w:r>
    </w:p>
    <w:p w:rsidR="0057247D" w:rsidRPr="004F5E1D" w:rsidRDefault="0057247D" w:rsidP="006347E6">
      <w:pPr>
        <w:spacing w:after="0"/>
        <w:jc w:val="both"/>
        <w:rPr>
          <w:rFonts w:ascii="Calibri Light" w:hAnsi="Calibri Light" w:cs="Calibri Light"/>
          <w:sz w:val="24"/>
          <w:szCs w:val="24"/>
        </w:rPr>
      </w:pPr>
    </w:p>
    <w:p w:rsidR="00CC14A8" w:rsidRPr="00E83A58" w:rsidRDefault="00CC14A8" w:rsidP="00991209">
      <w:pPr>
        <w:spacing w:after="0"/>
        <w:jc w:val="both"/>
        <w:rPr>
          <w:rFonts w:ascii="Calibri Light" w:hAnsi="Calibri Light" w:cs="Calibri Light"/>
          <w:i/>
          <w:sz w:val="24"/>
          <w:szCs w:val="24"/>
        </w:rPr>
      </w:pPr>
      <w:r w:rsidRPr="00E83A58">
        <w:rPr>
          <w:rFonts w:ascii="Calibri Light" w:hAnsi="Calibri Light" w:cs="Calibri Light"/>
          <w:i/>
          <w:sz w:val="24"/>
          <w:szCs w:val="24"/>
        </w:rPr>
        <w:t>Zaměstnanec bere na vědomí, že zaměstnavatel zprac</w:t>
      </w:r>
      <w:r w:rsidR="00991209" w:rsidRPr="00E83A58">
        <w:rPr>
          <w:rFonts w:ascii="Calibri Light" w:hAnsi="Calibri Light" w:cs="Calibri Light"/>
          <w:i/>
          <w:sz w:val="24"/>
          <w:szCs w:val="24"/>
        </w:rPr>
        <w:t xml:space="preserve">ovává osobní údaje zaměstnance, </w:t>
      </w:r>
      <w:r w:rsidRPr="00E83A58">
        <w:rPr>
          <w:rFonts w:ascii="Calibri Light" w:hAnsi="Calibri Light" w:cs="Calibri Light"/>
          <w:i/>
          <w:sz w:val="24"/>
          <w:szCs w:val="24"/>
        </w:rPr>
        <w:t>uvedené v této smlouvě a souvisejících dokladech, které mu zaměstnanec sdělil při vzniku pracovněprávního vztahu nebo v jeho průběhu, a to výhradně za účelem plnění smlouvy, právních povinností a oprávněného zájmu účastníků smlouvy. Oprávněným zájmem je zejména ochrana majetku zaměstnavatele a zaměstnanců.</w:t>
      </w:r>
    </w:p>
    <w:p w:rsidR="00CC14A8" w:rsidRPr="00E83A58" w:rsidRDefault="00CC14A8" w:rsidP="00991209">
      <w:pPr>
        <w:spacing w:after="0"/>
        <w:jc w:val="both"/>
        <w:rPr>
          <w:rFonts w:ascii="Calibri Light" w:hAnsi="Calibri Light" w:cs="Calibri Light"/>
          <w:i/>
          <w:sz w:val="24"/>
          <w:szCs w:val="24"/>
        </w:rPr>
      </w:pPr>
      <w:r w:rsidRPr="00E83A58">
        <w:rPr>
          <w:rFonts w:ascii="Calibri Light" w:hAnsi="Calibri Light" w:cs="Calibri Light"/>
          <w:i/>
          <w:sz w:val="24"/>
          <w:szCs w:val="24"/>
        </w:rPr>
        <w:lastRenderedPageBreak/>
        <w:t>Osobní údaje jsou shromažďovány a dále zpracovávány pouze v rozsahu nezbytném pro výše uvedené účely.</w:t>
      </w:r>
    </w:p>
    <w:p w:rsidR="00CC14A8" w:rsidRPr="00E83A58" w:rsidRDefault="00CC14A8" w:rsidP="00991209">
      <w:pPr>
        <w:spacing w:after="0"/>
        <w:jc w:val="both"/>
        <w:rPr>
          <w:rFonts w:ascii="Calibri Light" w:hAnsi="Calibri Light" w:cs="Calibri Light"/>
          <w:i/>
          <w:sz w:val="24"/>
          <w:szCs w:val="24"/>
        </w:rPr>
      </w:pPr>
      <w:r w:rsidRPr="00E83A58">
        <w:rPr>
          <w:rFonts w:ascii="Calibri Light" w:hAnsi="Calibri Light" w:cs="Calibri Light"/>
          <w:i/>
          <w:sz w:val="24"/>
          <w:szCs w:val="24"/>
        </w:rPr>
        <w:t>Osobní údaje zaměstnavatel zpracovává po dobu trvání pracovněprávního vztahu. Po jeho skončení budou osobní údaje archivovány v souladu s příslušnými právními předpisy, a již nepotřebné údaje zlikvidovány.</w:t>
      </w:r>
    </w:p>
    <w:p w:rsidR="007615D2" w:rsidRDefault="00CC14A8" w:rsidP="00E83A58">
      <w:pPr>
        <w:jc w:val="both"/>
        <w:rPr>
          <w:rFonts w:ascii="Calibri Light" w:hAnsi="Calibri Light" w:cs="Calibri Light"/>
          <w:i/>
          <w:sz w:val="24"/>
          <w:szCs w:val="24"/>
        </w:rPr>
      </w:pPr>
      <w:r w:rsidRPr="00E83A58">
        <w:rPr>
          <w:rFonts w:ascii="Calibri Light" w:hAnsi="Calibri Light" w:cs="Calibri Light"/>
          <w:i/>
          <w:sz w:val="24"/>
          <w:szCs w:val="24"/>
        </w:rPr>
        <w:t>Zaměstnanec má právo na přístup k jeho osobním údajům, které zaměstnavatel zpracovává, a další práva vyplývající ze zákona.</w:t>
      </w:r>
    </w:p>
    <w:p w:rsidR="004C7BC1" w:rsidRPr="00E83A58" w:rsidRDefault="004C7BC1" w:rsidP="00E83A58">
      <w:pPr>
        <w:jc w:val="both"/>
        <w:rPr>
          <w:rFonts w:ascii="Calibri Light" w:hAnsi="Calibri Light" w:cs="Calibri Light"/>
          <w:i/>
          <w:sz w:val="24"/>
          <w:szCs w:val="24"/>
        </w:rPr>
      </w:pPr>
    </w:p>
    <w:p w:rsidR="00E103F0" w:rsidRPr="004F5E1D" w:rsidRDefault="00E103F0" w:rsidP="00E103F0">
      <w:pPr>
        <w:pStyle w:val="Nadpis2"/>
      </w:pPr>
      <w:bookmarkStart w:id="15" w:name="_Toc528325675"/>
      <w:r>
        <w:t>Osobní data uchazečů o zaměstnání</w:t>
      </w:r>
      <w:bookmarkEnd w:id="15"/>
    </w:p>
    <w:p w:rsidR="00963BCC" w:rsidRPr="004F5E1D" w:rsidRDefault="00963BCC" w:rsidP="001A06D0">
      <w:pPr>
        <w:spacing w:after="0"/>
        <w:jc w:val="both"/>
        <w:rPr>
          <w:rFonts w:ascii="Calibri Light" w:hAnsi="Calibri Light" w:cs="Calibri Light"/>
          <w:b/>
          <w:color w:val="1F497D" w:themeColor="text2"/>
          <w:sz w:val="24"/>
          <w:szCs w:val="24"/>
        </w:rPr>
      </w:pPr>
    </w:p>
    <w:p w:rsidR="001A06D0" w:rsidRPr="00CC14A8" w:rsidRDefault="001A06D0" w:rsidP="00E83A58">
      <w:pPr>
        <w:jc w:val="both"/>
        <w:rPr>
          <w:rFonts w:ascii="Calibri Light" w:hAnsi="Calibri Light" w:cs="Calibri Light"/>
          <w:sz w:val="24"/>
          <w:szCs w:val="24"/>
        </w:rPr>
      </w:pPr>
      <w:r w:rsidRPr="00CC14A8">
        <w:rPr>
          <w:rFonts w:ascii="Calibri Light" w:hAnsi="Calibri Light" w:cs="Calibri Light"/>
          <w:sz w:val="24"/>
          <w:szCs w:val="24"/>
        </w:rPr>
        <w:t>Zaměstnavatelé zpracovávají osobní údaje nejen o osobách, s nimiž již založili pracovněprávních vztah, ale také o uchazečích o zaměstnání. Zaměstnavatel zpracovává osobní údaje osob, které se u něj ucházejí o zaměstnání, za účelem efektivního výměru vhodného uchazeče, který odpovídá kvalifikačním a dalším požadavkům stanoveným zaměstnavatelem.</w:t>
      </w:r>
    </w:p>
    <w:p w:rsidR="001A06D0" w:rsidRDefault="001A06D0" w:rsidP="00E83A58">
      <w:pPr>
        <w:jc w:val="both"/>
        <w:rPr>
          <w:rFonts w:ascii="Calibri Light" w:hAnsi="Calibri Light" w:cs="Calibri Light"/>
          <w:sz w:val="24"/>
          <w:szCs w:val="24"/>
        </w:rPr>
      </w:pPr>
      <w:r w:rsidRPr="00CC14A8">
        <w:rPr>
          <w:rFonts w:ascii="Calibri Light" w:hAnsi="Calibri Light" w:cs="Calibri Light"/>
          <w:sz w:val="24"/>
          <w:szCs w:val="24"/>
        </w:rPr>
        <w:t>Uchazeč, který se přihlásil do výběrového řízení, ovšem předal zaměstnavateli své osobní údaje v souvislosti s tím, že projevil zájem o uzavření pracovní smlouvy. Jednání o smlouvě představuje samo o sobě právní titul pro zpracování, a tak se zpracováním osobních údajů pro účely průběhu výběrového řízení nemusí uchazeč udělit souhlas.</w:t>
      </w:r>
    </w:p>
    <w:p w:rsidR="001A06D0" w:rsidRPr="00CC14A8" w:rsidRDefault="001A06D0" w:rsidP="00E83A58">
      <w:pPr>
        <w:jc w:val="both"/>
        <w:rPr>
          <w:rFonts w:ascii="Calibri Light" w:hAnsi="Calibri Light" w:cs="Calibri Light"/>
          <w:sz w:val="24"/>
          <w:szCs w:val="24"/>
        </w:rPr>
      </w:pPr>
      <w:r w:rsidRPr="00CC14A8">
        <w:rPr>
          <w:rFonts w:ascii="Calibri Light" w:hAnsi="Calibri Light" w:cs="Calibri Light"/>
          <w:sz w:val="24"/>
          <w:szCs w:val="24"/>
        </w:rPr>
        <w:t>Je třeba upozornit na to, že uchazeči o zaměstnání poskytují zaměstnavateli své osobní údaje právě a jen pro účely probíhajícího výběrového řízení. Zaměstnavatelé mají někdy zájem na tom uschovat si životopisy neúspěšných uchazečů i po ukončení výběrového řízení pro účely případného dalšího výběrového řízení na obdobné volné pozice, které by se mohly objevit v budoucnu. Souhlas se zpracováním osobních údajů uchazeče o zaměstnání pro tyto účely nicméně dovodit nelze. Bude tedy nutné, aby subjekt údajů se zpracováním údajů obsažených ve svém životopisu pro účely případného dalšího výběrového řízení poskytl informovaný souhlas odpovídající podmínkám stanoveným v GDPR.</w:t>
      </w:r>
    </w:p>
    <w:p w:rsidR="001A06D0" w:rsidRPr="00CC14A8" w:rsidRDefault="001A06D0" w:rsidP="00E83A58">
      <w:pPr>
        <w:jc w:val="both"/>
        <w:rPr>
          <w:rFonts w:ascii="Calibri Light" w:hAnsi="Calibri Light" w:cs="Calibri Light"/>
          <w:sz w:val="24"/>
          <w:szCs w:val="24"/>
        </w:rPr>
      </w:pPr>
      <w:r w:rsidRPr="00CC14A8">
        <w:rPr>
          <w:rFonts w:ascii="Calibri Light" w:hAnsi="Calibri Light" w:cs="Calibri Light"/>
          <w:sz w:val="24"/>
          <w:szCs w:val="24"/>
        </w:rPr>
        <w:t>Zaměstnavatelé si při zpracovávání osobních údajů o uchazečích o zaměstnání musí dát pozor na zvláštní pravidla, která předepisují, jaké údaje smí a nesmí zaměstnavatel od uchazečů vyžadovat. Od uchazečů o zaměstnání může zaměstnavatel vyžadovat pouze takové údaje, které bezprostředně souvisí s uzavřením pracovní smlouvy. Tuto bezprostřední souvislost se vznikem pracovního poměru musí být tedy zaměstnavatel schopen dovodit u každého jednotlivého údaje, který od potencionálního zaměstnance vyžaduje. Nelze tedy automaticky říci, že všechny osobní údaje, které zaměstnavatel potřebuje zpracovat ve vztahu ke svým zaměstnancům, může vyžadovat i od uchazečů o zaměstnání.</w:t>
      </w:r>
    </w:p>
    <w:p w:rsidR="001A06D0" w:rsidRDefault="001A06D0" w:rsidP="00E83A58">
      <w:pPr>
        <w:jc w:val="both"/>
        <w:rPr>
          <w:rFonts w:ascii="Calibri Light" w:hAnsi="Calibri Light" w:cs="Calibri Light"/>
          <w:sz w:val="24"/>
          <w:szCs w:val="24"/>
        </w:rPr>
      </w:pPr>
      <w:r w:rsidRPr="00CC14A8">
        <w:rPr>
          <w:rFonts w:ascii="Calibri Light" w:hAnsi="Calibri Light" w:cs="Calibri Light"/>
          <w:sz w:val="24"/>
          <w:szCs w:val="24"/>
        </w:rPr>
        <w:lastRenderedPageBreak/>
        <w:t xml:space="preserve">Zaměstnavatelé poměrně často předkládají uchazečům o zaměstnání k vyplnění vstupní dotazník. Samo o sobě to pochopitelně není v rozporu se zákonem. Veškeré údaje, k jejichž vyplnění zaměstnavatel uchazeče předložením dotazníku vyplývá, musí mít nicméně bezprostřední souvislost s uzavřením pracovní smlouvy. </w:t>
      </w:r>
    </w:p>
    <w:p w:rsidR="001A06D0" w:rsidRDefault="001A06D0" w:rsidP="001A06D0">
      <w:pPr>
        <w:spacing w:after="0"/>
        <w:jc w:val="both"/>
        <w:rPr>
          <w:rFonts w:ascii="Calibri Light" w:hAnsi="Calibri Light" w:cs="Calibri Light"/>
          <w:sz w:val="24"/>
          <w:szCs w:val="24"/>
        </w:rPr>
      </w:pPr>
      <w:r w:rsidRPr="00CC14A8">
        <w:rPr>
          <w:rFonts w:ascii="Calibri Light" w:hAnsi="Calibri Light" w:cs="Calibri Light"/>
          <w:sz w:val="24"/>
          <w:szCs w:val="24"/>
        </w:rPr>
        <w:t>Prostřednictvím těchto pravidel právo sleduje zaprvé ochranu soukromí a osobních údajů zaměstnance a zadruhé se snaží předcházet diskriminaci a nerovnému zacházení s těmito osobami, ke kterému by mohlo dojít, pokud by se zaměstnavatel dověděl o určitých skutečnostech představujících potencionální diskriminační důvod.</w:t>
      </w:r>
    </w:p>
    <w:p w:rsidR="00205580" w:rsidRDefault="00205580" w:rsidP="001A06D0">
      <w:pPr>
        <w:spacing w:after="0"/>
        <w:jc w:val="both"/>
        <w:rPr>
          <w:rFonts w:ascii="Calibri Light" w:hAnsi="Calibri Light" w:cs="Calibri Light"/>
          <w:sz w:val="24"/>
          <w:szCs w:val="24"/>
        </w:rPr>
      </w:pPr>
    </w:p>
    <w:p w:rsidR="00205580" w:rsidRPr="004F5E1D" w:rsidRDefault="00205580" w:rsidP="00205580">
      <w:pPr>
        <w:spacing w:after="0"/>
        <w:jc w:val="both"/>
        <w:rPr>
          <w:rFonts w:ascii="Calibri Light" w:hAnsi="Calibri Light" w:cs="Calibri Light"/>
          <w:sz w:val="24"/>
          <w:szCs w:val="24"/>
        </w:rPr>
      </w:pPr>
      <w:r w:rsidRPr="004F5E1D">
        <w:rPr>
          <w:rFonts w:ascii="Calibri Light" w:hAnsi="Calibri Light" w:cs="Calibri Light"/>
          <w:i/>
          <w:sz w:val="24"/>
          <w:szCs w:val="24"/>
        </w:rPr>
        <w:t>PŘÍKLAD</w:t>
      </w:r>
    </w:p>
    <w:p w:rsidR="00205580" w:rsidRPr="004F5E1D" w:rsidRDefault="00205580" w:rsidP="00205580">
      <w:pPr>
        <w:spacing w:after="0"/>
        <w:jc w:val="both"/>
        <w:rPr>
          <w:rFonts w:ascii="Calibri Light" w:hAnsi="Calibri Light" w:cs="Calibri Light"/>
          <w:i/>
          <w:sz w:val="24"/>
          <w:szCs w:val="24"/>
        </w:rPr>
      </w:pPr>
      <w:r w:rsidRPr="004F5E1D">
        <w:rPr>
          <w:rFonts w:ascii="Calibri Light" w:hAnsi="Calibri Light" w:cs="Calibri Light"/>
          <w:i/>
          <w:sz w:val="24"/>
          <w:szCs w:val="24"/>
        </w:rPr>
        <w:t>Pokud Vám uchazeči o zaměstnání sdělí data, která nepotřebujete (např. v e-mailu, v životopise), zbytečná data vyseparujte a zničte; e-mail si vytiskněte a smažte, nadbytečné údaje na listině začerněte nebo si naopak ty důležité přepište a původní listinu skartujte.</w:t>
      </w:r>
    </w:p>
    <w:p w:rsidR="00205580" w:rsidRPr="004F5E1D" w:rsidRDefault="00205580" w:rsidP="00205580">
      <w:pPr>
        <w:spacing w:after="0"/>
        <w:jc w:val="both"/>
        <w:rPr>
          <w:rFonts w:ascii="Calibri Light" w:hAnsi="Calibri Light" w:cs="Calibri Light"/>
          <w:i/>
          <w:sz w:val="24"/>
          <w:szCs w:val="24"/>
        </w:rPr>
      </w:pPr>
      <w:r w:rsidRPr="004F5E1D">
        <w:rPr>
          <w:rFonts w:ascii="Calibri Light" w:hAnsi="Calibri Light" w:cs="Calibri Light"/>
          <w:i/>
          <w:sz w:val="24"/>
          <w:szCs w:val="24"/>
        </w:rPr>
        <w:t>Stejně naložte s fotokopií občanského průkazu, pokud si ji pořídíte nebo pokud Vám je dodána.</w:t>
      </w:r>
    </w:p>
    <w:p w:rsidR="00205580" w:rsidRPr="004F5E1D" w:rsidRDefault="00205580" w:rsidP="00205580">
      <w:pPr>
        <w:spacing w:after="0"/>
        <w:jc w:val="both"/>
        <w:rPr>
          <w:rFonts w:ascii="Calibri Light" w:hAnsi="Calibri Light" w:cs="Calibri Light"/>
          <w:i/>
          <w:sz w:val="24"/>
          <w:szCs w:val="24"/>
        </w:rPr>
      </w:pPr>
      <w:r w:rsidRPr="004F5E1D">
        <w:rPr>
          <w:rFonts w:ascii="Calibri Light" w:hAnsi="Calibri Light" w:cs="Calibri Light"/>
          <w:i/>
          <w:sz w:val="24"/>
          <w:szCs w:val="24"/>
        </w:rPr>
        <w:t xml:space="preserve">Typická data, která nepotřebujete od uchazečů o zaměstnání, je rodné číslo nebo číslo </w:t>
      </w:r>
      <w:r>
        <w:rPr>
          <w:rFonts w:ascii="Calibri Light" w:hAnsi="Calibri Light" w:cs="Calibri Light"/>
          <w:i/>
          <w:sz w:val="24"/>
          <w:szCs w:val="24"/>
        </w:rPr>
        <w:t>občanského průkazu, údaj o počtu dětí.</w:t>
      </w:r>
    </w:p>
    <w:p w:rsidR="00205580" w:rsidRDefault="00205580" w:rsidP="004C7BC1">
      <w:pPr>
        <w:jc w:val="both"/>
        <w:rPr>
          <w:rFonts w:ascii="Calibri Light" w:hAnsi="Calibri Light" w:cs="Calibri Light"/>
          <w:i/>
          <w:sz w:val="24"/>
          <w:szCs w:val="24"/>
        </w:rPr>
      </w:pPr>
      <w:r w:rsidRPr="004F5E1D">
        <w:rPr>
          <w:rFonts w:ascii="Calibri Light" w:hAnsi="Calibri Light" w:cs="Calibri Light"/>
          <w:i/>
          <w:sz w:val="24"/>
          <w:szCs w:val="24"/>
        </w:rPr>
        <w:t>Zaslané materiály od uchazečů o zaměstnání (životopis) zničte, anebo na základě souhlasu uchazeče uschovejte po krátkou dobu (předem stanovenou) za účelem možnosti oslovení uchazeče v budoucnu.</w:t>
      </w:r>
    </w:p>
    <w:p w:rsidR="00CC14A8" w:rsidRDefault="00CC14A8" w:rsidP="001A06D0">
      <w:pPr>
        <w:spacing w:after="0"/>
        <w:jc w:val="both"/>
        <w:rPr>
          <w:rFonts w:ascii="Calibri Light" w:hAnsi="Calibri Light" w:cs="Calibri Light"/>
          <w:sz w:val="24"/>
          <w:szCs w:val="24"/>
        </w:rPr>
      </w:pPr>
    </w:p>
    <w:p w:rsidR="00E103F0" w:rsidRPr="004F5E1D" w:rsidRDefault="00E103F0" w:rsidP="00E103F0">
      <w:pPr>
        <w:pStyle w:val="Nadpis2"/>
      </w:pPr>
      <w:bookmarkStart w:id="16" w:name="_Toc528325676"/>
      <w:r w:rsidRPr="004F5E1D">
        <w:t>Z</w:t>
      </w:r>
      <w:r>
        <w:t>abezpečení</w:t>
      </w:r>
      <w:bookmarkEnd w:id="16"/>
    </w:p>
    <w:p w:rsidR="00E103F0" w:rsidRPr="004F5E1D" w:rsidRDefault="00E103F0" w:rsidP="00E103F0">
      <w:pPr>
        <w:spacing w:after="0"/>
        <w:jc w:val="both"/>
        <w:rPr>
          <w:rFonts w:ascii="Calibri Light" w:hAnsi="Calibri Light" w:cs="Calibri Light"/>
          <w:b/>
          <w:color w:val="1F497D" w:themeColor="text2"/>
          <w:sz w:val="24"/>
          <w:szCs w:val="24"/>
        </w:rPr>
      </w:pPr>
    </w:p>
    <w:p w:rsidR="007571AE" w:rsidRDefault="007571AE" w:rsidP="00E83A58">
      <w:pPr>
        <w:jc w:val="both"/>
        <w:rPr>
          <w:rFonts w:ascii="Calibri Light" w:hAnsi="Calibri Light" w:cs="Calibri Light"/>
          <w:sz w:val="24"/>
          <w:szCs w:val="24"/>
        </w:rPr>
      </w:pPr>
      <w:r w:rsidRPr="004F5E1D">
        <w:rPr>
          <w:rFonts w:ascii="Calibri Light" w:hAnsi="Calibri Light" w:cs="Calibri Light"/>
          <w:sz w:val="24"/>
          <w:szCs w:val="24"/>
        </w:rPr>
        <w:t>K zabezpečení osobních údajů musí zaměstnavatel zejména přijmout taková organizačně-technická opatření, která zajistí, že nedojde k neoprávněnému přístupu k osobním údajům. Právní úprava obsažená v GDPR nepředepisuje přesně, jak mají tato opatře</w:t>
      </w:r>
      <w:r w:rsidR="004C7BC1">
        <w:rPr>
          <w:rFonts w:ascii="Calibri Light" w:hAnsi="Calibri Light" w:cs="Calibri Light"/>
          <w:sz w:val="24"/>
          <w:szCs w:val="24"/>
        </w:rPr>
        <w:t xml:space="preserve">ní vypadat. Důraz je kladen na </w:t>
      </w:r>
      <w:r w:rsidRPr="004F5E1D">
        <w:rPr>
          <w:rFonts w:ascii="Calibri Light" w:hAnsi="Calibri Light" w:cs="Calibri Light"/>
          <w:sz w:val="24"/>
          <w:szCs w:val="24"/>
        </w:rPr>
        <w:t>zabezpečení ve vztahu k možnostem správce, souvisejícím nákladům, jakož i k rozsahu zpracování a riziku pro práva a svobody subjektů údajů.</w:t>
      </w:r>
    </w:p>
    <w:p w:rsidR="00E103F0" w:rsidRPr="004F5E1D" w:rsidRDefault="00E103F0" w:rsidP="00E103F0">
      <w:pPr>
        <w:spacing w:after="0"/>
        <w:jc w:val="both"/>
        <w:rPr>
          <w:rFonts w:ascii="Calibri Light" w:hAnsi="Calibri Light" w:cs="Calibri Light"/>
          <w:sz w:val="24"/>
          <w:szCs w:val="24"/>
        </w:rPr>
      </w:pPr>
      <w:r w:rsidRPr="004F5E1D">
        <w:rPr>
          <w:rFonts w:ascii="Calibri Light" w:hAnsi="Calibri Light" w:cs="Calibri Light"/>
          <w:sz w:val="24"/>
          <w:szCs w:val="24"/>
        </w:rPr>
        <w:t>Při stanovení a provádění technických a organizačních opatření k zajištění odpovídající úrovně zabezpečení se přihlíží k následujícím faktorům</w:t>
      </w:r>
    </w:p>
    <w:p w:rsidR="00E103F0" w:rsidRPr="004F5E1D" w:rsidRDefault="00E103F0" w:rsidP="00E103F0">
      <w:pPr>
        <w:spacing w:after="0"/>
        <w:jc w:val="both"/>
        <w:rPr>
          <w:rFonts w:ascii="Calibri Light" w:hAnsi="Calibri Light" w:cs="Calibri Light"/>
          <w:sz w:val="24"/>
          <w:szCs w:val="24"/>
        </w:rPr>
      </w:pPr>
      <w:r w:rsidRPr="004F5E1D">
        <w:rPr>
          <w:rFonts w:ascii="Calibri Light" w:hAnsi="Calibri Light" w:cs="Calibri Light"/>
          <w:sz w:val="24"/>
          <w:szCs w:val="24"/>
        </w:rPr>
        <w:t>- stav techniky;</w:t>
      </w:r>
    </w:p>
    <w:p w:rsidR="00E103F0" w:rsidRPr="004F5E1D" w:rsidRDefault="00E103F0" w:rsidP="00E103F0">
      <w:pPr>
        <w:spacing w:after="0"/>
        <w:jc w:val="both"/>
        <w:rPr>
          <w:rFonts w:ascii="Calibri Light" w:hAnsi="Calibri Light" w:cs="Calibri Light"/>
          <w:sz w:val="24"/>
          <w:szCs w:val="24"/>
        </w:rPr>
      </w:pPr>
      <w:r w:rsidRPr="004F5E1D">
        <w:rPr>
          <w:rFonts w:ascii="Calibri Light" w:hAnsi="Calibri Light" w:cs="Calibri Light"/>
          <w:sz w:val="24"/>
          <w:szCs w:val="24"/>
        </w:rPr>
        <w:t xml:space="preserve">- </w:t>
      </w:r>
      <w:r w:rsidRPr="00E83A58">
        <w:rPr>
          <w:rFonts w:ascii="Calibri Light" w:hAnsi="Calibri Light" w:cs="Calibri Light"/>
          <w:b/>
          <w:sz w:val="24"/>
          <w:szCs w:val="24"/>
        </w:rPr>
        <w:t>náklady na provedení</w:t>
      </w:r>
      <w:r w:rsidRPr="004F5E1D">
        <w:rPr>
          <w:rFonts w:ascii="Calibri Light" w:hAnsi="Calibri Light" w:cs="Calibri Light"/>
          <w:sz w:val="24"/>
          <w:szCs w:val="24"/>
        </w:rPr>
        <w:t xml:space="preserve"> (jde o to, aby byly přiměřené danému riziku);</w:t>
      </w:r>
    </w:p>
    <w:p w:rsidR="00E103F0" w:rsidRPr="004F5E1D" w:rsidRDefault="00E103F0" w:rsidP="00E103F0">
      <w:pPr>
        <w:spacing w:after="0"/>
        <w:jc w:val="both"/>
        <w:rPr>
          <w:rFonts w:ascii="Calibri Light" w:hAnsi="Calibri Light" w:cs="Calibri Light"/>
          <w:sz w:val="24"/>
          <w:szCs w:val="24"/>
        </w:rPr>
      </w:pPr>
      <w:r w:rsidRPr="004F5E1D">
        <w:rPr>
          <w:rFonts w:ascii="Calibri Light" w:hAnsi="Calibri Light" w:cs="Calibri Light"/>
          <w:sz w:val="24"/>
          <w:szCs w:val="24"/>
        </w:rPr>
        <w:t>- povaha, rozsah, kontext a účel zpracování;</w:t>
      </w:r>
    </w:p>
    <w:p w:rsidR="00E103F0" w:rsidRDefault="00E103F0" w:rsidP="00E83A58">
      <w:pPr>
        <w:jc w:val="both"/>
        <w:rPr>
          <w:rFonts w:ascii="Calibri Light" w:hAnsi="Calibri Light" w:cs="Calibri Light"/>
          <w:sz w:val="24"/>
          <w:szCs w:val="24"/>
        </w:rPr>
      </w:pPr>
      <w:r w:rsidRPr="004F5E1D">
        <w:rPr>
          <w:rFonts w:ascii="Calibri Light" w:hAnsi="Calibri Light" w:cs="Calibri Light"/>
          <w:sz w:val="24"/>
          <w:szCs w:val="24"/>
        </w:rPr>
        <w:t>- rizika pro práva a svobody fyzických osob.</w:t>
      </w:r>
    </w:p>
    <w:p w:rsidR="007571AE" w:rsidRDefault="007571AE" w:rsidP="00E83A58">
      <w:pPr>
        <w:jc w:val="both"/>
        <w:rPr>
          <w:rFonts w:ascii="Calibri Light" w:hAnsi="Calibri Light" w:cs="Calibri Light"/>
          <w:sz w:val="24"/>
          <w:szCs w:val="24"/>
        </w:rPr>
      </w:pPr>
      <w:r w:rsidRPr="004F5E1D">
        <w:rPr>
          <w:rFonts w:ascii="Calibri Light" w:hAnsi="Calibri Light" w:cs="Calibri Light"/>
          <w:sz w:val="24"/>
          <w:szCs w:val="24"/>
        </w:rPr>
        <w:t xml:space="preserve">Konkrétní podoba opatření přijatých k zajištění ochrany osobních údajů se bude odvíjet mimo jiné od způsobu, kterým zaměstnavatel osobní údaje zaměstnanců zpracovává. Jsou-li </w:t>
      </w:r>
      <w:r w:rsidRPr="004F5E1D">
        <w:rPr>
          <w:rFonts w:ascii="Calibri Light" w:hAnsi="Calibri Light" w:cs="Calibri Light"/>
          <w:sz w:val="24"/>
          <w:szCs w:val="24"/>
        </w:rPr>
        <w:lastRenderedPageBreak/>
        <w:t>například obsaženy v písemné podobě v osobních dotaznících, které jsou založeny v osobních spisech zaměstnanců, musí být tyto osobní spisy uloženy na takovém místě a takovým způsobem, aby k nim měly přístup pouze oprávněné osoby. Pravidlem by tedy mělo být, že budou osobní spisy zamčeny s tím, že ke klíčům budou mít přístup pouze zaměstnanci, kteří přístup k osobním údajům ostatních zaměstnanců potřebují za účelem plnění svých pracovních povinností.</w:t>
      </w:r>
    </w:p>
    <w:p w:rsidR="00E103F0" w:rsidRPr="00E83A58" w:rsidRDefault="00E103F0" w:rsidP="003D68BC">
      <w:pPr>
        <w:pStyle w:val="Odstavecseseznamem"/>
        <w:numPr>
          <w:ilvl w:val="0"/>
          <w:numId w:val="6"/>
        </w:numPr>
        <w:spacing w:after="0"/>
        <w:ind w:left="284" w:hanging="295"/>
        <w:jc w:val="both"/>
        <w:rPr>
          <w:rFonts w:ascii="Calibri Light" w:hAnsi="Calibri Light" w:cs="Calibri Light"/>
          <w:sz w:val="24"/>
          <w:szCs w:val="24"/>
        </w:rPr>
      </w:pPr>
      <w:r w:rsidRPr="004F5E1D">
        <w:rPr>
          <w:rFonts w:ascii="Calibri Light" w:hAnsi="Calibri Light" w:cs="Calibri Light"/>
          <w:b/>
          <w:sz w:val="24"/>
          <w:szCs w:val="24"/>
        </w:rPr>
        <w:t>Sestavte se přehled ochrany osobních údajů</w:t>
      </w:r>
      <w:r w:rsidRPr="004F5E1D">
        <w:rPr>
          <w:rFonts w:ascii="Calibri Light" w:hAnsi="Calibri Light" w:cs="Calibri Light"/>
          <w:sz w:val="24"/>
          <w:szCs w:val="24"/>
        </w:rPr>
        <w:t xml:space="preserve"> jak v listinné, tak digitální podobě.</w:t>
      </w:r>
      <w:r w:rsidR="00E83A58">
        <w:rPr>
          <w:rFonts w:ascii="Calibri Light" w:hAnsi="Calibri Light" w:cs="Calibri Light"/>
          <w:sz w:val="24"/>
          <w:szCs w:val="24"/>
        </w:rPr>
        <w:t xml:space="preserve"> </w:t>
      </w:r>
      <w:r w:rsidR="00E83A58" w:rsidRPr="00E83A58">
        <w:rPr>
          <w:rFonts w:ascii="Calibri Light" w:hAnsi="Calibri Light" w:cs="Calibri Light"/>
          <w:sz w:val="24"/>
          <w:szCs w:val="24"/>
        </w:rPr>
        <w:t>Uveďte</w:t>
      </w:r>
      <w:r w:rsidRPr="00E83A58">
        <w:rPr>
          <w:rFonts w:ascii="Calibri Light" w:hAnsi="Calibri Light" w:cs="Calibri Light"/>
          <w:sz w:val="24"/>
          <w:szCs w:val="24"/>
        </w:rPr>
        <w:t>, jaký je současný stav, a z toho vyjděte při stanovení případných opatření.</w:t>
      </w:r>
    </w:p>
    <w:p w:rsidR="00E83A58" w:rsidRPr="004F5E1D" w:rsidRDefault="00E83A58" w:rsidP="003D68BC">
      <w:pPr>
        <w:pStyle w:val="Odstavecseseznamem"/>
        <w:spacing w:after="0" w:line="60" w:lineRule="auto"/>
        <w:ind w:left="284" w:hanging="295"/>
        <w:jc w:val="both"/>
        <w:rPr>
          <w:rFonts w:ascii="Calibri Light" w:hAnsi="Calibri Light" w:cs="Calibri Light"/>
          <w:sz w:val="24"/>
          <w:szCs w:val="24"/>
        </w:rPr>
      </w:pPr>
    </w:p>
    <w:p w:rsidR="00E103F0" w:rsidRPr="0057247D" w:rsidRDefault="00E103F0" w:rsidP="003D68BC">
      <w:pPr>
        <w:pStyle w:val="Odstavecseseznamem"/>
        <w:numPr>
          <w:ilvl w:val="0"/>
          <w:numId w:val="6"/>
        </w:numPr>
        <w:spacing w:after="0"/>
        <w:ind w:left="284" w:hanging="295"/>
        <w:jc w:val="both"/>
        <w:rPr>
          <w:rFonts w:ascii="Calibri Light" w:hAnsi="Calibri Light" w:cs="Calibri Light"/>
          <w:sz w:val="24"/>
          <w:szCs w:val="24"/>
        </w:rPr>
      </w:pPr>
      <w:r w:rsidRPr="0057247D">
        <w:rPr>
          <w:rFonts w:ascii="Calibri Light" w:hAnsi="Calibri Light" w:cs="Calibri Light"/>
          <w:sz w:val="24"/>
          <w:szCs w:val="24"/>
        </w:rPr>
        <w:t xml:space="preserve">Zamyslete se, jaké je riziko zneužití nebo úniku informací, jaké jsou způsoby, jak by k tomu mohlo dojít, a jaká přijmout opatření k zamezení takové situace. Určete osobu, které se budou hlásit případné </w:t>
      </w:r>
      <w:r w:rsidRPr="0057247D">
        <w:rPr>
          <w:rFonts w:ascii="Calibri Light" w:hAnsi="Calibri Light" w:cs="Calibri Light"/>
          <w:b/>
          <w:sz w:val="24"/>
          <w:szCs w:val="24"/>
        </w:rPr>
        <w:t>incidenty</w:t>
      </w:r>
      <w:r w:rsidRPr="0057247D">
        <w:rPr>
          <w:rFonts w:ascii="Calibri Light" w:hAnsi="Calibri Light" w:cs="Calibri Light"/>
          <w:sz w:val="24"/>
          <w:szCs w:val="24"/>
        </w:rPr>
        <w:t>, a jakým způsobem.</w:t>
      </w:r>
    </w:p>
    <w:p w:rsidR="00E83A58" w:rsidRPr="004F5E1D" w:rsidRDefault="00E83A58" w:rsidP="003D68BC">
      <w:pPr>
        <w:pStyle w:val="Odstavecseseznamem"/>
        <w:spacing w:after="0" w:line="60" w:lineRule="auto"/>
        <w:ind w:left="284" w:hanging="295"/>
        <w:jc w:val="both"/>
        <w:rPr>
          <w:rFonts w:ascii="Calibri Light" w:hAnsi="Calibri Light" w:cs="Calibri Light"/>
          <w:sz w:val="24"/>
          <w:szCs w:val="24"/>
        </w:rPr>
      </w:pPr>
    </w:p>
    <w:p w:rsidR="00E103F0" w:rsidRDefault="00E103F0" w:rsidP="003D68BC">
      <w:pPr>
        <w:pStyle w:val="Odstavecseseznamem"/>
        <w:numPr>
          <w:ilvl w:val="0"/>
          <w:numId w:val="6"/>
        </w:numPr>
        <w:ind w:left="284" w:hanging="295"/>
        <w:jc w:val="both"/>
        <w:rPr>
          <w:rFonts w:ascii="Calibri Light" w:hAnsi="Calibri Light" w:cs="Calibri Light"/>
          <w:sz w:val="24"/>
          <w:szCs w:val="24"/>
        </w:rPr>
      </w:pPr>
      <w:r w:rsidRPr="004F5E1D">
        <w:rPr>
          <w:rFonts w:ascii="Calibri Light" w:hAnsi="Calibri Light" w:cs="Calibri Light"/>
          <w:sz w:val="24"/>
          <w:szCs w:val="24"/>
        </w:rPr>
        <w:t xml:space="preserve">Způsob ochrany není nijak závazně nařízením stanoven. </w:t>
      </w:r>
      <w:r w:rsidRPr="004F5E1D">
        <w:rPr>
          <w:rFonts w:ascii="Calibri Light" w:hAnsi="Calibri Light" w:cs="Calibri Light"/>
          <w:b/>
          <w:sz w:val="24"/>
          <w:szCs w:val="24"/>
        </w:rPr>
        <w:t>Uveďte</w:t>
      </w:r>
      <w:r w:rsidRPr="004F5E1D">
        <w:rPr>
          <w:rFonts w:ascii="Calibri Light" w:hAnsi="Calibri Light" w:cs="Calibri Light"/>
          <w:sz w:val="24"/>
          <w:szCs w:val="24"/>
        </w:rPr>
        <w:t>, že jste při posouzení zohlednili zejména rizika, která představuje zpracování, zejména náhodné nebo protiprávní zničení, ztráta, pozměňování, neoprávněné zpřístupnění předávaných, uložených nebo jinak zpracovávaných osobních údajů, nebo neoprávněný přístup k nim.</w:t>
      </w:r>
    </w:p>
    <w:p w:rsidR="00E83A58" w:rsidRPr="00E83A58" w:rsidRDefault="00E83A58" w:rsidP="003D68BC">
      <w:pPr>
        <w:pStyle w:val="Odstavecseseznamem"/>
        <w:spacing w:line="60" w:lineRule="auto"/>
        <w:ind w:left="284" w:hanging="295"/>
        <w:rPr>
          <w:rFonts w:ascii="Calibri Light" w:hAnsi="Calibri Light" w:cs="Calibri Light"/>
          <w:sz w:val="24"/>
          <w:szCs w:val="24"/>
        </w:rPr>
      </w:pPr>
    </w:p>
    <w:p w:rsidR="00E83A58" w:rsidRPr="00E83A58" w:rsidRDefault="00E83A58" w:rsidP="003D68BC">
      <w:pPr>
        <w:pStyle w:val="Odstavecseseznamem"/>
        <w:numPr>
          <w:ilvl w:val="0"/>
          <w:numId w:val="6"/>
        </w:numPr>
        <w:ind w:left="284" w:hanging="295"/>
        <w:jc w:val="both"/>
        <w:rPr>
          <w:rFonts w:ascii="Calibri Light" w:hAnsi="Calibri Light" w:cs="Calibri Light"/>
          <w:sz w:val="24"/>
          <w:szCs w:val="24"/>
        </w:rPr>
      </w:pPr>
      <w:r w:rsidRPr="00E83A58">
        <w:rPr>
          <w:rFonts w:ascii="Calibri Light" w:hAnsi="Calibri Light" w:cs="Calibri Light"/>
          <w:sz w:val="24"/>
          <w:szCs w:val="24"/>
        </w:rPr>
        <w:t xml:space="preserve">Zvažte využití některých </w:t>
      </w:r>
      <w:proofErr w:type="spellStart"/>
      <w:r w:rsidRPr="00E83A58">
        <w:rPr>
          <w:rFonts w:ascii="Calibri Light" w:hAnsi="Calibri Light" w:cs="Calibri Light"/>
          <w:sz w:val="24"/>
          <w:szCs w:val="24"/>
        </w:rPr>
        <w:t>cloudových</w:t>
      </w:r>
      <w:proofErr w:type="spellEnd"/>
      <w:r w:rsidRPr="00E83A58">
        <w:rPr>
          <w:rFonts w:ascii="Calibri Light" w:hAnsi="Calibri Light" w:cs="Calibri Light"/>
          <w:sz w:val="24"/>
          <w:szCs w:val="24"/>
        </w:rPr>
        <w:t xml:space="preserve"> služeb, což umožní dosažení pracovních dat např. i z domova, bez nutnosti přenášet je na pevných nosičích, což je vždy spojeno s možností jejich ztráty či krádeže).</w:t>
      </w:r>
    </w:p>
    <w:p w:rsidR="00E103F0" w:rsidRPr="004F5E1D" w:rsidRDefault="00E103F0" w:rsidP="00E83A58">
      <w:pPr>
        <w:jc w:val="both"/>
        <w:rPr>
          <w:rFonts w:ascii="Calibri Light" w:hAnsi="Calibri Light" w:cs="Calibri Light"/>
          <w:sz w:val="24"/>
          <w:szCs w:val="24"/>
        </w:rPr>
      </w:pPr>
      <w:r w:rsidRPr="004F5E1D">
        <w:rPr>
          <w:rFonts w:ascii="Calibri Light" w:hAnsi="Calibri Light" w:cs="Calibri Light"/>
          <w:sz w:val="24"/>
          <w:szCs w:val="24"/>
        </w:rPr>
        <w:t>Základem samozřejmě je zabezpečení pracovních počítačů (hesla, uzamykatelné prostory), zálohování dat.</w:t>
      </w:r>
    </w:p>
    <w:p w:rsidR="00E103F0" w:rsidRPr="004F5E1D" w:rsidRDefault="00E103F0" w:rsidP="00E103F0">
      <w:pPr>
        <w:spacing w:after="0"/>
        <w:jc w:val="both"/>
        <w:rPr>
          <w:rFonts w:ascii="Calibri Light" w:hAnsi="Calibri Light" w:cs="Calibri Light"/>
          <w:sz w:val="24"/>
          <w:szCs w:val="24"/>
        </w:rPr>
      </w:pPr>
      <w:r w:rsidRPr="004F5E1D">
        <w:rPr>
          <w:rFonts w:ascii="Calibri Light" w:hAnsi="Calibri Light" w:cs="Calibri Light"/>
          <w:sz w:val="24"/>
          <w:szCs w:val="24"/>
        </w:rPr>
        <w:t>Data v listinné podobě - zabezpečení šanonů a skříní v uzamykatelných prostorách nejlépe s bezpečnostními zámky, stejně tak případný archiv.</w:t>
      </w:r>
    </w:p>
    <w:p w:rsidR="00E103F0" w:rsidRPr="004F5E1D" w:rsidRDefault="00E103F0" w:rsidP="00E103F0">
      <w:pPr>
        <w:spacing w:after="0"/>
        <w:jc w:val="both"/>
        <w:rPr>
          <w:rFonts w:ascii="Calibri Light" w:hAnsi="Calibri Light" w:cs="Calibri Light"/>
          <w:sz w:val="24"/>
          <w:szCs w:val="24"/>
        </w:rPr>
      </w:pPr>
    </w:p>
    <w:p w:rsidR="00E103F0" w:rsidRPr="004F5E1D" w:rsidRDefault="00E103F0" w:rsidP="00E83A58">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color w:val="1F497D" w:themeColor="text2"/>
          <w:sz w:val="24"/>
          <w:szCs w:val="24"/>
        </w:rPr>
      </w:pPr>
      <w:r w:rsidRPr="004F5E1D">
        <w:rPr>
          <w:rFonts w:ascii="Calibri Light" w:hAnsi="Calibri Light" w:cs="Calibri Light"/>
          <w:sz w:val="24"/>
          <w:szCs w:val="24"/>
        </w:rPr>
        <w:t>Současný archiv proberte a skartujte jeho nadbytečný obsah.</w:t>
      </w:r>
    </w:p>
    <w:p w:rsidR="00E103F0" w:rsidRPr="004F5E1D" w:rsidRDefault="00E103F0" w:rsidP="00E103F0">
      <w:pPr>
        <w:spacing w:after="0"/>
        <w:jc w:val="both"/>
        <w:rPr>
          <w:rFonts w:ascii="Calibri Light" w:hAnsi="Calibri Light" w:cs="Calibri Light"/>
          <w:sz w:val="24"/>
          <w:szCs w:val="24"/>
        </w:rPr>
      </w:pPr>
    </w:p>
    <w:p w:rsidR="00E103F0" w:rsidRPr="004F5E1D" w:rsidRDefault="00E103F0" w:rsidP="00E103F0">
      <w:pPr>
        <w:spacing w:after="0"/>
        <w:jc w:val="both"/>
        <w:rPr>
          <w:rFonts w:ascii="Calibri Light" w:hAnsi="Calibri Light" w:cs="Calibri Light"/>
          <w:sz w:val="24"/>
          <w:szCs w:val="24"/>
        </w:rPr>
      </w:pPr>
      <w:r w:rsidRPr="004F5E1D">
        <w:rPr>
          <w:rFonts w:ascii="Calibri Light" w:hAnsi="Calibri Light" w:cs="Calibri Light"/>
          <w:sz w:val="24"/>
          <w:szCs w:val="24"/>
        </w:rPr>
        <w:t>Nařízení GDPR jako příklad zabezpečení uvádí (článek 32)</w:t>
      </w:r>
    </w:p>
    <w:p w:rsidR="00E103F0" w:rsidRPr="004F5E1D" w:rsidRDefault="00E103F0" w:rsidP="00E103F0">
      <w:pPr>
        <w:pStyle w:val="Odstavecseseznamem"/>
        <w:numPr>
          <w:ilvl w:val="0"/>
          <w:numId w:val="5"/>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pseudonymizaci a šifrování osobních údajů;</w:t>
      </w:r>
    </w:p>
    <w:p w:rsidR="00E103F0" w:rsidRPr="004F5E1D" w:rsidRDefault="00E103F0" w:rsidP="00E103F0">
      <w:pPr>
        <w:pStyle w:val="Odstavecseseznamem"/>
        <w:numPr>
          <w:ilvl w:val="0"/>
          <w:numId w:val="5"/>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schopnost zajistit neustálou důvěrnost, integritu, dostupnost a odolnost systémů a služeb zpracování;</w:t>
      </w:r>
    </w:p>
    <w:p w:rsidR="00E103F0" w:rsidRPr="004F5E1D" w:rsidRDefault="00E103F0" w:rsidP="00E103F0">
      <w:pPr>
        <w:pStyle w:val="Odstavecseseznamem"/>
        <w:numPr>
          <w:ilvl w:val="0"/>
          <w:numId w:val="5"/>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schopnost obnovit dostupnost osobních údajů a přístup k nim včas v případě fyzických či technických incidentů;</w:t>
      </w:r>
    </w:p>
    <w:p w:rsidR="00E103F0" w:rsidRPr="004F5E1D" w:rsidRDefault="00E103F0" w:rsidP="00E83A58">
      <w:pPr>
        <w:pStyle w:val="Odstavecseseznamem"/>
        <w:numPr>
          <w:ilvl w:val="0"/>
          <w:numId w:val="5"/>
        </w:numPr>
        <w:ind w:left="284" w:hanging="284"/>
        <w:jc w:val="both"/>
        <w:rPr>
          <w:rFonts w:ascii="Calibri Light" w:hAnsi="Calibri Light" w:cs="Calibri Light"/>
          <w:sz w:val="24"/>
          <w:szCs w:val="24"/>
        </w:rPr>
      </w:pPr>
      <w:r w:rsidRPr="004F5E1D">
        <w:rPr>
          <w:rFonts w:ascii="Calibri Light" w:hAnsi="Calibri Light" w:cs="Calibri Light"/>
          <w:sz w:val="24"/>
          <w:szCs w:val="24"/>
        </w:rPr>
        <w:t>pravidelné testování, posuzování a hodnocení účinnosti zavedených technických a organizačních opatření pro zajištění bezpečnosti zpracování.</w:t>
      </w:r>
    </w:p>
    <w:p w:rsidR="007571AE" w:rsidRPr="004F5E1D" w:rsidRDefault="007571AE" w:rsidP="00E83A58">
      <w:pPr>
        <w:jc w:val="both"/>
        <w:rPr>
          <w:rFonts w:ascii="Calibri Light" w:hAnsi="Calibri Light" w:cs="Calibri Light"/>
          <w:sz w:val="24"/>
          <w:szCs w:val="24"/>
        </w:rPr>
      </w:pPr>
      <w:r w:rsidRPr="004F5E1D">
        <w:rPr>
          <w:rFonts w:ascii="Calibri Light" w:hAnsi="Calibri Light" w:cs="Calibri Light"/>
          <w:sz w:val="24"/>
          <w:szCs w:val="24"/>
        </w:rPr>
        <w:t xml:space="preserve">Souvisejícím opatřením směřujícím k zabránění zneužití osobních údajů by mělo být to, že zaměstnavatel upozorní zaměstnance s přístupem k osobním údajům na povinnost </w:t>
      </w:r>
      <w:r w:rsidRPr="004F5E1D">
        <w:rPr>
          <w:rFonts w:ascii="Calibri Light" w:hAnsi="Calibri Light" w:cs="Calibri Light"/>
          <w:sz w:val="24"/>
          <w:szCs w:val="24"/>
        </w:rPr>
        <w:lastRenderedPageBreak/>
        <w:t>mlčenlivosti, kterou ve vztahu k veškerým osobním údajům mají. Zaměstnavatel rozhodně nic nezkazí ani tím, pokud uvedené zaměstnance k povinnosti mlčenlivosti zaváže ve zvlášť uzavřené dohodě.</w:t>
      </w:r>
    </w:p>
    <w:p w:rsidR="007571AE" w:rsidRPr="007571AE" w:rsidRDefault="007571AE" w:rsidP="00E83A58">
      <w:pPr>
        <w:jc w:val="both"/>
        <w:rPr>
          <w:rFonts w:ascii="Calibri Light" w:hAnsi="Calibri Light" w:cs="Calibri Light"/>
          <w:sz w:val="24"/>
          <w:szCs w:val="24"/>
        </w:rPr>
      </w:pPr>
      <w:r w:rsidRPr="007571AE">
        <w:rPr>
          <w:rFonts w:ascii="Calibri Light" w:hAnsi="Calibri Light" w:cs="Calibri Light"/>
          <w:sz w:val="24"/>
          <w:szCs w:val="24"/>
        </w:rPr>
        <w:t xml:space="preserve">Součástí zabezpečení budou </w:t>
      </w:r>
      <w:r w:rsidRPr="007571AE">
        <w:rPr>
          <w:rFonts w:ascii="Calibri Light" w:hAnsi="Calibri Light" w:cs="Calibri Light"/>
          <w:b/>
          <w:sz w:val="24"/>
          <w:szCs w:val="24"/>
        </w:rPr>
        <w:t xml:space="preserve">pravidelná školení </w:t>
      </w:r>
      <w:r w:rsidRPr="007571AE">
        <w:rPr>
          <w:rFonts w:ascii="Calibri Light" w:hAnsi="Calibri Light" w:cs="Calibri Light"/>
          <w:sz w:val="24"/>
          <w:szCs w:val="24"/>
        </w:rPr>
        <w:t xml:space="preserve">osob, které přicházejí do styku s osobními údaji. </w:t>
      </w:r>
      <w:r w:rsidR="00991209">
        <w:rPr>
          <w:rFonts w:ascii="Calibri Light" w:hAnsi="Calibri Light" w:cs="Calibri Light"/>
          <w:sz w:val="24"/>
          <w:szCs w:val="24"/>
        </w:rPr>
        <w:t>O proškoleních založte doklady ve složce GDPR.</w:t>
      </w:r>
    </w:p>
    <w:p w:rsidR="00E103F0" w:rsidRPr="004F5E1D" w:rsidRDefault="00991209" w:rsidP="00E103F0">
      <w:pPr>
        <w:spacing w:after="0"/>
        <w:jc w:val="both"/>
        <w:rPr>
          <w:rFonts w:ascii="Calibri Light" w:hAnsi="Calibri Light" w:cs="Calibri Light"/>
          <w:b/>
          <w:sz w:val="24"/>
          <w:szCs w:val="24"/>
        </w:rPr>
      </w:pPr>
      <w:r>
        <w:rPr>
          <w:rFonts w:ascii="Calibri Light" w:hAnsi="Calibri Light" w:cs="Calibri Light"/>
          <w:b/>
          <w:sz w:val="24"/>
          <w:szCs w:val="24"/>
        </w:rPr>
        <w:t xml:space="preserve">Výsledkem analýzy bude přehled o zabezpečení </w:t>
      </w:r>
      <w:r w:rsidR="00E103F0" w:rsidRPr="004F5E1D">
        <w:rPr>
          <w:rFonts w:ascii="Calibri Light" w:hAnsi="Calibri Light" w:cs="Calibri Light"/>
          <w:b/>
          <w:sz w:val="24"/>
          <w:szCs w:val="24"/>
        </w:rPr>
        <w:t>osobních dat a doporučení, zda a jak je potřebné udělat změny.</w:t>
      </w:r>
    </w:p>
    <w:p w:rsidR="00D2608F" w:rsidRPr="004F5E1D" w:rsidRDefault="004440B6" w:rsidP="00362257">
      <w:pPr>
        <w:pStyle w:val="Nadpis1"/>
      </w:pPr>
      <w:bookmarkStart w:id="17" w:name="_Toc528325677"/>
      <w:r w:rsidRPr="004F5E1D">
        <w:lastRenderedPageBreak/>
        <w:t>Zpracovatelé – dodavatelé služeb</w:t>
      </w:r>
      <w:bookmarkEnd w:id="17"/>
    </w:p>
    <w:p w:rsidR="000A05D3" w:rsidRPr="004F5E1D" w:rsidRDefault="000A05D3" w:rsidP="000A05D3">
      <w:pPr>
        <w:spacing w:after="0"/>
        <w:jc w:val="both"/>
        <w:rPr>
          <w:rFonts w:ascii="Calibri Light" w:hAnsi="Calibri Light" w:cs="Calibri Light"/>
          <w:sz w:val="24"/>
          <w:szCs w:val="24"/>
        </w:rPr>
      </w:pPr>
    </w:p>
    <w:p w:rsidR="000A05D3" w:rsidRPr="004F5E1D" w:rsidRDefault="000A05D3" w:rsidP="000A05D3">
      <w:pPr>
        <w:spacing w:after="0"/>
        <w:jc w:val="both"/>
        <w:rPr>
          <w:rFonts w:ascii="Calibri Light" w:hAnsi="Calibri Light" w:cs="Calibri Light"/>
          <w:sz w:val="24"/>
          <w:szCs w:val="24"/>
        </w:rPr>
      </w:pPr>
    </w:p>
    <w:p w:rsidR="00494E22" w:rsidRPr="004F5E1D" w:rsidRDefault="00494E22" w:rsidP="00E83A58">
      <w:pPr>
        <w:jc w:val="both"/>
        <w:rPr>
          <w:rFonts w:ascii="Calibri Light" w:hAnsi="Calibri Light" w:cs="Calibri Light"/>
          <w:sz w:val="24"/>
          <w:szCs w:val="24"/>
        </w:rPr>
      </w:pPr>
      <w:r w:rsidRPr="004F5E1D">
        <w:rPr>
          <w:rFonts w:ascii="Calibri Light" w:hAnsi="Calibri Light" w:cs="Calibri Light"/>
          <w:sz w:val="24"/>
          <w:szCs w:val="24"/>
        </w:rPr>
        <w:t xml:space="preserve">Proveďte </w:t>
      </w:r>
      <w:r w:rsidRPr="004F5E1D">
        <w:rPr>
          <w:rFonts w:ascii="Calibri Light" w:hAnsi="Calibri Light" w:cs="Calibri Light"/>
          <w:b/>
          <w:sz w:val="24"/>
          <w:szCs w:val="24"/>
        </w:rPr>
        <w:t>revizi</w:t>
      </w:r>
      <w:r w:rsidRPr="004F5E1D">
        <w:rPr>
          <w:rFonts w:ascii="Calibri Light" w:hAnsi="Calibri Light" w:cs="Calibri Light"/>
          <w:sz w:val="24"/>
          <w:szCs w:val="24"/>
        </w:rPr>
        <w:t xml:space="preserve"> formulářů obsahujících osobní data, obchodních smluv a smluv s dodavateli, kteří zpracovávají Vaše osobní údaje. Opět nezapomeňte na dokumentaci - uveďte, že jste to provedli, a co jste zjistili, zda je nebo není nutné provést změny.</w:t>
      </w:r>
    </w:p>
    <w:p w:rsidR="00161822" w:rsidRPr="004F5E1D" w:rsidRDefault="00161822" w:rsidP="00E83A58">
      <w:pPr>
        <w:jc w:val="both"/>
        <w:rPr>
          <w:rFonts w:ascii="Calibri Light" w:hAnsi="Calibri Light" w:cs="Calibri Light"/>
          <w:sz w:val="24"/>
          <w:szCs w:val="24"/>
        </w:rPr>
      </w:pPr>
      <w:r w:rsidRPr="004F5E1D">
        <w:rPr>
          <w:rFonts w:ascii="Calibri Light" w:hAnsi="Calibri Light" w:cs="Calibri Light"/>
          <w:sz w:val="24"/>
          <w:szCs w:val="24"/>
        </w:rPr>
        <w:t xml:space="preserve">S každým dodavatelem, kterému jakýmkoli způsobem předáváte osobní údaje zaměstnanců nebo zákazníků - fyzických osob, je nutné mít uzavřenu </w:t>
      </w:r>
      <w:r w:rsidRPr="004F5E1D">
        <w:rPr>
          <w:rFonts w:ascii="Calibri Light" w:hAnsi="Calibri Light" w:cs="Calibri Light"/>
          <w:b/>
          <w:sz w:val="24"/>
          <w:szCs w:val="24"/>
        </w:rPr>
        <w:t>smlouvu o zpracování osobních údajů</w:t>
      </w:r>
      <w:r w:rsidRPr="004F5E1D">
        <w:rPr>
          <w:rFonts w:ascii="Calibri Light" w:hAnsi="Calibri Light" w:cs="Calibri Light"/>
          <w:sz w:val="24"/>
          <w:szCs w:val="24"/>
        </w:rPr>
        <w:t>, která bude obsahovat níže uvedené předepsané náležitosti, anebo je nutné uvedené náležitosti inkorporovat do stávajících nebo nově uzavíraných smluv o dodávce služeb. Může jít o externí mzdovou účtárnu, IT nebo jiného dodavatele, který v rámci své činnosti disponuje s Vašimi osobními údaji (resp. s osobními údaji, které jste Vy shromáždili a za něž Vy nesete zodpovědnost).</w:t>
      </w:r>
    </w:p>
    <w:p w:rsidR="00D2608F" w:rsidRPr="004F5E1D" w:rsidRDefault="00D2608F" w:rsidP="00E83A58">
      <w:pPr>
        <w:spacing w:after="0"/>
        <w:jc w:val="both"/>
        <w:rPr>
          <w:rFonts w:ascii="Calibri Light" w:hAnsi="Calibri Light" w:cs="Calibri Light"/>
          <w:b/>
          <w:sz w:val="24"/>
          <w:szCs w:val="24"/>
        </w:rPr>
      </w:pPr>
      <w:r w:rsidRPr="004F5E1D">
        <w:rPr>
          <w:rFonts w:ascii="Calibri Light" w:hAnsi="Calibri Light" w:cs="Calibri Light"/>
          <w:sz w:val="24"/>
          <w:szCs w:val="24"/>
        </w:rPr>
        <w:t>Správce by měl využít pouze takového zpracovatele, který poskytuje dostatečné záruky zavedení vhodných technických a organizačních opatření tak, aby dané zpracování splňovalo požadavky tohoto nařízení a aby byla zajištěna ochrana práv subjektu údajů (článek 28 nařízení). V písemné smlouvě mezi správcem a</w:t>
      </w:r>
      <w:r w:rsidR="00E46D1C" w:rsidRPr="004F5E1D">
        <w:rPr>
          <w:rFonts w:ascii="Calibri Light" w:hAnsi="Calibri Light" w:cs="Calibri Light"/>
          <w:sz w:val="24"/>
          <w:szCs w:val="24"/>
        </w:rPr>
        <w:t xml:space="preserve"> zpracovatelem musí být za tím účelem </w:t>
      </w:r>
      <w:r w:rsidR="00E46D1C" w:rsidRPr="004F5E1D">
        <w:rPr>
          <w:rFonts w:ascii="Calibri Light" w:hAnsi="Calibri Light" w:cs="Calibri Light"/>
          <w:b/>
          <w:sz w:val="24"/>
          <w:szCs w:val="24"/>
        </w:rPr>
        <w:t>stanoven</w:t>
      </w:r>
    </w:p>
    <w:p w:rsidR="00E46D1C" w:rsidRPr="004F5E1D" w:rsidRDefault="00E46D1C" w:rsidP="00E83A58">
      <w:pPr>
        <w:spacing w:after="0" w:line="60" w:lineRule="auto"/>
        <w:jc w:val="both"/>
        <w:rPr>
          <w:rFonts w:ascii="Calibri Light" w:hAnsi="Calibri Light" w:cs="Calibri Light"/>
          <w:sz w:val="24"/>
          <w:szCs w:val="24"/>
        </w:rPr>
      </w:pPr>
    </w:p>
    <w:p w:rsidR="00D2608F" w:rsidRPr="004F5E1D" w:rsidRDefault="00E46D1C" w:rsidP="00883063">
      <w:pPr>
        <w:pStyle w:val="Odstavecseseznamem"/>
        <w:numPr>
          <w:ilvl w:val="0"/>
          <w:numId w:val="11"/>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 xml:space="preserve">předmět </w:t>
      </w:r>
      <w:r w:rsidR="00D2608F" w:rsidRPr="004F5E1D">
        <w:rPr>
          <w:rFonts w:ascii="Calibri Light" w:hAnsi="Calibri Light" w:cs="Calibri Light"/>
          <w:sz w:val="24"/>
          <w:szCs w:val="24"/>
        </w:rPr>
        <w:t>zpracování</w:t>
      </w:r>
    </w:p>
    <w:p w:rsidR="00D2608F" w:rsidRPr="004F5E1D" w:rsidRDefault="00D2608F" w:rsidP="00883063">
      <w:pPr>
        <w:pStyle w:val="Odstavecseseznamem"/>
        <w:numPr>
          <w:ilvl w:val="0"/>
          <w:numId w:val="11"/>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doba trvání zpracování</w:t>
      </w:r>
    </w:p>
    <w:p w:rsidR="00D2608F" w:rsidRPr="004F5E1D" w:rsidRDefault="00D2608F" w:rsidP="00883063">
      <w:pPr>
        <w:pStyle w:val="Odstavecseseznamem"/>
        <w:numPr>
          <w:ilvl w:val="0"/>
          <w:numId w:val="11"/>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povaha a účel zpracování</w:t>
      </w:r>
    </w:p>
    <w:p w:rsidR="00D2608F" w:rsidRPr="004F5E1D" w:rsidRDefault="00D2608F" w:rsidP="00883063">
      <w:pPr>
        <w:pStyle w:val="Odstavecseseznamem"/>
        <w:numPr>
          <w:ilvl w:val="0"/>
          <w:numId w:val="11"/>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typ osobních údajů a kategorie subjektu údajů</w:t>
      </w:r>
    </w:p>
    <w:p w:rsidR="00D2608F" w:rsidRPr="004F5E1D" w:rsidRDefault="00D2608F" w:rsidP="00E83A58">
      <w:pPr>
        <w:pStyle w:val="Odstavecseseznamem"/>
        <w:numPr>
          <w:ilvl w:val="0"/>
          <w:numId w:val="11"/>
        </w:numPr>
        <w:ind w:left="284" w:hanging="284"/>
        <w:jc w:val="both"/>
        <w:rPr>
          <w:rFonts w:ascii="Calibri Light" w:hAnsi="Calibri Light" w:cs="Calibri Light"/>
          <w:sz w:val="24"/>
          <w:szCs w:val="24"/>
        </w:rPr>
      </w:pPr>
      <w:r w:rsidRPr="004F5E1D">
        <w:rPr>
          <w:rFonts w:ascii="Calibri Light" w:hAnsi="Calibri Light" w:cs="Calibri Light"/>
          <w:sz w:val="24"/>
          <w:szCs w:val="24"/>
        </w:rPr>
        <w:t>povinnosti a práva správce</w:t>
      </w:r>
      <w:r w:rsidR="00717CA6" w:rsidRPr="004F5E1D">
        <w:rPr>
          <w:rFonts w:ascii="Calibri Light" w:hAnsi="Calibri Light" w:cs="Calibri Light"/>
          <w:sz w:val="24"/>
          <w:szCs w:val="24"/>
        </w:rPr>
        <w:t>.</w:t>
      </w:r>
    </w:p>
    <w:p w:rsidR="00D2608F" w:rsidRPr="004F5E1D" w:rsidRDefault="00D2608F" w:rsidP="00486A98">
      <w:pPr>
        <w:spacing w:after="0"/>
        <w:jc w:val="both"/>
        <w:rPr>
          <w:rFonts w:ascii="Calibri Light" w:hAnsi="Calibri Light" w:cs="Calibri Light"/>
          <w:sz w:val="24"/>
          <w:szCs w:val="24"/>
        </w:rPr>
      </w:pPr>
      <w:r w:rsidRPr="004F5E1D">
        <w:rPr>
          <w:rFonts w:ascii="Calibri Light" w:hAnsi="Calibri Light" w:cs="Calibri Light"/>
          <w:sz w:val="24"/>
          <w:szCs w:val="24"/>
        </w:rPr>
        <w:t>Kromě těchto skutečností ve smlouvě ve vztahu ke zpracování osobních údajů uveďte</w:t>
      </w:r>
      <w:r w:rsidR="00991209">
        <w:rPr>
          <w:rFonts w:ascii="Calibri Light" w:hAnsi="Calibri Light" w:cs="Calibri Light"/>
          <w:sz w:val="24"/>
          <w:szCs w:val="24"/>
        </w:rPr>
        <w:t xml:space="preserve"> náležitosti dle článku 28 odst. 3 nařízení GDPR.</w:t>
      </w:r>
    </w:p>
    <w:p w:rsidR="000A5A8D" w:rsidRPr="004F5E1D" w:rsidRDefault="000A5A8D" w:rsidP="000A5A8D">
      <w:pPr>
        <w:spacing w:after="0" w:line="120" w:lineRule="auto"/>
        <w:jc w:val="both"/>
        <w:rPr>
          <w:rFonts w:ascii="Calibri Light" w:hAnsi="Calibri Light" w:cs="Calibri Light"/>
          <w:sz w:val="24"/>
          <w:szCs w:val="24"/>
        </w:rPr>
      </w:pPr>
    </w:p>
    <w:p w:rsidR="00D2608F" w:rsidRPr="004F5E1D" w:rsidRDefault="005B5811" w:rsidP="00486A98">
      <w:pPr>
        <w:spacing w:after="0"/>
        <w:jc w:val="both"/>
        <w:rPr>
          <w:rFonts w:ascii="Calibri Light" w:hAnsi="Calibri Light" w:cs="Calibri Light"/>
          <w:sz w:val="24"/>
          <w:szCs w:val="24"/>
        </w:rPr>
      </w:pPr>
      <w:r w:rsidRPr="004F5E1D">
        <w:rPr>
          <w:rFonts w:ascii="Calibri Light" w:hAnsi="Calibri Light" w:cs="Calibri Light"/>
          <w:sz w:val="24"/>
          <w:szCs w:val="24"/>
        </w:rPr>
        <w:t>„</w:t>
      </w:r>
      <w:r w:rsidR="00D2608F" w:rsidRPr="004F5E1D">
        <w:rPr>
          <w:rFonts w:ascii="Calibri Light" w:hAnsi="Calibri Light" w:cs="Calibri Light"/>
          <w:sz w:val="24"/>
          <w:szCs w:val="24"/>
        </w:rPr>
        <w:t>Zpracovatel:</w:t>
      </w:r>
    </w:p>
    <w:p w:rsidR="00D2608F" w:rsidRPr="004F5E1D" w:rsidRDefault="00D2608F" w:rsidP="00883063">
      <w:pPr>
        <w:pStyle w:val="Odstavecseseznamem"/>
        <w:numPr>
          <w:ilvl w:val="0"/>
          <w:numId w:val="3"/>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zpracovává osobní údaje pouze na základě doložených pokynů správce, včetně v otázkách předání osobních údajů do třetí země nebo mezinárodní organizaci, pokud mu toto zpracování již neukládají právo Unie nebo členského státu, které se na správce vztahuje; v takovém případě zpracovatel správce informuje o tomto právním požadavku před zpracováním, ledaže by tyto právní předpisy toto informování zakazovaly z důležitých důvodů veřejného zájmu;</w:t>
      </w:r>
    </w:p>
    <w:p w:rsidR="00D2608F" w:rsidRPr="004F5E1D" w:rsidRDefault="00D2608F" w:rsidP="00883063">
      <w:pPr>
        <w:pStyle w:val="Odstavecseseznamem"/>
        <w:numPr>
          <w:ilvl w:val="0"/>
          <w:numId w:val="3"/>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zajišťuje, aby se osoby oprávněné zpracovávat osobní údaje zavázaly k mlčenlivosti nebo aby se na ně vztahovala zákonná povinnost mlčenlivosti;</w:t>
      </w:r>
    </w:p>
    <w:p w:rsidR="00D2608F" w:rsidRPr="004F5E1D" w:rsidRDefault="00D2608F" w:rsidP="00883063">
      <w:pPr>
        <w:pStyle w:val="Odstavecseseznamem"/>
        <w:numPr>
          <w:ilvl w:val="0"/>
          <w:numId w:val="3"/>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lastRenderedPageBreak/>
        <w:t>přijme všechna opatření požadovaná k zabezpečení zpracování podle článku 32 nařízení GDPR;</w:t>
      </w:r>
    </w:p>
    <w:p w:rsidR="00D2608F" w:rsidRPr="004F5E1D" w:rsidRDefault="00D2608F" w:rsidP="00883063">
      <w:pPr>
        <w:pStyle w:val="Odstavecseseznamem"/>
        <w:numPr>
          <w:ilvl w:val="0"/>
          <w:numId w:val="3"/>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 xml:space="preserve">nezapojí do zpracování žádného dalšího zpracovatele bez předchozího konkrétního nebo obecného písemného povolení správce. V případě obecného písemného povolení zpracovatel správce informuje o veškerých zamýšlených změnách týkajících se přijetí dalších zpracovatelů nebo jejich nahrazení, a poskytne tak správci příležitost vyslovit vůči těmto změnám námitky. Pokud zpracovatel zapojí dalšího zpracovatele, aby jménem správce provedl určité činnosti zpracování, musí být tomuto dalšímu zpracovateli uloženy na základě smlouvy nebo jiného právního aktu podle práva Unie nebo členského státu stejné povinnosti na ochranu údajů, jaké jsou uvedeny ve smlouvě nebo jiném právním aktu mezi správcem a zpracovatelem, a to zejména poskytnutí dostatečných záruk, pokud jde o zavedení vhodných technických a organizačních opatření tak, aby zpracování splňovalo požadavky tohoto nařízení. Neplní-li uvedený další zpracovatel své povinnosti v oblasti ochrany údajů, odpovídá správci za plnění povinností dotčeného dalšího zpracovatele i </w:t>
      </w:r>
      <w:r w:rsidR="005B5811" w:rsidRPr="004F5E1D">
        <w:rPr>
          <w:rFonts w:ascii="Calibri Light" w:hAnsi="Calibri Light" w:cs="Calibri Light"/>
          <w:sz w:val="24"/>
          <w:szCs w:val="24"/>
        </w:rPr>
        <w:t>nadále plně prvotní zpracovatel;</w:t>
      </w:r>
    </w:p>
    <w:p w:rsidR="00D2608F" w:rsidRPr="004F5E1D" w:rsidRDefault="00D2608F" w:rsidP="00883063">
      <w:pPr>
        <w:pStyle w:val="Odstavecseseznamem"/>
        <w:numPr>
          <w:ilvl w:val="0"/>
          <w:numId w:val="3"/>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zohledňuje povahu zpracování, je správci nápomocen prostřednictvím vhodných technických a organizačních opatření, pokud je to možné, pro splnění správcovy povinnosti reagovat na žádosti o výkon práv subjektu údajů stanovených v kapitole III nařízení GDPR;</w:t>
      </w:r>
    </w:p>
    <w:p w:rsidR="00D2608F" w:rsidRPr="004F5E1D" w:rsidRDefault="00D2608F" w:rsidP="00883063">
      <w:pPr>
        <w:pStyle w:val="Odstavecseseznamem"/>
        <w:numPr>
          <w:ilvl w:val="0"/>
          <w:numId w:val="3"/>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je správci nápomocen při zajišťování souladu s povinnostmi podle článků 32 až 36 nařízení GDPR, a to při zohlednění povahy zpracování a informací, jež má zpracovatel k dispozici;</w:t>
      </w:r>
    </w:p>
    <w:p w:rsidR="00D2608F" w:rsidRPr="004F5E1D" w:rsidRDefault="00D2608F" w:rsidP="00883063">
      <w:pPr>
        <w:pStyle w:val="Odstavecseseznamem"/>
        <w:numPr>
          <w:ilvl w:val="0"/>
          <w:numId w:val="3"/>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v souladu s rozhodnutím správce všechny osobní údaje buď vymaže, nebo je vrátí správci po ukončení poskytování služeb spojených se zpracováním, a vymaže existující kopie, pokud právo Unie nebo členského státu nepožaduje uložení daných osobních údajů;</w:t>
      </w:r>
    </w:p>
    <w:p w:rsidR="0039301E" w:rsidRPr="004F5E1D" w:rsidRDefault="00D2608F" w:rsidP="00883063">
      <w:pPr>
        <w:pStyle w:val="Odstavecseseznamem"/>
        <w:numPr>
          <w:ilvl w:val="0"/>
          <w:numId w:val="3"/>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poskytne správci veškeré informace potřebné k doložení toho, že byly splněny stanovené povinnosti, a umožní audity, včetně inspekcí, prováděné správcem nebo jiným auditorem, kterého správce pověřil, a k těmto auditům přispěje.</w:t>
      </w:r>
      <w:r w:rsidR="005B5811" w:rsidRPr="004F5E1D">
        <w:rPr>
          <w:rFonts w:ascii="Calibri Light" w:hAnsi="Calibri Light" w:cs="Calibri Light"/>
          <w:sz w:val="24"/>
          <w:szCs w:val="24"/>
        </w:rPr>
        <w:t>“</w:t>
      </w:r>
    </w:p>
    <w:p w:rsidR="00D451D1" w:rsidRPr="004F5E1D" w:rsidRDefault="00D451D1" w:rsidP="00362257">
      <w:pPr>
        <w:pStyle w:val="Nadpis1"/>
      </w:pPr>
      <w:bookmarkStart w:id="18" w:name="_Toc528325678"/>
      <w:r w:rsidRPr="004F5E1D">
        <w:lastRenderedPageBreak/>
        <w:t>Z</w:t>
      </w:r>
      <w:r w:rsidR="004F5E1D">
        <w:t>áznamy zpracování a předchozí posouzení vlivu</w:t>
      </w:r>
      <w:bookmarkEnd w:id="18"/>
    </w:p>
    <w:p w:rsidR="000A05D3" w:rsidRPr="004F5E1D" w:rsidRDefault="000A05D3" w:rsidP="000A05D3">
      <w:pPr>
        <w:spacing w:after="0"/>
        <w:jc w:val="both"/>
        <w:rPr>
          <w:rFonts w:ascii="Calibri Light" w:hAnsi="Calibri Light" w:cs="Calibri Light"/>
          <w:sz w:val="24"/>
          <w:szCs w:val="24"/>
        </w:rPr>
      </w:pPr>
    </w:p>
    <w:p w:rsidR="000A05D3" w:rsidRPr="004F5E1D" w:rsidRDefault="000A05D3" w:rsidP="000A05D3">
      <w:pPr>
        <w:spacing w:after="0"/>
        <w:jc w:val="both"/>
        <w:rPr>
          <w:rFonts w:ascii="Calibri Light" w:hAnsi="Calibri Light" w:cs="Calibri Light"/>
          <w:sz w:val="24"/>
          <w:szCs w:val="24"/>
        </w:rPr>
      </w:pPr>
    </w:p>
    <w:p w:rsidR="00D451D1" w:rsidRPr="004F5E1D" w:rsidRDefault="0093099C" w:rsidP="00E83A58">
      <w:pPr>
        <w:jc w:val="both"/>
        <w:rPr>
          <w:rFonts w:ascii="Calibri Light" w:hAnsi="Calibri Light" w:cs="Calibri Light"/>
          <w:sz w:val="24"/>
          <w:szCs w:val="24"/>
        </w:rPr>
      </w:pPr>
      <w:r w:rsidRPr="004F5E1D">
        <w:rPr>
          <w:rFonts w:ascii="Calibri Light" w:hAnsi="Calibri Light" w:cs="Calibri Light"/>
          <w:sz w:val="24"/>
          <w:szCs w:val="24"/>
        </w:rPr>
        <w:t xml:space="preserve">Nařízení GDPR </w:t>
      </w:r>
      <w:r w:rsidRPr="004F5E1D">
        <w:rPr>
          <w:rFonts w:ascii="Calibri Light" w:hAnsi="Calibri Light" w:cs="Calibri Light"/>
          <w:b/>
          <w:sz w:val="24"/>
          <w:szCs w:val="24"/>
        </w:rPr>
        <w:t>neupravuje povinnost správců předem oznámit započetí zpracování</w:t>
      </w:r>
      <w:r w:rsidR="00D451D1" w:rsidRPr="004F5E1D">
        <w:rPr>
          <w:rFonts w:ascii="Calibri Light" w:hAnsi="Calibri Light" w:cs="Calibri Light"/>
          <w:b/>
          <w:sz w:val="24"/>
          <w:szCs w:val="24"/>
        </w:rPr>
        <w:t xml:space="preserve"> osobních údajů</w:t>
      </w:r>
      <w:r w:rsidR="00D451D1" w:rsidRPr="004F5E1D">
        <w:rPr>
          <w:rFonts w:ascii="Calibri Light" w:hAnsi="Calibri Light" w:cs="Calibri Light"/>
          <w:sz w:val="24"/>
          <w:szCs w:val="24"/>
        </w:rPr>
        <w:t xml:space="preserve"> či jeho změnu Úřadu pro ochranu osobních údajů (ÚOOÚ). Namísto toho zavádí jiné povinnosti. Jedná se zejména o povinnost správců a zpracovatelů vést záznamy o činnostech zpracování (článek 30</w:t>
      </w:r>
      <w:r w:rsidRPr="004F5E1D">
        <w:rPr>
          <w:rFonts w:ascii="Calibri Light" w:hAnsi="Calibri Light" w:cs="Calibri Light"/>
          <w:sz w:val="24"/>
          <w:szCs w:val="24"/>
        </w:rPr>
        <w:t>), a povinnost za</w:t>
      </w:r>
      <w:r w:rsidR="00D451D1" w:rsidRPr="004F5E1D">
        <w:rPr>
          <w:rFonts w:ascii="Calibri Light" w:hAnsi="Calibri Light" w:cs="Calibri Light"/>
          <w:sz w:val="24"/>
          <w:szCs w:val="24"/>
        </w:rPr>
        <w:t xml:space="preserve"> stanovených podmínek provést posouzení vlivu na ochranu osobních údajů, a v návaznosti na to případně projít předchozí konzultací s dozorovým úřadem (článek 35 a 36</w:t>
      </w:r>
      <w:r w:rsidRPr="004F5E1D">
        <w:rPr>
          <w:rFonts w:ascii="Calibri Light" w:hAnsi="Calibri Light" w:cs="Calibri Light"/>
          <w:sz w:val="24"/>
          <w:szCs w:val="24"/>
        </w:rPr>
        <w:t>)</w:t>
      </w:r>
      <w:r w:rsidR="00D451D1" w:rsidRPr="004F5E1D">
        <w:rPr>
          <w:rFonts w:ascii="Calibri Light" w:hAnsi="Calibri Light" w:cs="Calibri Light"/>
          <w:sz w:val="24"/>
          <w:szCs w:val="24"/>
        </w:rPr>
        <w:t>.</w:t>
      </w:r>
    </w:p>
    <w:p w:rsidR="00E46D1C" w:rsidRPr="00E83A58" w:rsidRDefault="00E46D1C" w:rsidP="00E83A58">
      <w:pPr>
        <w:jc w:val="both"/>
        <w:rPr>
          <w:rFonts w:ascii="Calibri Light" w:hAnsi="Calibri Light" w:cs="Calibri Light"/>
          <w:sz w:val="24"/>
          <w:szCs w:val="24"/>
        </w:rPr>
      </w:pPr>
      <w:r w:rsidRPr="004F5E1D">
        <w:rPr>
          <w:rFonts w:ascii="Calibri Light" w:hAnsi="Calibri Light" w:cs="Calibri Light"/>
          <w:sz w:val="24"/>
          <w:szCs w:val="24"/>
        </w:rPr>
        <w:t xml:space="preserve">Předmětem záznamové povinnosti </w:t>
      </w:r>
      <w:r w:rsidRPr="004F5E1D">
        <w:rPr>
          <w:rFonts w:ascii="Calibri Light" w:hAnsi="Calibri Light" w:cs="Calibri Light"/>
          <w:b/>
          <w:sz w:val="24"/>
          <w:szCs w:val="24"/>
        </w:rPr>
        <w:t xml:space="preserve">je vedení písemných záznamů </w:t>
      </w:r>
      <w:r w:rsidRPr="004F5E1D">
        <w:rPr>
          <w:rFonts w:ascii="Calibri Light" w:hAnsi="Calibri Light" w:cs="Calibri Light"/>
          <w:sz w:val="24"/>
          <w:szCs w:val="24"/>
        </w:rPr>
        <w:t xml:space="preserve">(i v elektronické podobě) o jednotlivých činnostech a úkonech zpracování osobních údajů, </w:t>
      </w:r>
      <w:r w:rsidRPr="004F5E1D">
        <w:rPr>
          <w:rFonts w:ascii="Calibri Light" w:hAnsi="Calibri Light" w:cs="Calibri Light"/>
          <w:b/>
          <w:sz w:val="24"/>
          <w:szCs w:val="24"/>
        </w:rPr>
        <w:t>jejich obsah je obdobný obsahu dřívější oznamovací povinnosti vůči ÚOOÚ</w:t>
      </w:r>
      <w:r w:rsidRPr="004F5E1D">
        <w:rPr>
          <w:rFonts w:ascii="Calibri Light" w:hAnsi="Calibri Light" w:cs="Calibri Light"/>
          <w:sz w:val="24"/>
          <w:szCs w:val="24"/>
        </w:rPr>
        <w:t xml:space="preserve">. </w:t>
      </w:r>
      <w:r w:rsidR="007A105F">
        <w:rPr>
          <w:rFonts w:ascii="Calibri Light" w:hAnsi="Calibri Light" w:cs="Calibri Light"/>
          <w:sz w:val="24"/>
          <w:szCs w:val="24"/>
        </w:rPr>
        <w:t>Z</w:t>
      </w:r>
      <w:r w:rsidRPr="004F5E1D">
        <w:rPr>
          <w:rFonts w:ascii="Calibri Light" w:hAnsi="Calibri Light" w:cs="Calibri Light"/>
          <w:sz w:val="24"/>
          <w:szCs w:val="24"/>
        </w:rPr>
        <w:t>áznamy by měly sloužit pro přehled a průběžnou aktualizaci systému zpracování, tak pro případnou kontrolu dozorového úřadu (a proká</w:t>
      </w:r>
      <w:r w:rsidR="007A105F">
        <w:rPr>
          <w:rFonts w:ascii="Calibri Light" w:hAnsi="Calibri Light" w:cs="Calibri Light"/>
          <w:sz w:val="24"/>
          <w:szCs w:val="24"/>
        </w:rPr>
        <w:t xml:space="preserve">zání souladu s nařízením GDPR). </w:t>
      </w:r>
      <w:r w:rsidRPr="00E83A58">
        <w:rPr>
          <w:rFonts w:ascii="Calibri Light" w:hAnsi="Calibri Light" w:cs="Calibri Light"/>
          <w:sz w:val="24"/>
          <w:szCs w:val="24"/>
        </w:rPr>
        <w:t xml:space="preserve">Lze konstatovat, že </w:t>
      </w:r>
      <w:r w:rsidRPr="007A105F">
        <w:rPr>
          <w:rFonts w:ascii="Calibri Light" w:hAnsi="Calibri Light" w:cs="Calibri Light"/>
          <w:b/>
          <w:sz w:val="24"/>
          <w:szCs w:val="24"/>
        </w:rPr>
        <w:t>obsahem</w:t>
      </w:r>
      <w:r w:rsidRPr="00E83A58">
        <w:rPr>
          <w:rFonts w:ascii="Calibri Light" w:hAnsi="Calibri Light" w:cs="Calibri Light"/>
          <w:sz w:val="24"/>
          <w:szCs w:val="24"/>
        </w:rPr>
        <w:t xml:space="preserve"> takového záznamu je v podstatě to, co je obsahem analýzy, popsané výše. S tím, že jednou za čas provedete aktualizaci</w:t>
      </w:r>
      <w:r w:rsidR="005978B2">
        <w:rPr>
          <w:rFonts w:ascii="Calibri Light" w:hAnsi="Calibri Light" w:cs="Calibri Light"/>
          <w:sz w:val="24"/>
          <w:szCs w:val="24"/>
        </w:rPr>
        <w:t>.</w:t>
      </w:r>
    </w:p>
    <w:p w:rsidR="00E46D1C" w:rsidRPr="004F5E1D" w:rsidRDefault="00D451D1" w:rsidP="00E83A58">
      <w:pPr>
        <w:jc w:val="both"/>
        <w:rPr>
          <w:rFonts w:ascii="Calibri Light" w:hAnsi="Calibri Light" w:cs="Calibri Light"/>
          <w:sz w:val="24"/>
          <w:szCs w:val="24"/>
        </w:rPr>
      </w:pPr>
      <w:r w:rsidRPr="004F5E1D">
        <w:rPr>
          <w:rFonts w:ascii="Calibri Light" w:hAnsi="Calibri Light" w:cs="Calibri Light"/>
          <w:b/>
          <w:sz w:val="24"/>
          <w:szCs w:val="24"/>
        </w:rPr>
        <w:t>Povinnost vést záznamy</w:t>
      </w:r>
      <w:r w:rsidRPr="004F5E1D">
        <w:rPr>
          <w:rFonts w:ascii="Calibri Light" w:hAnsi="Calibri Light" w:cs="Calibri Light"/>
          <w:sz w:val="24"/>
          <w:szCs w:val="24"/>
        </w:rPr>
        <w:t xml:space="preserve"> o zpracování osobních údajů se vztahuje na správce i na zpracovatele, kteří zaměstnávají 250 nebo více osob, nebo na správce a zpracovatele, u nichž zpracování představuje pravděpodobně riziko pro práva a svobody subjektů údajů, nebo u nichž není příležitostné, anebo zahrnuje zpracování osobních údajů týkajících se rozsudků v trestních věcech a trestných činů či zvláštních kategorií osobních údajů.</w:t>
      </w:r>
    </w:p>
    <w:p w:rsidR="002B0C63" w:rsidRPr="00E83A58" w:rsidRDefault="00D451D1" w:rsidP="00D451D1">
      <w:pPr>
        <w:spacing w:after="0"/>
        <w:jc w:val="both"/>
        <w:rPr>
          <w:rFonts w:ascii="Calibri Light" w:hAnsi="Calibri Light" w:cs="Calibri Light"/>
          <w:sz w:val="24"/>
          <w:szCs w:val="24"/>
        </w:rPr>
      </w:pPr>
      <w:r w:rsidRPr="004F5E1D">
        <w:rPr>
          <w:rFonts w:ascii="Calibri Light" w:hAnsi="Calibri Light" w:cs="Calibri Light"/>
          <w:sz w:val="24"/>
          <w:szCs w:val="24"/>
        </w:rPr>
        <w:t>Sami vidíte, že toto</w:t>
      </w:r>
      <w:r w:rsidR="0093099C" w:rsidRPr="004F5E1D">
        <w:rPr>
          <w:rFonts w:ascii="Calibri Light" w:hAnsi="Calibri Light" w:cs="Calibri Light"/>
          <w:sz w:val="24"/>
          <w:szCs w:val="24"/>
        </w:rPr>
        <w:t xml:space="preserve"> vymezení je poněkud nesmyslné – nejprve </w:t>
      </w:r>
      <w:r w:rsidRPr="004F5E1D">
        <w:rPr>
          <w:rFonts w:ascii="Calibri Light" w:hAnsi="Calibri Light" w:cs="Calibri Light"/>
          <w:sz w:val="24"/>
          <w:szCs w:val="24"/>
        </w:rPr>
        <w:t xml:space="preserve">se stanoví podmínka minima 250 </w:t>
      </w:r>
      <w:r w:rsidR="00E46D1C" w:rsidRPr="004F5E1D">
        <w:rPr>
          <w:rFonts w:ascii="Calibri Light" w:hAnsi="Calibri Light" w:cs="Calibri Light"/>
          <w:sz w:val="24"/>
          <w:szCs w:val="24"/>
        </w:rPr>
        <w:t xml:space="preserve">zaměstnanců, posléze však také parametr nikoli příležitostnosti a nikoli zpracování </w:t>
      </w:r>
      <w:r w:rsidRPr="004F5E1D">
        <w:rPr>
          <w:rFonts w:ascii="Calibri Light" w:hAnsi="Calibri Light" w:cs="Calibri Light"/>
          <w:sz w:val="24"/>
          <w:szCs w:val="24"/>
        </w:rPr>
        <w:t>zvláštních kategorií osobních údajů, se kterými však přichází do styku všichni zaměstnavatelé (zdravotní stav</w:t>
      </w:r>
      <w:r w:rsidR="0093099C" w:rsidRPr="004F5E1D">
        <w:rPr>
          <w:rFonts w:ascii="Calibri Light" w:hAnsi="Calibri Light" w:cs="Calibri Light"/>
          <w:sz w:val="24"/>
          <w:szCs w:val="24"/>
        </w:rPr>
        <w:t xml:space="preserve"> -</w:t>
      </w:r>
      <w:r w:rsidRPr="004F5E1D">
        <w:rPr>
          <w:rFonts w:ascii="Calibri Light" w:hAnsi="Calibri Light" w:cs="Calibri Light"/>
          <w:sz w:val="24"/>
          <w:szCs w:val="24"/>
        </w:rPr>
        <w:t xml:space="preserve"> pracovnělékařské posudky, pracovní neschopnost).</w:t>
      </w:r>
      <w:r w:rsidR="005978B2">
        <w:rPr>
          <w:rFonts w:ascii="Calibri Light" w:hAnsi="Calibri Light" w:cs="Calibri Light"/>
          <w:sz w:val="24"/>
          <w:szCs w:val="24"/>
        </w:rPr>
        <w:t xml:space="preserve"> </w:t>
      </w:r>
      <w:r w:rsidRPr="004F5E1D">
        <w:rPr>
          <w:rFonts w:ascii="Calibri Light" w:hAnsi="Calibri Light" w:cs="Calibri Light"/>
          <w:sz w:val="24"/>
          <w:szCs w:val="24"/>
        </w:rPr>
        <w:t xml:space="preserve">Zpracování osobních údajů u </w:t>
      </w:r>
      <w:r w:rsidR="00021093" w:rsidRPr="004F5E1D">
        <w:rPr>
          <w:rFonts w:ascii="Calibri Light" w:hAnsi="Calibri Light" w:cs="Calibri Light"/>
          <w:sz w:val="24"/>
          <w:szCs w:val="24"/>
        </w:rPr>
        <w:t xml:space="preserve">zaměstnavatelů také není tak zcela příležitostné, neboť osobní </w:t>
      </w:r>
      <w:r w:rsidRPr="004F5E1D">
        <w:rPr>
          <w:rFonts w:ascii="Calibri Light" w:hAnsi="Calibri Light" w:cs="Calibri Light"/>
          <w:sz w:val="24"/>
          <w:szCs w:val="24"/>
        </w:rPr>
        <w:t>údaje zaměstnanců zpracovávají opakovaně. Počkejme si na praxi a v</w:t>
      </w:r>
      <w:r w:rsidR="00F828D7" w:rsidRPr="004F5E1D">
        <w:rPr>
          <w:rFonts w:ascii="Calibri Light" w:hAnsi="Calibri Light" w:cs="Calibri Light"/>
          <w:sz w:val="24"/>
          <w:szCs w:val="24"/>
        </w:rPr>
        <w:t xml:space="preserve">ýkladová stanoviska, nicméně i </w:t>
      </w:r>
      <w:r w:rsidR="005978B2">
        <w:rPr>
          <w:rFonts w:ascii="Calibri Light" w:hAnsi="Calibri Light" w:cs="Calibri Light"/>
          <w:sz w:val="24"/>
          <w:szCs w:val="24"/>
        </w:rPr>
        <w:t>v této chvíli se musíme nějak zařídit. Lze zaujmout názor, že tvůrce nařízení bezpochyby věděl, že</w:t>
      </w:r>
      <w:r w:rsidR="00F828D7" w:rsidRPr="004F5E1D">
        <w:rPr>
          <w:rFonts w:ascii="Calibri Light" w:hAnsi="Calibri Light" w:cs="Calibri Light"/>
          <w:sz w:val="24"/>
          <w:szCs w:val="24"/>
        </w:rPr>
        <w:t xml:space="preserve"> i zaměstnavatel zaměstnávající méně než </w:t>
      </w:r>
      <w:r w:rsidR="002B0C63" w:rsidRPr="004F5E1D">
        <w:rPr>
          <w:rFonts w:ascii="Calibri Light" w:hAnsi="Calibri Light" w:cs="Calibri Light"/>
          <w:sz w:val="24"/>
          <w:szCs w:val="24"/>
        </w:rPr>
        <w:t xml:space="preserve">250 osob zpracovává trvale </w:t>
      </w:r>
      <w:r w:rsidR="004F310F" w:rsidRPr="004F5E1D">
        <w:rPr>
          <w:rFonts w:ascii="Calibri Light" w:hAnsi="Calibri Light" w:cs="Calibri Light"/>
          <w:sz w:val="24"/>
          <w:szCs w:val="24"/>
        </w:rPr>
        <w:t>jejich osobní údaje, které jsou nezbytné pro plnění smlouvy</w:t>
      </w:r>
      <w:r w:rsidR="00F828D7" w:rsidRPr="004F5E1D">
        <w:rPr>
          <w:rFonts w:ascii="Calibri Light" w:hAnsi="Calibri Light" w:cs="Calibri Light"/>
          <w:sz w:val="24"/>
          <w:szCs w:val="24"/>
        </w:rPr>
        <w:t xml:space="preserve"> a právních povinností, a že toto zpracování je stálé, nikoli tedy v pravém slova </w:t>
      </w:r>
      <w:r w:rsidR="004F310F" w:rsidRPr="004F5E1D">
        <w:rPr>
          <w:rFonts w:ascii="Calibri Light" w:hAnsi="Calibri Light" w:cs="Calibri Light"/>
          <w:sz w:val="24"/>
          <w:szCs w:val="24"/>
        </w:rPr>
        <w:t xml:space="preserve">smyslu „příležitostné“ – přesto stanovil uvedenou hranici. Zpracování „běžných“ údajů </w:t>
      </w:r>
      <w:r w:rsidR="005978B2">
        <w:rPr>
          <w:rFonts w:ascii="Calibri Light" w:hAnsi="Calibri Light" w:cs="Calibri Light"/>
          <w:sz w:val="24"/>
          <w:szCs w:val="24"/>
        </w:rPr>
        <w:t xml:space="preserve">zaměstnance bychom tak pro účel povinnosti vést záznamy nebrali </w:t>
      </w:r>
      <w:r w:rsidR="004F310F" w:rsidRPr="004F5E1D">
        <w:rPr>
          <w:rFonts w:ascii="Calibri Light" w:hAnsi="Calibri Light" w:cs="Calibri Light"/>
          <w:sz w:val="24"/>
          <w:szCs w:val="24"/>
        </w:rPr>
        <w:t>v</w:t>
      </w:r>
      <w:r w:rsidR="005978B2">
        <w:rPr>
          <w:rFonts w:ascii="Calibri Light" w:hAnsi="Calibri Light" w:cs="Calibri Light"/>
          <w:sz w:val="24"/>
          <w:szCs w:val="24"/>
        </w:rPr>
        <w:t xml:space="preserve"> úvahu. Přitom přihlížíme také k tomu, co uvádí </w:t>
      </w:r>
      <w:r w:rsidR="005978B2">
        <w:rPr>
          <w:rFonts w:ascii="Calibri Light" w:hAnsi="Calibri Light" w:cs="Calibri Light"/>
          <w:b/>
          <w:sz w:val="24"/>
          <w:szCs w:val="24"/>
        </w:rPr>
        <w:t xml:space="preserve">recitál 13 </w:t>
      </w:r>
      <w:r w:rsidR="005978B2">
        <w:rPr>
          <w:rFonts w:ascii="Calibri Light" w:hAnsi="Calibri Light" w:cs="Calibri Light"/>
          <w:sz w:val="24"/>
          <w:szCs w:val="24"/>
        </w:rPr>
        <w:t xml:space="preserve">k zamýšlenému </w:t>
      </w:r>
      <w:r w:rsidR="002B0C63" w:rsidRPr="004F5E1D">
        <w:rPr>
          <w:rFonts w:ascii="Calibri Light" w:hAnsi="Calibri Light" w:cs="Calibri Light"/>
          <w:sz w:val="24"/>
          <w:szCs w:val="24"/>
        </w:rPr>
        <w:t>záměru:</w:t>
      </w:r>
      <w:r w:rsidR="00E83A58">
        <w:rPr>
          <w:rFonts w:ascii="Calibri Light" w:hAnsi="Calibri Light" w:cs="Calibri Light"/>
          <w:sz w:val="24"/>
          <w:szCs w:val="24"/>
        </w:rPr>
        <w:t xml:space="preserve"> </w:t>
      </w:r>
      <w:r w:rsidR="00E46D1C" w:rsidRPr="004F5E1D">
        <w:rPr>
          <w:rFonts w:ascii="Calibri Light" w:hAnsi="Calibri Light" w:cs="Calibri Light"/>
          <w:i/>
          <w:sz w:val="24"/>
          <w:szCs w:val="24"/>
        </w:rPr>
        <w:t xml:space="preserve">Řádné fungování vnitřního trhu vyžaduje, aby volný pohyb osobních údajů v Unii nebyl z důvodů souvisejících s ochranou fyzických osob v souvislosti se zpracováním osobních údajů omezen ani zakázán. Aby </w:t>
      </w:r>
      <w:r w:rsidR="00E46D1C" w:rsidRPr="004F5E1D">
        <w:rPr>
          <w:rFonts w:ascii="Calibri Light" w:hAnsi="Calibri Light" w:cs="Calibri Light"/>
          <w:i/>
          <w:sz w:val="24"/>
          <w:szCs w:val="24"/>
        </w:rPr>
        <w:lastRenderedPageBreak/>
        <w:t>byla zohledněna specifická situace mikropodniků a malých a středních podniků, obsahuje toto nařízení odchylku pro organizace s méně než 250 zaměstnanci týkající se uchovávání údajů. Kromě toho jsou orgány a instituce Unie, členské státy a jejich dozorové úřady podporovány v tom, aby specifické potřeby mikropodniků a malých a středních podniků zohledňovaly při uplatňování tohoto nařízení.</w:t>
      </w:r>
    </w:p>
    <w:p w:rsidR="00D451D1" w:rsidRPr="004F5E1D" w:rsidRDefault="00D451D1" w:rsidP="00D451D1">
      <w:pPr>
        <w:spacing w:after="0"/>
        <w:jc w:val="both"/>
        <w:rPr>
          <w:rFonts w:ascii="Calibri Light" w:hAnsi="Calibri Light" w:cs="Calibri Light"/>
          <w:sz w:val="24"/>
          <w:szCs w:val="24"/>
        </w:rPr>
      </w:pPr>
    </w:p>
    <w:p w:rsidR="00D451D1" w:rsidRPr="004F5E1D" w:rsidRDefault="00D451D1" w:rsidP="00E83A58">
      <w:pPr>
        <w:jc w:val="both"/>
        <w:rPr>
          <w:rFonts w:ascii="Calibri Light" w:hAnsi="Calibri Light" w:cs="Calibri Light"/>
          <w:sz w:val="24"/>
          <w:szCs w:val="24"/>
        </w:rPr>
      </w:pPr>
      <w:r w:rsidRPr="004F5E1D">
        <w:rPr>
          <w:rFonts w:ascii="Calibri Light" w:hAnsi="Calibri Light" w:cs="Calibri Light"/>
          <w:sz w:val="24"/>
          <w:szCs w:val="24"/>
        </w:rPr>
        <w:t>DPIA (</w:t>
      </w:r>
      <w:r w:rsidRPr="00795A4F">
        <w:rPr>
          <w:rFonts w:ascii="Calibri Light" w:hAnsi="Calibri Light" w:cs="Calibri Light"/>
          <w:i/>
          <w:sz w:val="24"/>
          <w:szCs w:val="24"/>
        </w:rPr>
        <w:t xml:space="preserve">Data </w:t>
      </w:r>
      <w:proofErr w:type="spellStart"/>
      <w:r w:rsidRPr="00795A4F">
        <w:rPr>
          <w:rFonts w:ascii="Calibri Light" w:hAnsi="Calibri Light" w:cs="Calibri Light"/>
          <w:i/>
          <w:sz w:val="24"/>
          <w:szCs w:val="24"/>
        </w:rPr>
        <w:t>Protection</w:t>
      </w:r>
      <w:proofErr w:type="spellEnd"/>
      <w:r w:rsidRPr="00795A4F">
        <w:rPr>
          <w:rFonts w:ascii="Calibri Light" w:hAnsi="Calibri Light" w:cs="Calibri Light"/>
          <w:i/>
          <w:sz w:val="24"/>
          <w:szCs w:val="24"/>
        </w:rPr>
        <w:t xml:space="preserve"> </w:t>
      </w:r>
      <w:proofErr w:type="spellStart"/>
      <w:r w:rsidRPr="00795A4F">
        <w:rPr>
          <w:rFonts w:ascii="Calibri Light" w:hAnsi="Calibri Light" w:cs="Calibri Light"/>
          <w:i/>
          <w:sz w:val="24"/>
          <w:szCs w:val="24"/>
        </w:rPr>
        <w:t>Impact</w:t>
      </w:r>
      <w:proofErr w:type="spellEnd"/>
      <w:r w:rsidRPr="00795A4F">
        <w:rPr>
          <w:rFonts w:ascii="Calibri Light" w:hAnsi="Calibri Light" w:cs="Calibri Light"/>
          <w:i/>
          <w:sz w:val="24"/>
          <w:szCs w:val="24"/>
        </w:rPr>
        <w:t xml:space="preserve"> </w:t>
      </w:r>
      <w:proofErr w:type="spellStart"/>
      <w:r w:rsidRPr="00795A4F">
        <w:rPr>
          <w:rFonts w:ascii="Calibri Light" w:hAnsi="Calibri Light" w:cs="Calibri Light"/>
          <w:i/>
          <w:sz w:val="24"/>
          <w:szCs w:val="24"/>
        </w:rPr>
        <w:t>Assessment</w:t>
      </w:r>
      <w:proofErr w:type="spellEnd"/>
      <w:r w:rsidRPr="004F5E1D">
        <w:rPr>
          <w:rFonts w:ascii="Calibri Light" w:hAnsi="Calibri Light" w:cs="Calibri Light"/>
          <w:sz w:val="24"/>
          <w:szCs w:val="24"/>
        </w:rPr>
        <w:t xml:space="preserve">) neboli </w:t>
      </w:r>
      <w:r w:rsidRPr="004F5E1D">
        <w:rPr>
          <w:rFonts w:ascii="Calibri Light" w:hAnsi="Calibri Light" w:cs="Calibri Light"/>
          <w:b/>
          <w:sz w:val="24"/>
          <w:szCs w:val="24"/>
        </w:rPr>
        <w:t>předchozí posouzení vlivu</w:t>
      </w:r>
      <w:r w:rsidRPr="004F5E1D">
        <w:rPr>
          <w:rFonts w:ascii="Calibri Light" w:hAnsi="Calibri Light" w:cs="Calibri Light"/>
          <w:sz w:val="24"/>
          <w:szCs w:val="24"/>
        </w:rPr>
        <w:t xml:space="preserve"> zamýšleného zpracování osobních údajů na jejich ochranu bude vyžadováno, bude-li pravděpodobné, že určitý druh zpracování přinese vysoké riziko pro práva a svobody subjektů údajů. Jako příklad nařízení GDPR uvádí, že posouzení bude nezbytné mj. pro případy rozsáhlého zpracování citlivých údajů nebo systematického a rozsáhlého vyhodnocování osobních aspektů (např. profilování) jako podkladu pro určitá automatizovaná rozhodnutí – může se to tedy dotknout nemocnic či e-shopů. Dozorovými úřady členských států Evropské unie by navíc měly být sestaveny seznamy druhů operací podléhajících požadavku tohoto posouzení.</w:t>
      </w:r>
      <w:r w:rsidR="005978B2">
        <w:rPr>
          <w:rFonts w:ascii="Calibri Light" w:hAnsi="Calibri Light" w:cs="Calibri Light"/>
          <w:sz w:val="24"/>
          <w:szCs w:val="24"/>
        </w:rPr>
        <w:t xml:space="preserve"> </w:t>
      </w:r>
      <w:r w:rsidRPr="004F5E1D">
        <w:rPr>
          <w:rFonts w:ascii="Calibri Light" w:hAnsi="Calibri Light" w:cs="Calibri Light"/>
          <w:sz w:val="24"/>
          <w:szCs w:val="24"/>
        </w:rPr>
        <w:t>Lze předpokládat, že u většiny zaměstnavatelů, konkrétně ve vztahu k jejich zaměstnancům, tato povinnost nevznikne, ledaže by zaměstnavatel například využíval nové technologie skýtající vysoké riziko pro práva zaměstnanců, např. různé monitorovací softwary.</w:t>
      </w:r>
    </w:p>
    <w:p w:rsidR="005978B2" w:rsidRDefault="0033398E" w:rsidP="005978B2">
      <w:pPr>
        <w:jc w:val="both"/>
        <w:rPr>
          <w:rFonts w:ascii="Calibri Light" w:hAnsi="Calibri Light" w:cs="Calibri Light"/>
          <w:sz w:val="24"/>
          <w:szCs w:val="24"/>
        </w:rPr>
      </w:pPr>
      <w:r w:rsidRPr="004F5E1D">
        <w:rPr>
          <w:rFonts w:ascii="Calibri Light" w:hAnsi="Calibri Light" w:cs="Calibri Light"/>
          <w:sz w:val="24"/>
          <w:szCs w:val="24"/>
        </w:rPr>
        <w:t>Základem DPIA bude posouzení rizik a možných opatření pro jejich zmírnění. V případě, že by z tohoto posouzení vyplývalo, že zamýšlené zpracování přinese vysoké riziko, pokud by správce nepřijal příslušná opatření k jeho zmírnění, bude povinností správce předběžně konzultovat svůj z</w:t>
      </w:r>
      <w:r w:rsidR="005978B2">
        <w:rPr>
          <w:rFonts w:ascii="Calibri Light" w:hAnsi="Calibri Light" w:cs="Calibri Light"/>
          <w:sz w:val="24"/>
          <w:szCs w:val="24"/>
        </w:rPr>
        <w:t>áměr s dozorovým úřadem (ÚOOÚ).</w:t>
      </w:r>
    </w:p>
    <w:p w:rsidR="00161822" w:rsidRPr="005978B2" w:rsidRDefault="00D451D1" w:rsidP="005978B2">
      <w:pPr>
        <w:jc w:val="both"/>
        <w:rPr>
          <w:rFonts w:ascii="Calibri Light" w:hAnsi="Calibri Light" w:cs="Calibri Light"/>
          <w:sz w:val="24"/>
          <w:szCs w:val="24"/>
        </w:rPr>
      </w:pPr>
      <w:r w:rsidRPr="005978B2">
        <w:rPr>
          <w:rFonts w:ascii="Calibri Light" w:hAnsi="Calibri Light" w:cs="Calibri Light"/>
          <w:sz w:val="24"/>
          <w:szCs w:val="24"/>
        </w:rPr>
        <w:t xml:space="preserve">Zamýšlí-li zaměstnavatel použít jakoukoliv </w:t>
      </w:r>
      <w:r w:rsidRPr="005978B2">
        <w:rPr>
          <w:rFonts w:ascii="Calibri Light" w:hAnsi="Calibri Light" w:cs="Calibri Light"/>
          <w:b/>
          <w:sz w:val="24"/>
          <w:szCs w:val="24"/>
        </w:rPr>
        <w:t>monitorovací technologii</w:t>
      </w:r>
      <w:r w:rsidRPr="005978B2">
        <w:rPr>
          <w:rFonts w:ascii="Calibri Light" w:hAnsi="Calibri Light" w:cs="Calibri Light"/>
          <w:sz w:val="24"/>
          <w:szCs w:val="24"/>
        </w:rPr>
        <w:t xml:space="preserve"> nebo aplikaci původně třeba zaměřenou na ochranu před únikem dat, která by nicméně mohla sloužit ke sledování zaměstnanců, měl by zvážit přiměřenost zaváděných opatření, ale také kroky, které by omezily dopad těchto opatření na soukromí zaměstnanců. DPIA je tady na místě.</w:t>
      </w:r>
    </w:p>
    <w:p w:rsidR="004F310F" w:rsidRDefault="004F310F" w:rsidP="005978B2">
      <w:pPr>
        <w:spacing w:after="0"/>
        <w:jc w:val="both"/>
        <w:rPr>
          <w:rFonts w:ascii="Calibri Light" w:hAnsi="Calibri Light" w:cs="Calibri Light"/>
          <w:b/>
          <w:sz w:val="24"/>
          <w:szCs w:val="24"/>
        </w:rPr>
      </w:pPr>
      <w:r w:rsidRPr="004F5E1D">
        <w:rPr>
          <w:rFonts w:ascii="Calibri Light" w:hAnsi="Calibri Light" w:cs="Calibri Light"/>
          <w:b/>
          <w:sz w:val="24"/>
          <w:szCs w:val="24"/>
        </w:rPr>
        <w:t>Návrh zákona o zpracování osobních údajů (ZOOÚ)</w:t>
      </w:r>
      <w:r w:rsidRPr="004F5E1D">
        <w:rPr>
          <w:rFonts w:ascii="Calibri Light" w:hAnsi="Calibri Light" w:cs="Calibri Light"/>
          <w:sz w:val="24"/>
          <w:szCs w:val="24"/>
        </w:rPr>
        <w:t>, který nahradí stávající zákon o ochraně osobních údajů a implementuje nařízení GDPR do českého právního řádu s využitím povolených výjimek nebo upřesnění</w:t>
      </w:r>
      <w:r w:rsidR="005978B2">
        <w:rPr>
          <w:rFonts w:ascii="Calibri Light" w:hAnsi="Calibri Light" w:cs="Calibri Light"/>
          <w:sz w:val="24"/>
          <w:szCs w:val="24"/>
        </w:rPr>
        <w:t xml:space="preserve"> (viz kapitola 9)</w:t>
      </w:r>
      <w:r w:rsidRPr="004F5E1D">
        <w:rPr>
          <w:rFonts w:ascii="Calibri Light" w:hAnsi="Calibri Light" w:cs="Calibri Light"/>
          <w:sz w:val="24"/>
          <w:szCs w:val="24"/>
        </w:rPr>
        <w:t xml:space="preserve">, k tomu stanoví, že </w:t>
      </w:r>
      <w:r w:rsidRPr="004F5E1D">
        <w:rPr>
          <w:rFonts w:ascii="Calibri Light" w:hAnsi="Calibri Light" w:cs="Calibri Light"/>
          <w:b/>
          <w:sz w:val="24"/>
          <w:szCs w:val="24"/>
        </w:rPr>
        <w:t>pokud právní předpis ukládá nějakou povinnost, jejíž součástí je i zpracování osobních údajů (např. zaměstnavatel musí zpracovávat osobní údaje pro účely sociálního pojištění), nemusí správce provádět posouzení vlivu na ochranu osobních údajů, neboť by to bylo nadbytečné a představovalo nadměrnou zátěž, protože by to nemohlo vést k nesplnění uložené povinnosti.</w:t>
      </w:r>
    </w:p>
    <w:p w:rsidR="005978B2" w:rsidRPr="004F5E1D" w:rsidRDefault="005978B2" w:rsidP="005978B2">
      <w:pPr>
        <w:spacing w:after="0"/>
        <w:jc w:val="both"/>
        <w:rPr>
          <w:rFonts w:ascii="Calibri Light" w:hAnsi="Calibri Light" w:cs="Calibri Light"/>
          <w:b/>
          <w:sz w:val="24"/>
          <w:szCs w:val="24"/>
        </w:rPr>
      </w:pPr>
    </w:p>
    <w:p w:rsidR="00F03EA4" w:rsidRPr="004F5E1D" w:rsidRDefault="00F03EA4" w:rsidP="005978B2">
      <w:pPr>
        <w:pBdr>
          <w:top w:val="single" w:sz="4" w:space="1" w:color="auto"/>
          <w:left w:val="single" w:sz="4" w:space="4" w:color="auto"/>
          <w:bottom w:val="single" w:sz="4" w:space="1" w:color="auto"/>
          <w:right w:val="single" w:sz="4" w:space="4" w:color="auto"/>
        </w:pBdr>
        <w:spacing w:after="0"/>
        <w:jc w:val="both"/>
        <w:rPr>
          <w:rFonts w:ascii="Calibri Light" w:hAnsi="Calibri Light" w:cs="Calibri Light"/>
          <w:sz w:val="24"/>
          <w:szCs w:val="24"/>
        </w:rPr>
      </w:pPr>
      <w:r w:rsidRPr="004F5E1D">
        <w:rPr>
          <w:rFonts w:ascii="Calibri Light" w:hAnsi="Calibri Light" w:cs="Calibri Light"/>
          <w:b/>
          <w:sz w:val="24"/>
          <w:szCs w:val="24"/>
        </w:rPr>
        <w:t xml:space="preserve">Zvažte, zda jste správcem, na </w:t>
      </w:r>
      <w:r w:rsidR="00C228EC" w:rsidRPr="004F5E1D">
        <w:rPr>
          <w:rFonts w:ascii="Calibri Light" w:hAnsi="Calibri Light" w:cs="Calibri Light"/>
          <w:b/>
          <w:sz w:val="24"/>
          <w:szCs w:val="24"/>
        </w:rPr>
        <w:t xml:space="preserve">kterého by dopadaly výše uvedené povinnosti. V </w:t>
      </w:r>
      <w:r w:rsidRPr="004F5E1D">
        <w:rPr>
          <w:rFonts w:ascii="Calibri Light" w:hAnsi="Calibri Light" w:cs="Calibri Light"/>
          <w:b/>
          <w:sz w:val="24"/>
          <w:szCs w:val="24"/>
        </w:rPr>
        <w:t>analýze uveďte, zda ano nebo ne – a proč. Důležité je podchytit, že jste se touto otázkou zabývali</w:t>
      </w:r>
      <w:r w:rsidR="00347BEB" w:rsidRPr="004F5E1D">
        <w:rPr>
          <w:rFonts w:ascii="Calibri Light" w:hAnsi="Calibri Light" w:cs="Calibri Light"/>
          <w:b/>
          <w:sz w:val="24"/>
          <w:szCs w:val="24"/>
        </w:rPr>
        <w:t xml:space="preserve">, a došli jste k názoru, že </w:t>
      </w:r>
      <w:r w:rsidR="004F310F" w:rsidRPr="004F5E1D">
        <w:rPr>
          <w:rFonts w:ascii="Calibri Light" w:hAnsi="Calibri Light" w:cs="Calibri Light"/>
          <w:b/>
          <w:sz w:val="24"/>
          <w:szCs w:val="24"/>
        </w:rPr>
        <w:t xml:space="preserve">uvedené povinnosti nemáte </w:t>
      </w:r>
      <w:r w:rsidR="004F310F" w:rsidRPr="004F5E1D">
        <w:rPr>
          <w:rFonts w:ascii="Calibri Light" w:hAnsi="Calibri Light" w:cs="Calibri Light"/>
          <w:sz w:val="24"/>
          <w:szCs w:val="24"/>
        </w:rPr>
        <w:t>(popř. máte), s odůvodněním uvedeným v této kapitole.</w:t>
      </w:r>
    </w:p>
    <w:p w:rsidR="00250091" w:rsidRPr="004F5E1D" w:rsidRDefault="00250091" w:rsidP="00362257">
      <w:pPr>
        <w:pStyle w:val="Nadpis1"/>
      </w:pPr>
      <w:bookmarkStart w:id="19" w:name="_Toc528325679"/>
      <w:r w:rsidRPr="004F5E1D">
        <w:lastRenderedPageBreak/>
        <w:t>P</w:t>
      </w:r>
      <w:r w:rsidR="004F5E1D">
        <w:t>ráva subjektu údajů</w:t>
      </w:r>
      <w:bookmarkEnd w:id="19"/>
    </w:p>
    <w:p w:rsidR="000A05D3" w:rsidRPr="004F5E1D" w:rsidRDefault="000A05D3" w:rsidP="000A05D3">
      <w:pPr>
        <w:spacing w:after="0"/>
        <w:jc w:val="both"/>
        <w:rPr>
          <w:rFonts w:ascii="Calibri Light" w:hAnsi="Calibri Light" w:cs="Calibri Light"/>
          <w:sz w:val="24"/>
          <w:szCs w:val="24"/>
        </w:rPr>
      </w:pPr>
    </w:p>
    <w:p w:rsidR="000A05D3" w:rsidRPr="004F5E1D" w:rsidRDefault="000A05D3" w:rsidP="000A05D3">
      <w:pPr>
        <w:spacing w:after="0"/>
        <w:jc w:val="both"/>
        <w:rPr>
          <w:rFonts w:ascii="Calibri Light" w:hAnsi="Calibri Light" w:cs="Calibri Light"/>
          <w:sz w:val="24"/>
          <w:szCs w:val="24"/>
        </w:rPr>
      </w:pPr>
    </w:p>
    <w:p w:rsidR="00250091" w:rsidRPr="004F5E1D" w:rsidRDefault="00250091" w:rsidP="00250091">
      <w:pPr>
        <w:spacing w:after="0"/>
        <w:jc w:val="both"/>
        <w:rPr>
          <w:rFonts w:ascii="Calibri Light" w:hAnsi="Calibri Light" w:cs="Calibri Light"/>
          <w:sz w:val="24"/>
          <w:szCs w:val="24"/>
        </w:rPr>
      </w:pPr>
      <w:r w:rsidRPr="004F5E1D">
        <w:rPr>
          <w:rFonts w:ascii="Calibri Light" w:hAnsi="Calibri Light" w:cs="Calibri Light"/>
          <w:sz w:val="24"/>
          <w:szCs w:val="24"/>
        </w:rPr>
        <w:t>Subjekt údajů by měl být poučen o právech, která mu v souvislosti se zpracováním jeho osobních údajů náleží (články 12-22 nařízení GDPR). Kromě stávajících práv</w:t>
      </w:r>
    </w:p>
    <w:p w:rsidR="001661F9" w:rsidRPr="004F5E1D" w:rsidRDefault="001661F9" w:rsidP="00795A4F">
      <w:pPr>
        <w:spacing w:after="0" w:line="60" w:lineRule="auto"/>
        <w:jc w:val="both"/>
        <w:rPr>
          <w:rFonts w:ascii="Calibri Light" w:hAnsi="Calibri Light" w:cs="Calibri Light"/>
          <w:sz w:val="24"/>
          <w:szCs w:val="24"/>
        </w:rPr>
      </w:pPr>
    </w:p>
    <w:p w:rsidR="00250091" w:rsidRPr="004F5E1D" w:rsidRDefault="00250091" w:rsidP="00883063">
      <w:pPr>
        <w:pStyle w:val="Odstavecseseznamem"/>
        <w:numPr>
          <w:ilvl w:val="0"/>
          <w:numId w:val="4"/>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 xml:space="preserve">práva na přístup k vlastním osobním údajům a </w:t>
      </w:r>
      <w:r w:rsidRPr="004F5E1D">
        <w:rPr>
          <w:rFonts w:ascii="Calibri Light" w:hAnsi="Calibri Light" w:cs="Calibri Light"/>
          <w:b/>
          <w:sz w:val="24"/>
          <w:szCs w:val="24"/>
        </w:rPr>
        <w:t>informacím</w:t>
      </w:r>
      <w:r w:rsidRPr="004F5E1D">
        <w:rPr>
          <w:rFonts w:ascii="Calibri Light" w:hAnsi="Calibri Light" w:cs="Calibri Light"/>
          <w:sz w:val="24"/>
          <w:szCs w:val="24"/>
        </w:rPr>
        <w:t xml:space="preserve"> o jejich zpracování,</w:t>
      </w:r>
    </w:p>
    <w:p w:rsidR="00250091" w:rsidRPr="004F5E1D" w:rsidRDefault="00250091" w:rsidP="00883063">
      <w:pPr>
        <w:pStyle w:val="Odstavecseseznamem"/>
        <w:numPr>
          <w:ilvl w:val="0"/>
          <w:numId w:val="4"/>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práva na opravu či omezení zpracování,</w:t>
      </w:r>
    </w:p>
    <w:p w:rsidR="00250091" w:rsidRPr="004F5E1D" w:rsidRDefault="00250091" w:rsidP="00883063">
      <w:pPr>
        <w:pStyle w:val="Odstavecseseznamem"/>
        <w:numPr>
          <w:ilvl w:val="0"/>
          <w:numId w:val="4"/>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práva na výmaz osobních údajů,</w:t>
      </w:r>
    </w:p>
    <w:p w:rsidR="00250091" w:rsidRPr="004F5E1D" w:rsidRDefault="00250091" w:rsidP="00883063">
      <w:pPr>
        <w:pStyle w:val="Odstavecseseznamem"/>
        <w:numPr>
          <w:ilvl w:val="0"/>
          <w:numId w:val="4"/>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práva vznést námitku proti zpracování osobních údajů a</w:t>
      </w:r>
    </w:p>
    <w:p w:rsidR="00250091" w:rsidRPr="004F5E1D" w:rsidRDefault="00250091" w:rsidP="00883063">
      <w:pPr>
        <w:pStyle w:val="Odstavecseseznamem"/>
        <w:numPr>
          <w:ilvl w:val="0"/>
          <w:numId w:val="4"/>
        </w:numPr>
        <w:spacing w:after="0"/>
        <w:ind w:left="284" w:hanging="284"/>
        <w:jc w:val="both"/>
        <w:rPr>
          <w:rFonts w:ascii="Calibri Light" w:hAnsi="Calibri Light" w:cs="Calibri Light"/>
          <w:sz w:val="24"/>
          <w:szCs w:val="24"/>
        </w:rPr>
      </w:pPr>
      <w:r w:rsidRPr="004F5E1D">
        <w:rPr>
          <w:rFonts w:ascii="Calibri Light" w:hAnsi="Calibri Light" w:cs="Calibri Light"/>
          <w:sz w:val="24"/>
          <w:szCs w:val="24"/>
        </w:rPr>
        <w:t>práva nestát se předmětem automatizovaného rozhodování,</w:t>
      </w:r>
    </w:p>
    <w:p w:rsidR="001661F9" w:rsidRPr="004F5E1D" w:rsidRDefault="001661F9" w:rsidP="00AB56E1">
      <w:pPr>
        <w:pStyle w:val="Odstavecseseznamem"/>
        <w:spacing w:after="0" w:line="120" w:lineRule="auto"/>
        <w:ind w:left="284"/>
        <w:jc w:val="both"/>
        <w:rPr>
          <w:rFonts w:ascii="Calibri Light" w:hAnsi="Calibri Light" w:cs="Calibri Light"/>
          <w:sz w:val="24"/>
          <w:szCs w:val="24"/>
        </w:rPr>
      </w:pPr>
    </w:p>
    <w:p w:rsidR="00250091" w:rsidRPr="004F5E1D" w:rsidRDefault="00250091" w:rsidP="00795A4F">
      <w:pPr>
        <w:jc w:val="both"/>
        <w:rPr>
          <w:rFonts w:ascii="Calibri Light" w:hAnsi="Calibri Light" w:cs="Calibri Light"/>
          <w:sz w:val="24"/>
          <w:szCs w:val="24"/>
        </w:rPr>
      </w:pPr>
      <w:r w:rsidRPr="004F5E1D">
        <w:rPr>
          <w:rFonts w:ascii="Calibri Light" w:hAnsi="Calibri Light" w:cs="Calibri Light"/>
          <w:sz w:val="24"/>
          <w:szCs w:val="24"/>
        </w:rPr>
        <w:t>náleží subjektům údajů také další práva, jako třeba právo na výmaz (právo být zapomenut) - je v nařízení GDPR podrobně upraveno v návaznosti na dříve přijatou judikaturu soudních institucí Evropské unie. Jedná se o povinnost správce zlikvidovat osobní údaje, je-li naplněn jeden z vymezených důvodů (článek 17 nařízení GDPR). Zaměstnavatel tak bude povinen vymazat osobní údaje zaměstnance např. v případě, kdy osobní údaje již nebude potřebovat pro původní účely zpracování. Právo na výmaz však není bezvýjimečné, a zaměstnavatel si vyhodnotí, zda nebo do jaké míry se v konkrétním případě uplatní některá z výjimek.</w:t>
      </w:r>
    </w:p>
    <w:p w:rsidR="000A05D3" w:rsidRDefault="00591457" w:rsidP="000A05D3">
      <w:pPr>
        <w:jc w:val="both"/>
        <w:rPr>
          <w:rFonts w:ascii="Calibri Light" w:hAnsi="Calibri Light" w:cs="Calibri Light"/>
          <w:sz w:val="24"/>
          <w:szCs w:val="24"/>
        </w:rPr>
      </w:pPr>
      <w:r w:rsidRPr="004F5E1D">
        <w:rPr>
          <w:rFonts w:ascii="Calibri Light" w:hAnsi="Calibri Light" w:cs="Calibri Light"/>
          <w:sz w:val="24"/>
          <w:szCs w:val="24"/>
        </w:rPr>
        <w:t>Obsah inform</w:t>
      </w:r>
      <w:r w:rsidR="001661F9" w:rsidRPr="004F5E1D">
        <w:rPr>
          <w:rFonts w:ascii="Calibri Light" w:hAnsi="Calibri Light" w:cs="Calibri Light"/>
          <w:sz w:val="24"/>
          <w:szCs w:val="24"/>
        </w:rPr>
        <w:t>ace upravuje článek 13 (informace poskytované v případě, že osobní údaje jsou získány od subjektu údajů - tedy od toho, koho se osobní informace týkají)</w:t>
      </w:r>
      <w:r w:rsidRPr="004F5E1D">
        <w:rPr>
          <w:rFonts w:ascii="Calibri Light" w:hAnsi="Calibri Light" w:cs="Calibri Light"/>
          <w:sz w:val="24"/>
          <w:szCs w:val="24"/>
        </w:rPr>
        <w:t xml:space="preserve"> a 14 </w:t>
      </w:r>
      <w:r w:rsidR="001661F9" w:rsidRPr="004F5E1D">
        <w:rPr>
          <w:rFonts w:ascii="Calibri Light" w:hAnsi="Calibri Light" w:cs="Calibri Light"/>
          <w:sz w:val="24"/>
          <w:szCs w:val="24"/>
        </w:rPr>
        <w:t>(ostatní)</w:t>
      </w:r>
      <w:r w:rsidR="000A05D3">
        <w:rPr>
          <w:rFonts w:ascii="Calibri Light" w:hAnsi="Calibri Light" w:cs="Calibri Light"/>
          <w:sz w:val="24"/>
          <w:szCs w:val="24"/>
        </w:rPr>
        <w:t>.</w:t>
      </w:r>
    </w:p>
    <w:p w:rsidR="00AB56E1" w:rsidRDefault="000A05D3" w:rsidP="000A05D3">
      <w:pPr>
        <w:jc w:val="both"/>
        <w:rPr>
          <w:rFonts w:ascii="Calibri Light" w:hAnsi="Calibri Light" w:cs="Calibri Light"/>
          <w:sz w:val="24"/>
          <w:szCs w:val="24"/>
        </w:rPr>
      </w:pPr>
      <w:r>
        <w:rPr>
          <w:rFonts w:ascii="Calibri Light" w:hAnsi="Calibri Light" w:cs="Calibri Light"/>
          <w:sz w:val="24"/>
          <w:szCs w:val="24"/>
        </w:rPr>
        <w:t xml:space="preserve">Lze konstatovat, že u </w:t>
      </w:r>
      <w:r w:rsidR="00AB56E1" w:rsidRPr="002C3985">
        <w:rPr>
          <w:rFonts w:ascii="Calibri Light" w:hAnsi="Calibri Light" w:cs="Calibri Light"/>
          <w:sz w:val="24"/>
          <w:szCs w:val="24"/>
        </w:rPr>
        <w:t xml:space="preserve">údajů, které zpracováváte na základě smlouvy (pracovněprávní nebo jiné), </w:t>
      </w:r>
      <w:r>
        <w:rPr>
          <w:rFonts w:ascii="Calibri Light" w:hAnsi="Calibri Light" w:cs="Calibri Light"/>
          <w:sz w:val="24"/>
          <w:szCs w:val="24"/>
        </w:rPr>
        <w:t>je subjekt, který Vám je poskytuje, zároveň</w:t>
      </w:r>
      <w:r w:rsidR="00AB56E1" w:rsidRPr="002C3985">
        <w:rPr>
          <w:rFonts w:ascii="Calibri Light" w:hAnsi="Calibri Light" w:cs="Calibri Light"/>
          <w:sz w:val="24"/>
          <w:szCs w:val="24"/>
        </w:rPr>
        <w:t xml:space="preserve"> informován o tom, jaké údaje poskytuje a k jakému účelu (a na jakém právním základě).</w:t>
      </w:r>
    </w:p>
    <w:p w:rsidR="002C3985" w:rsidRPr="002C3985" w:rsidRDefault="002C3985" w:rsidP="002C3985">
      <w:pPr>
        <w:pStyle w:val="Odstavecseseznamem"/>
        <w:spacing w:after="0" w:line="60" w:lineRule="auto"/>
        <w:jc w:val="both"/>
        <w:rPr>
          <w:rFonts w:ascii="Calibri Light" w:hAnsi="Calibri Light" w:cs="Calibri Light"/>
          <w:sz w:val="24"/>
          <w:szCs w:val="24"/>
        </w:rPr>
      </w:pPr>
    </w:p>
    <w:p w:rsidR="000A05D3" w:rsidRDefault="00753867" w:rsidP="002C3985">
      <w:pPr>
        <w:pStyle w:val="Odstavecseseznamem"/>
        <w:numPr>
          <w:ilvl w:val="0"/>
          <w:numId w:val="6"/>
        </w:numPr>
        <w:spacing w:after="0"/>
        <w:ind w:left="284" w:hanging="284"/>
        <w:jc w:val="both"/>
        <w:rPr>
          <w:rFonts w:ascii="Calibri Light" w:hAnsi="Calibri Light" w:cs="Calibri Light"/>
          <w:sz w:val="24"/>
          <w:szCs w:val="24"/>
        </w:rPr>
      </w:pPr>
      <w:r w:rsidRPr="002C3985">
        <w:rPr>
          <w:rFonts w:ascii="Calibri Light" w:hAnsi="Calibri Light" w:cs="Calibri Light"/>
          <w:sz w:val="24"/>
          <w:szCs w:val="24"/>
        </w:rPr>
        <w:t xml:space="preserve">Pokud provádíte profilování zákazníků, vložte do svých pravidel ochrany osobních údajů </w:t>
      </w:r>
      <w:r w:rsidR="00AA0F63" w:rsidRPr="002C3985">
        <w:rPr>
          <w:rFonts w:ascii="Calibri Light" w:hAnsi="Calibri Light" w:cs="Calibri Light"/>
          <w:sz w:val="24"/>
          <w:szCs w:val="24"/>
        </w:rPr>
        <w:t>souhlas zákazníka s profilováním podle GDPR (článek 4 bod 11 a článek 7 GDPR) a zajistěte souhlas zákazníka s těmito podmínka</w:t>
      </w:r>
      <w:r w:rsidR="000A05D3">
        <w:rPr>
          <w:rFonts w:ascii="Calibri Light" w:hAnsi="Calibri Light" w:cs="Calibri Light"/>
          <w:sz w:val="24"/>
          <w:szCs w:val="24"/>
        </w:rPr>
        <w:t>mi.</w:t>
      </w:r>
    </w:p>
    <w:p w:rsidR="00AA0F63" w:rsidRDefault="00AA0F63" w:rsidP="002C3985">
      <w:pPr>
        <w:pStyle w:val="Odstavecseseznamem"/>
        <w:numPr>
          <w:ilvl w:val="0"/>
          <w:numId w:val="6"/>
        </w:numPr>
        <w:spacing w:after="0"/>
        <w:ind w:left="284" w:hanging="284"/>
        <w:jc w:val="both"/>
        <w:rPr>
          <w:rFonts w:ascii="Calibri Light" w:hAnsi="Calibri Light" w:cs="Calibri Light"/>
          <w:sz w:val="24"/>
          <w:szCs w:val="24"/>
        </w:rPr>
      </w:pPr>
      <w:r w:rsidRPr="002C3985">
        <w:rPr>
          <w:rFonts w:ascii="Calibri Light" w:hAnsi="Calibri Light" w:cs="Calibri Light"/>
          <w:sz w:val="24"/>
          <w:szCs w:val="24"/>
        </w:rPr>
        <w:t>U objednávky budete mít zaškrtávací políčko pro všeobecné obchodní podmínky a vedle toho zaškrtávací políčko pro pravidla ochrany osobních údajů (obě políčka samostatně).</w:t>
      </w:r>
    </w:p>
    <w:p w:rsidR="002C3985" w:rsidRPr="002C3985" w:rsidRDefault="002C3985" w:rsidP="002C3985">
      <w:pPr>
        <w:pStyle w:val="Odstavecseseznamem"/>
        <w:spacing w:after="0" w:line="60" w:lineRule="auto"/>
        <w:jc w:val="both"/>
        <w:rPr>
          <w:rFonts w:ascii="Calibri Light" w:hAnsi="Calibri Light" w:cs="Calibri Light"/>
          <w:sz w:val="24"/>
          <w:szCs w:val="24"/>
        </w:rPr>
      </w:pPr>
    </w:p>
    <w:p w:rsidR="00AA0F63" w:rsidRDefault="00AA0F63" w:rsidP="002C3985">
      <w:pPr>
        <w:pStyle w:val="Odstavecseseznamem"/>
        <w:numPr>
          <w:ilvl w:val="0"/>
          <w:numId w:val="6"/>
        </w:numPr>
        <w:spacing w:after="0"/>
        <w:ind w:left="284" w:hanging="284"/>
        <w:jc w:val="both"/>
        <w:rPr>
          <w:rFonts w:ascii="Calibri Light" w:hAnsi="Calibri Light" w:cs="Calibri Light"/>
          <w:sz w:val="24"/>
          <w:szCs w:val="24"/>
        </w:rPr>
      </w:pPr>
      <w:r w:rsidRPr="002C3985">
        <w:rPr>
          <w:rFonts w:ascii="Calibri Light" w:hAnsi="Calibri Light" w:cs="Calibri Light"/>
          <w:sz w:val="24"/>
          <w:szCs w:val="24"/>
        </w:rPr>
        <w:t xml:space="preserve">Zpracováváte osobní údaje potenciálních zákazníků pro účely marketingu? Pokud ano, máte souhlas </w:t>
      </w:r>
      <w:r w:rsidR="000A05D3">
        <w:rPr>
          <w:rFonts w:ascii="Calibri Light" w:hAnsi="Calibri Light" w:cs="Calibri Light"/>
          <w:sz w:val="24"/>
          <w:szCs w:val="24"/>
        </w:rPr>
        <w:t>s marketingem v souladu s GDPR?</w:t>
      </w:r>
    </w:p>
    <w:p w:rsidR="002C3985" w:rsidRPr="002C3985" w:rsidRDefault="002C3985" w:rsidP="002C3985">
      <w:pPr>
        <w:spacing w:after="0" w:line="60" w:lineRule="auto"/>
        <w:jc w:val="both"/>
        <w:rPr>
          <w:rFonts w:ascii="Calibri Light" w:hAnsi="Calibri Light" w:cs="Calibri Light"/>
          <w:sz w:val="24"/>
          <w:szCs w:val="24"/>
        </w:rPr>
      </w:pPr>
    </w:p>
    <w:p w:rsidR="00C228EC" w:rsidRPr="002C3985" w:rsidRDefault="00AA0F63" w:rsidP="002C3985">
      <w:pPr>
        <w:pStyle w:val="Odstavecseseznamem"/>
        <w:numPr>
          <w:ilvl w:val="0"/>
          <w:numId w:val="6"/>
        </w:numPr>
        <w:spacing w:after="0"/>
        <w:ind w:left="284" w:hanging="284"/>
        <w:jc w:val="both"/>
        <w:rPr>
          <w:rFonts w:ascii="Calibri Light" w:hAnsi="Calibri Light" w:cs="Calibri Light"/>
          <w:sz w:val="24"/>
          <w:szCs w:val="24"/>
        </w:rPr>
      </w:pPr>
      <w:r w:rsidRPr="002C3985">
        <w:rPr>
          <w:rFonts w:ascii="Calibri Light" w:hAnsi="Calibri Light" w:cs="Calibri Light"/>
          <w:sz w:val="24"/>
          <w:szCs w:val="24"/>
        </w:rPr>
        <w:t>Zasíláte stávajícím zákazníkům newslettery? Zákazník musí mít možnost odhlásit se z odběru v každém emailu. Odhlášení by nemělo být podmíněné žádným složitým úkonem a mělo by být možné na jedno kliknutí s okamžitou platností.</w:t>
      </w:r>
    </w:p>
    <w:p w:rsidR="004F5E1D" w:rsidRPr="004F5E1D" w:rsidRDefault="004F5E1D" w:rsidP="00362257">
      <w:pPr>
        <w:pStyle w:val="Nadpis1"/>
      </w:pPr>
      <w:bookmarkStart w:id="20" w:name="_Toc528325680"/>
      <w:r w:rsidRPr="004F5E1D">
        <w:lastRenderedPageBreak/>
        <w:t>Ohlašování případů porušení zabezpečení</w:t>
      </w:r>
      <w:bookmarkEnd w:id="20"/>
    </w:p>
    <w:p w:rsidR="000A05D3" w:rsidRPr="004F5E1D" w:rsidRDefault="000A05D3" w:rsidP="000A05D3">
      <w:pPr>
        <w:spacing w:after="0"/>
        <w:jc w:val="both"/>
        <w:rPr>
          <w:rFonts w:ascii="Calibri Light" w:hAnsi="Calibri Light" w:cs="Calibri Light"/>
          <w:sz w:val="24"/>
          <w:szCs w:val="24"/>
        </w:rPr>
      </w:pPr>
    </w:p>
    <w:p w:rsidR="000A05D3" w:rsidRPr="004F5E1D" w:rsidRDefault="000A05D3" w:rsidP="000A05D3">
      <w:pPr>
        <w:spacing w:after="0"/>
        <w:jc w:val="both"/>
        <w:rPr>
          <w:rFonts w:ascii="Calibri Light" w:hAnsi="Calibri Light" w:cs="Calibri Light"/>
          <w:sz w:val="24"/>
          <w:szCs w:val="24"/>
        </w:rPr>
      </w:pPr>
    </w:p>
    <w:p w:rsidR="004F5E1D" w:rsidRPr="004F5E1D" w:rsidRDefault="004F5E1D" w:rsidP="004F5E1D">
      <w:pPr>
        <w:spacing w:after="0"/>
        <w:jc w:val="both"/>
        <w:rPr>
          <w:rFonts w:ascii="Calibri Light" w:hAnsi="Calibri Light" w:cs="Calibri Light"/>
          <w:sz w:val="24"/>
          <w:szCs w:val="24"/>
        </w:rPr>
      </w:pPr>
      <w:r w:rsidRPr="004F5E1D">
        <w:rPr>
          <w:rFonts w:ascii="Calibri Light" w:hAnsi="Calibri Light" w:cs="Calibri Light"/>
          <w:sz w:val="24"/>
          <w:szCs w:val="24"/>
        </w:rPr>
        <w:t xml:space="preserve">Nově je dle nařízení GDPR (článek 33) každý správce povinen ohlásit dozorovému úřadu (ÚOOÚ) jakýkoliv případ porušení zabezpečení osobních údajů, tzv. "data </w:t>
      </w:r>
      <w:proofErr w:type="spellStart"/>
      <w:r w:rsidRPr="004F5E1D">
        <w:rPr>
          <w:rFonts w:ascii="Calibri Light" w:hAnsi="Calibri Light" w:cs="Calibri Light"/>
          <w:sz w:val="24"/>
          <w:szCs w:val="24"/>
        </w:rPr>
        <w:t>breaches</w:t>
      </w:r>
      <w:proofErr w:type="spellEnd"/>
      <w:r w:rsidRPr="004F5E1D">
        <w:rPr>
          <w:rFonts w:ascii="Calibri Light" w:hAnsi="Calibri Light" w:cs="Calibri Light"/>
          <w:sz w:val="24"/>
          <w:szCs w:val="24"/>
        </w:rPr>
        <w:t xml:space="preserve">" – např. útok hackerů nebo jiné případy úniku nebo zničení osobních údajů - </w:t>
      </w:r>
      <w:r w:rsidRPr="004F5E1D">
        <w:rPr>
          <w:rFonts w:ascii="Calibri Light" w:hAnsi="Calibri Light" w:cs="Calibri Light"/>
          <w:b/>
          <w:sz w:val="24"/>
          <w:szCs w:val="24"/>
        </w:rPr>
        <w:t>s výjimkou případu, kdy je nepravděpodobné, že by porušení představovalo riziko pro práva a svobody subjektů údajů</w:t>
      </w:r>
      <w:r w:rsidRPr="004F5E1D">
        <w:rPr>
          <w:rFonts w:ascii="Calibri Light" w:hAnsi="Calibri Light" w:cs="Calibri Light"/>
          <w:sz w:val="24"/>
          <w:szCs w:val="24"/>
        </w:rPr>
        <w:t>. Správce je povinen učinit ohlášení bez zbytečného odkladu, nejpozději do 72 hodin od zjištění jednotlivého případu. Je-li navíc pravděpodobné, že porušení zabezpečení osobních údajů představuje vysoké riziko pro práva a svobody subjektů údajů, je správce povinen případ porušení oznámit také dotčeným subjektům údajů, tedy dotčeným zaměstnancům a/nebo klientům, a to za použití jasných a jednoduchých jazykových prostředků (článek 34 nařízení GDPR). Součástí oznámení je mj. informace o povaze porušení zabezpečení osobních údajů, jeho pravděpodobné důsledky a popis následně správcem přijatých nebo navržených opatření k řešení situace. Oznamovací povinnost přitom zjednodušeně řečeno nevzniká v případech přijetí dostatečných předběžných opatření (např. šifrování nebo pseudonymizace údajů) nebo následných opatření (článek 34 odst. 3 nařízení GDPR). Vyžadovalo-li by oznámení nepřiměřené úsilí, subjekty údajů mohou být informovány pomocí veřejného oznámení nebo podobného opatření.</w:t>
      </w:r>
    </w:p>
    <w:p w:rsidR="004F5E1D" w:rsidRPr="004F5E1D" w:rsidRDefault="004F5E1D" w:rsidP="004F5E1D">
      <w:pPr>
        <w:spacing w:after="0"/>
        <w:jc w:val="both"/>
        <w:rPr>
          <w:rFonts w:ascii="Calibri Light" w:hAnsi="Calibri Light" w:cs="Calibri Light"/>
          <w:sz w:val="24"/>
          <w:szCs w:val="24"/>
        </w:rPr>
      </w:pPr>
    </w:p>
    <w:p w:rsidR="004F5E1D" w:rsidRPr="004F5E1D" w:rsidRDefault="004F5E1D" w:rsidP="004F5E1D">
      <w:pPr>
        <w:spacing w:after="0"/>
        <w:jc w:val="both"/>
        <w:rPr>
          <w:rFonts w:ascii="Calibri Light" w:hAnsi="Calibri Light" w:cs="Calibri Light"/>
          <w:b/>
          <w:sz w:val="24"/>
          <w:szCs w:val="24"/>
        </w:rPr>
      </w:pPr>
      <w:r w:rsidRPr="004F5E1D">
        <w:rPr>
          <w:rFonts w:ascii="Calibri Light" w:hAnsi="Calibri Light" w:cs="Calibri Light"/>
          <w:b/>
          <w:sz w:val="24"/>
          <w:szCs w:val="24"/>
        </w:rPr>
        <w:t>Seznamte se s tím, jakým způsobem postupovat v případě porušení zabezpečení. Určete zaměstnance, u kterého se budou případy porušení hlásit.</w:t>
      </w:r>
    </w:p>
    <w:p w:rsidR="004F5E1D" w:rsidRPr="004F5E1D" w:rsidRDefault="004F5E1D" w:rsidP="004F5E1D">
      <w:pPr>
        <w:spacing w:after="0"/>
        <w:jc w:val="both"/>
        <w:rPr>
          <w:rFonts w:ascii="Calibri Light" w:hAnsi="Calibri Light" w:cs="Calibri Light"/>
          <w:sz w:val="24"/>
          <w:szCs w:val="24"/>
        </w:rPr>
      </w:pPr>
    </w:p>
    <w:p w:rsidR="001661F9" w:rsidRPr="004F5E1D" w:rsidRDefault="001661F9" w:rsidP="00A73C2D">
      <w:pPr>
        <w:spacing w:after="0"/>
        <w:jc w:val="both"/>
        <w:rPr>
          <w:rFonts w:ascii="Calibri Light" w:hAnsi="Calibri Light" w:cs="Calibri Light"/>
          <w:sz w:val="24"/>
          <w:szCs w:val="24"/>
        </w:rPr>
      </w:pPr>
    </w:p>
    <w:p w:rsidR="007046E6" w:rsidRPr="004F5E1D" w:rsidRDefault="007046E6" w:rsidP="007046E6">
      <w:pPr>
        <w:pStyle w:val="Nadpis1"/>
      </w:pPr>
      <w:bookmarkStart w:id="21" w:name="_Toc528325681"/>
      <w:r>
        <w:lastRenderedPageBreak/>
        <w:t>Zákon o zpracování osobních údajů</w:t>
      </w:r>
      <w:bookmarkEnd w:id="21"/>
    </w:p>
    <w:p w:rsidR="000A05D3" w:rsidRPr="004F5E1D" w:rsidRDefault="000A05D3" w:rsidP="000A05D3">
      <w:pPr>
        <w:spacing w:after="0"/>
        <w:jc w:val="both"/>
        <w:rPr>
          <w:rFonts w:ascii="Calibri Light" w:hAnsi="Calibri Light" w:cs="Calibri Light"/>
          <w:sz w:val="24"/>
          <w:szCs w:val="24"/>
        </w:rPr>
      </w:pPr>
    </w:p>
    <w:p w:rsidR="000A05D3" w:rsidRPr="004F5E1D" w:rsidRDefault="000A05D3" w:rsidP="000A05D3">
      <w:pPr>
        <w:spacing w:after="0"/>
        <w:jc w:val="both"/>
        <w:rPr>
          <w:rFonts w:ascii="Calibri Light" w:hAnsi="Calibri Light" w:cs="Calibri Light"/>
          <w:sz w:val="24"/>
          <w:szCs w:val="24"/>
        </w:rPr>
      </w:pPr>
    </w:p>
    <w:p w:rsidR="007046E6" w:rsidRDefault="00DE2730" w:rsidP="002C3985">
      <w:pPr>
        <w:jc w:val="both"/>
        <w:rPr>
          <w:rFonts w:ascii="Calibri Light" w:hAnsi="Calibri Light" w:cs="Calibri Light"/>
          <w:sz w:val="24"/>
          <w:szCs w:val="24"/>
        </w:rPr>
      </w:pPr>
      <w:r>
        <w:rPr>
          <w:rFonts w:ascii="Calibri Light" w:hAnsi="Calibri Light" w:cs="Calibri Light"/>
          <w:sz w:val="24"/>
          <w:szCs w:val="24"/>
        </w:rPr>
        <w:t xml:space="preserve">Upravuje </w:t>
      </w:r>
      <w:r w:rsidR="007046E6" w:rsidRPr="007046E6">
        <w:rPr>
          <w:rFonts w:ascii="Calibri Light" w:hAnsi="Calibri Light" w:cs="Calibri Light"/>
          <w:sz w:val="24"/>
          <w:szCs w:val="24"/>
        </w:rPr>
        <w:t xml:space="preserve">některé aspekty týkající se Úřadu pro ochranu osobních údajů (např. jeho ustavení, organizaci atd.) a některé dílčí záležitosti nutné k dotvoření celého rámce ochrany osobních údajů, které nejsou </w:t>
      </w:r>
      <w:r>
        <w:rPr>
          <w:rFonts w:ascii="Calibri Light" w:hAnsi="Calibri Light" w:cs="Calibri Light"/>
          <w:sz w:val="24"/>
          <w:szCs w:val="24"/>
        </w:rPr>
        <w:t>obecným nařízením upraveny nebo se umožňuje či předpokládá jejich úprava vnitrostátní úrovni. Mezi ně patří např. aspekty</w:t>
      </w:r>
      <w:r w:rsidR="007046E6" w:rsidRPr="007046E6">
        <w:rPr>
          <w:rFonts w:ascii="Calibri Light" w:hAnsi="Calibri Light" w:cs="Calibri Light"/>
          <w:sz w:val="24"/>
          <w:szCs w:val="24"/>
        </w:rPr>
        <w:t xml:space="preserve"> zpracování osobních údajů pro účely výkonu svobody projevu, práva na informace, </w:t>
      </w:r>
      <w:r w:rsidRPr="00DE2730">
        <w:rPr>
          <w:rFonts w:ascii="Calibri Light" w:hAnsi="Calibri Light" w:cs="Calibri Light"/>
          <w:sz w:val="24"/>
          <w:szCs w:val="24"/>
        </w:rPr>
        <w:t xml:space="preserve">novinářské účely nebo pro účely akademického, uměleckého </w:t>
      </w:r>
      <w:r w:rsidR="00E73A8B">
        <w:rPr>
          <w:rFonts w:ascii="Calibri Light" w:hAnsi="Calibri Light" w:cs="Calibri Light"/>
          <w:sz w:val="24"/>
          <w:szCs w:val="24"/>
        </w:rPr>
        <w:t xml:space="preserve">nebo literárního projevu, </w:t>
      </w:r>
      <w:r w:rsidR="00E73A8B" w:rsidRPr="00E73A8B">
        <w:rPr>
          <w:rFonts w:ascii="Calibri Light" w:hAnsi="Calibri Light" w:cs="Calibri Light"/>
          <w:sz w:val="24"/>
          <w:szCs w:val="24"/>
        </w:rPr>
        <w:t>vědeckého nebo historického výzkumu nebo pro statistické účely</w:t>
      </w:r>
      <w:r w:rsidR="00E73A8B">
        <w:rPr>
          <w:rFonts w:ascii="Calibri Light" w:hAnsi="Calibri Light" w:cs="Calibri Light"/>
          <w:sz w:val="24"/>
          <w:szCs w:val="24"/>
        </w:rPr>
        <w:t>.</w:t>
      </w:r>
    </w:p>
    <w:p w:rsidR="00021391" w:rsidRDefault="00E73A8B" w:rsidP="002C3985">
      <w:pPr>
        <w:spacing w:after="0"/>
        <w:jc w:val="both"/>
        <w:rPr>
          <w:rFonts w:ascii="Calibri Light" w:hAnsi="Calibri Light" w:cs="Calibri Light"/>
          <w:sz w:val="24"/>
          <w:szCs w:val="24"/>
        </w:rPr>
      </w:pPr>
      <w:r w:rsidRPr="00E73A8B">
        <w:rPr>
          <w:rFonts w:ascii="Calibri Light" w:hAnsi="Calibri Light" w:cs="Calibri Light"/>
          <w:sz w:val="24"/>
          <w:szCs w:val="24"/>
        </w:rPr>
        <w:t>Zákon by měl obsahovat kromě jiného výjimky z poučovací a informační povinnosti správce, ochr</w:t>
      </w:r>
      <w:r w:rsidR="00B36E20">
        <w:rPr>
          <w:rFonts w:ascii="Calibri Light" w:hAnsi="Calibri Light" w:cs="Calibri Light"/>
          <w:sz w:val="24"/>
          <w:szCs w:val="24"/>
        </w:rPr>
        <w:t>an</w:t>
      </w:r>
      <w:r w:rsidR="00E107EC">
        <w:rPr>
          <w:rFonts w:ascii="Calibri Light" w:hAnsi="Calibri Light" w:cs="Calibri Light"/>
          <w:sz w:val="24"/>
          <w:szCs w:val="24"/>
        </w:rPr>
        <w:t>u</w:t>
      </w:r>
      <w:r w:rsidR="00B36E20">
        <w:rPr>
          <w:rFonts w:ascii="Calibri Light" w:hAnsi="Calibri Light" w:cs="Calibri Light"/>
          <w:sz w:val="24"/>
          <w:szCs w:val="24"/>
        </w:rPr>
        <w:t xml:space="preserve"> zdroje a obsahu informací, v</w:t>
      </w:r>
      <w:r w:rsidRPr="00E73A8B">
        <w:rPr>
          <w:rFonts w:ascii="Calibri Light" w:hAnsi="Calibri Light" w:cs="Calibri Light"/>
          <w:sz w:val="24"/>
          <w:szCs w:val="24"/>
        </w:rPr>
        <w:t>ýjimk</w:t>
      </w:r>
      <w:r w:rsidR="00021391">
        <w:rPr>
          <w:rFonts w:ascii="Calibri Light" w:hAnsi="Calibri Light" w:cs="Calibri Light"/>
          <w:sz w:val="24"/>
          <w:szCs w:val="24"/>
        </w:rPr>
        <w:t>y</w:t>
      </w:r>
      <w:r w:rsidRPr="00E73A8B">
        <w:rPr>
          <w:rFonts w:ascii="Calibri Light" w:hAnsi="Calibri Light" w:cs="Calibri Light"/>
          <w:sz w:val="24"/>
          <w:szCs w:val="24"/>
        </w:rPr>
        <w:t xml:space="preserve"> z práv na opravu, na výmaz a na omezení zpracování osobních údajů, omezení práva na </w:t>
      </w:r>
      <w:r w:rsidR="00021391">
        <w:rPr>
          <w:rFonts w:ascii="Calibri Light" w:hAnsi="Calibri Light" w:cs="Calibri Light"/>
          <w:sz w:val="24"/>
          <w:szCs w:val="24"/>
        </w:rPr>
        <w:t>námitku, a další výjimky ve speciálních případech.</w:t>
      </w:r>
    </w:p>
    <w:p w:rsidR="00021391" w:rsidRDefault="00021391" w:rsidP="002C3985">
      <w:pPr>
        <w:spacing w:after="0"/>
        <w:jc w:val="both"/>
        <w:rPr>
          <w:rFonts w:ascii="Calibri Light" w:hAnsi="Calibri Light" w:cs="Calibri Light"/>
          <w:sz w:val="24"/>
          <w:szCs w:val="24"/>
        </w:rPr>
      </w:pPr>
    </w:p>
    <w:p w:rsidR="00021391" w:rsidRDefault="00021391" w:rsidP="00021391">
      <w:pPr>
        <w:jc w:val="both"/>
        <w:rPr>
          <w:rFonts w:ascii="Calibri Light" w:hAnsi="Calibri Light" w:cs="Calibri Light"/>
          <w:sz w:val="24"/>
          <w:szCs w:val="24"/>
        </w:rPr>
      </w:pPr>
      <w:r>
        <w:rPr>
          <w:rFonts w:ascii="Calibri Light" w:hAnsi="Calibri Light" w:cs="Calibri Light"/>
          <w:sz w:val="24"/>
          <w:szCs w:val="24"/>
        </w:rPr>
        <w:t>Pro představu lze načrtnout několik navržených ustanovení:</w:t>
      </w:r>
    </w:p>
    <w:p w:rsidR="00D92D14" w:rsidRPr="00D92D14" w:rsidRDefault="00D92D14" w:rsidP="002C3985">
      <w:pPr>
        <w:jc w:val="both"/>
        <w:rPr>
          <w:rFonts w:ascii="Calibri Light" w:hAnsi="Calibri Light" w:cs="Calibri Light"/>
          <w:sz w:val="24"/>
          <w:szCs w:val="24"/>
        </w:rPr>
      </w:pPr>
      <w:r w:rsidRPr="00D92D14">
        <w:rPr>
          <w:rFonts w:ascii="Calibri Light" w:hAnsi="Calibri Light" w:cs="Calibri Light"/>
          <w:sz w:val="24"/>
          <w:szCs w:val="24"/>
        </w:rPr>
        <w:t>§ 7 stanoví způsobilost dítěte pro souhlas se zpracováním osobních údajů v souvislosti s nabídkou služeb informační společnosti přímo jemu dovršením patnáctého roku věku.</w:t>
      </w:r>
    </w:p>
    <w:p w:rsidR="00D92D14" w:rsidRPr="00D92D14" w:rsidRDefault="00D92D14" w:rsidP="002C3985">
      <w:pPr>
        <w:jc w:val="both"/>
        <w:rPr>
          <w:rFonts w:ascii="Calibri Light" w:hAnsi="Calibri Light" w:cs="Calibri Light"/>
          <w:sz w:val="24"/>
          <w:szCs w:val="24"/>
        </w:rPr>
      </w:pPr>
      <w:r w:rsidRPr="00D92D14">
        <w:rPr>
          <w:rFonts w:ascii="Calibri Light" w:hAnsi="Calibri Light" w:cs="Calibri Light"/>
          <w:sz w:val="24"/>
          <w:szCs w:val="24"/>
        </w:rPr>
        <w:t xml:space="preserve">§ 9 upravuje možnost oznámení formou změny výchozí </w:t>
      </w:r>
      <w:r>
        <w:rPr>
          <w:rFonts w:ascii="Calibri Light" w:hAnsi="Calibri Light" w:cs="Calibri Light"/>
          <w:sz w:val="24"/>
          <w:szCs w:val="24"/>
        </w:rPr>
        <w:t>evidence</w:t>
      </w:r>
      <w:r w:rsidRPr="00D92D14">
        <w:rPr>
          <w:rFonts w:ascii="Calibri Light" w:hAnsi="Calibri Light" w:cs="Calibri Light"/>
          <w:sz w:val="24"/>
          <w:szCs w:val="24"/>
        </w:rPr>
        <w:t xml:space="preserve">: </w:t>
      </w:r>
      <w:r>
        <w:rPr>
          <w:rFonts w:ascii="Calibri Light" w:hAnsi="Calibri Light" w:cs="Calibri Light"/>
          <w:sz w:val="24"/>
          <w:szCs w:val="24"/>
        </w:rPr>
        <w:t>j</w:t>
      </w:r>
      <w:r w:rsidRPr="00D92D14">
        <w:rPr>
          <w:rFonts w:ascii="Calibri Light" w:hAnsi="Calibri Light" w:cs="Calibri Light"/>
          <w:sz w:val="24"/>
          <w:szCs w:val="24"/>
        </w:rPr>
        <w:t>e-li správce povinen oznámit příjemci provedenou opravu, omezení zpracování nebo výmaz osobních údajů, může tak učinit změnou osobních údajů v evidenci, pokud příjemci pravidelně zpřístupňuje její platný obsah.</w:t>
      </w:r>
    </w:p>
    <w:p w:rsidR="00D92D14" w:rsidRPr="00D92D14" w:rsidRDefault="00D92D14" w:rsidP="002C3985">
      <w:pPr>
        <w:jc w:val="both"/>
        <w:rPr>
          <w:rFonts w:ascii="Calibri Light" w:hAnsi="Calibri Light" w:cs="Calibri Light"/>
          <w:sz w:val="24"/>
          <w:szCs w:val="24"/>
        </w:rPr>
      </w:pPr>
      <w:r w:rsidRPr="00D92D14">
        <w:rPr>
          <w:rFonts w:ascii="Calibri Light" w:hAnsi="Calibri Light" w:cs="Calibri Light"/>
          <w:sz w:val="24"/>
          <w:szCs w:val="24"/>
        </w:rPr>
        <w:t>§ 10 obsahuje výjimku z povinnosti posouzení vlivu zpracování osobních údajů na ochranu osobních údajů - správce nemusí provádět posouzení vlivu zpracování na ochranu osobních údajů před jeho zahájením, pokud mu právní předpis stanoví povinnost takové zpracování osobních údajů provést.</w:t>
      </w:r>
    </w:p>
    <w:p w:rsidR="00D92D14" w:rsidRPr="00D92D14" w:rsidRDefault="00D92D14" w:rsidP="002C3985">
      <w:pPr>
        <w:jc w:val="both"/>
        <w:rPr>
          <w:rFonts w:ascii="Calibri Light" w:hAnsi="Calibri Light" w:cs="Calibri Light"/>
          <w:sz w:val="24"/>
          <w:szCs w:val="24"/>
        </w:rPr>
      </w:pPr>
      <w:r w:rsidRPr="00D92D14">
        <w:rPr>
          <w:rFonts w:ascii="Calibri Light" w:hAnsi="Calibri Light" w:cs="Calibri Light"/>
          <w:sz w:val="24"/>
          <w:szCs w:val="24"/>
        </w:rPr>
        <w:t>Jmenování pověřence pro ochranu osobních údajů určuje navržený § 14 kromě orgánů veřejné moci také orgánům zřízeným zákonem, které plní zákonem stanovené</w:t>
      </w:r>
      <w:r>
        <w:rPr>
          <w:rFonts w:ascii="Calibri Light" w:hAnsi="Calibri Light" w:cs="Calibri Light"/>
          <w:sz w:val="24"/>
          <w:szCs w:val="24"/>
        </w:rPr>
        <w:t xml:space="preserve"> </w:t>
      </w:r>
      <w:r w:rsidRPr="00D92D14">
        <w:rPr>
          <w:rFonts w:ascii="Calibri Light" w:hAnsi="Calibri Light" w:cs="Calibri Light"/>
          <w:sz w:val="24"/>
          <w:szCs w:val="24"/>
        </w:rPr>
        <w:t>úkoly ve veřejném zájmu.</w:t>
      </w:r>
    </w:p>
    <w:p w:rsidR="00D92D14" w:rsidRDefault="00D92D14" w:rsidP="002C3985">
      <w:pPr>
        <w:jc w:val="both"/>
        <w:rPr>
          <w:rFonts w:ascii="Calibri Light" w:hAnsi="Calibri Light" w:cs="Calibri Light"/>
          <w:sz w:val="24"/>
          <w:szCs w:val="24"/>
        </w:rPr>
      </w:pPr>
      <w:r w:rsidRPr="00D92D14">
        <w:rPr>
          <w:rFonts w:ascii="Calibri Light" w:hAnsi="Calibri Light" w:cs="Calibri Light"/>
          <w:sz w:val="24"/>
          <w:szCs w:val="24"/>
        </w:rPr>
        <w:t>Novinářská zpracování nebo užití pro účely akademického, uměleckého nebo literárního projevu upravuje § 16 (17) a následující.</w:t>
      </w:r>
    </w:p>
    <w:p w:rsidR="00D92D14" w:rsidRDefault="00D92D14" w:rsidP="002C3985">
      <w:pPr>
        <w:jc w:val="both"/>
        <w:rPr>
          <w:rFonts w:ascii="Calibri Light" w:hAnsi="Calibri Light" w:cs="Calibri Light"/>
          <w:sz w:val="24"/>
          <w:szCs w:val="24"/>
        </w:rPr>
      </w:pPr>
      <w:r w:rsidRPr="00D92D14">
        <w:rPr>
          <w:rFonts w:ascii="Calibri Light" w:hAnsi="Calibri Light" w:cs="Calibri Light"/>
          <w:sz w:val="24"/>
          <w:szCs w:val="24"/>
        </w:rPr>
        <w:t>Návrh obsahuje dále také speciální ustanovení o ochraně osobních údajů při jejich zpracování za účele</w:t>
      </w:r>
      <w:r w:rsidR="002C3985">
        <w:rPr>
          <w:rFonts w:ascii="Calibri Light" w:hAnsi="Calibri Light" w:cs="Calibri Light"/>
          <w:sz w:val="24"/>
          <w:szCs w:val="24"/>
        </w:rPr>
        <w:t xml:space="preserve">m předcházení, </w:t>
      </w:r>
      <w:r w:rsidRPr="00D92D14">
        <w:rPr>
          <w:rFonts w:ascii="Calibri Light" w:hAnsi="Calibri Light" w:cs="Calibri Light"/>
          <w:sz w:val="24"/>
          <w:szCs w:val="24"/>
        </w:rPr>
        <w:t xml:space="preserve">vyhledávání nebo odhalování trestné činnosti, stíhání trestných činů, </w:t>
      </w:r>
      <w:r w:rsidRPr="00D92D14">
        <w:rPr>
          <w:rFonts w:ascii="Calibri Light" w:hAnsi="Calibri Light" w:cs="Calibri Light"/>
          <w:sz w:val="24"/>
          <w:szCs w:val="24"/>
        </w:rPr>
        <w:lastRenderedPageBreak/>
        <w:t>výkonu trestů a ochranných opatření, zajišťování bezpečnosti České republiky nebo zajišťování veřejného pořádku a vnitřní bezpečnosti, a zajišťování obranných a bezpečnostních zájmů České republiky.</w:t>
      </w:r>
    </w:p>
    <w:p w:rsidR="00E73A8B" w:rsidRPr="004F5E1D" w:rsidRDefault="00E73A8B" w:rsidP="002C3985">
      <w:pPr>
        <w:jc w:val="both"/>
        <w:rPr>
          <w:rFonts w:ascii="Calibri Light" w:hAnsi="Calibri Light" w:cs="Calibri Light"/>
          <w:sz w:val="24"/>
          <w:szCs w:val="24"/>
        </w:rPr>
      </w:pPr>
      <w:r w:rsidRPr="00E73A8B">
        <w:rPr>
          <w:rFonts w:ascii="Calibri Light" w:hAnsi="Calibri Light" w:cs="Calibri Light"/>
          <w:sz w:val="24"/>
          <w:szCs w:val="24"/>
        </w:rPr>
        <w:t>Návrh zákona o zpracování osobních údajů je obsahem sněmovního tisku 138/0, podané pozměňovací návrhy tisk 138/12, doprovodný zákon pak tisk 139/0 a podané pozměňovací návrhy k němu 139/11. Oba návrhy jsou v současné době (konec října 2018) v Poslanecké sněmovně před 3. čtením.</w:t>
      </w:r>
    </w:p>
    <w:p w:rsidR="00D225D2" w:rsidRPr="004F5E1D" w:rsidRDefault="00D225D2" w:rsidP="00362257">
      <w:pPr>
        <w:pStyle w:val="Nadpis1"/>
      </w:pPr>
      <w:bookmarkStart w:id="22" w:name="_Toc528325682"/>
      <w:r w:rsidRPr="004F5E1D">
        <w:lastRenderedPageBreak/>
        <w:t>Propojení článků a recitálů GDPR</w:t>
      </w:r>
      <w:bookmarkEnd w:id="22"/>
    </w:p>
    <w:p w:rsidR="002D08E9" w:rsidRDefault="002D08E9" w:rsidP="00D225D2">
      <w:pPr>
        <w:jc w:val="both"/>
        <w:rPr>
          <w:rFonts w:ascii="Calibri Light" w:hAnsi="Calibri Light" w:cs="Calibri Light"/>
          <w:b/>
          <w:sz w:val="24"/>
          <w:szCs w:val="24"/>
        </w:rPr>
      </w:pPr>
    </w:p>
    <w:p w:rsidR="000A05D3" w:rsidRPr="004F5E1D" w:rsidRDefault="000A05D3" w:rsidP="00D225D2">
      <w:pPr>
        <w:jc w:val="both"/>
        <w:rPr>
          <w:rFonts w:ascii="Calibri Light" w:hAnsi="Calibri Light" w:cs="Calibri Light"/>
          <w:b/>
          <w:sz w:val="24"/>
          <w:szCs w:val="24"/>
        </w:rPr>
      </w:pPr>
    </w:p>
    <w:tbl>
      <w:tblPr>
        <w:tblStyle w:val="Mkatabulky"/>
        <w:tblW w:w="0" w:type="auto"/>
        <w:tblInd w:w="108" w:type="dxa"/>
        <w:tblLook w:val="04A0" w:firstRow="1" w:lastRow="0" w:firstColumn="1" w:lastColumn="0" w:noHBand="0" w:noVBand="1"/>
      </w:tblPr>
      <w:tblGrid>
        <w:gridCol w:w="959"/>
        <w:gridCol w:w="2268"/>
        <w:gridCol w:w="1134"/>
        <w:gridCol w:w="2410"/>
      </w:tblGrid>
      <w:tr w:rsidR="00D225D2" w:rsidRPr="004F5E1D" w:rsidTr="002D08E9">
        <w:tc>
          <w:tcPr>
            <w:tcW w:w="959" w:type="dxa"/>
            <w:tcBorders>
              <w:top w:val="double" w:sz="4" w:space="0" w:color="auto"/>
              <w:left w:val="double" w:sz="4" w:space="0" w:color="auto"/>
              <w:bottom w:val="double" w:sz="4" w:space="0" w:color="auto"/>
              <w:right w:val="double" w:sz="4" w:space="0" w:color="auto"/>
            </w:tcBorders>
          </w:tcPr>
          <w:p w:rsidR="00D225D2" w:rsidRPr="00CC14A8" w:rsidRDefault="00D225D2" w:rsidP="00D225D2">
            <w:pPr>
              <w:jc w:val="both"/>
              <w:rPr>
                <w:rFonts w:ascii="Calibri Light" w:hAnsi="Calibri Light" w:cs="Calibri Light"/>
                <w:sz w:val="20"/>
                <w:szCs w:val="20"/>
              </w:rPr>
            </w:pPr>
            <w:r w:rsidRPr="00CC14A8">
              <w:rPr>
                <w:rFonts w:ascii="Calibri Light" w:hAnsi="Calibri Light" w:cs="Calibri Light"/>
                <w:sz w:val="20"/>
                <w:szCs w:val="20"/>
              </w:rPr>
              <w:t>článek</w:t>
            </w:r>
          </w:p>
        </w:tc>
        <w:tc>
          <w:tcPr>
            <w:tcW w:w="2268" w:type="dxa"/>
            <w:tcBorders>
              <w:top w:val="double" w:sz="4" w:space="0" w:color="auto"/>
              <w:left w:val="double" w:sz="4" w:space="0" w:color="auto"/>
              <w:bottom w:val="double" w:sz="4" w:space="0" w:color="auto"/>
              <w:right w:val="double" w:sz="4" w:space="0" w:color="auto"/>
            </w:tcBorders>
          </w:tcPr>
          <w:p w:rsidR="00D225D2" w:rsidRPr="00CC14A8" w:rsidRDefault="00D225D2" w:rsidP="00D225D2">
            <w:pPr>
              <w:jc w:val="both"/>
              <w:rPr>
                <w:rFonts w:ascii="Calibri Light" w:hAnsi="Calibri Light" w:cs="Calibri Light"/>
                <w:sz w:val="20"/>
                <w:szCs w:val="20"/>
              </w:rPr>
            </w:pPr>
            <w:r w:rsidRPr="00CC14A8">
              <w:rPr>
                <w:rFonts w:ascii="Calibri Light" w:hAnsi="Calibri Light" w:cs="Calibri Light"/>
                <w:sz w:val="20"/>
                <w:szCs w:val="20"/>
              </w:rPr>
              <w:t>recitál</w:t>
            </w:r>
          </w:p>
        </w:tc>
        <w:tc>
          <w:tcPr>
            <w:tcW w:w="1134" w:type="dxa"/>
            <w:tcBorders>
              <w:top w:val="double" w:sz="4" w:space="0" w:color="auto"/>
              <w:left w:val="double" w:sz="4" w:space="0" w:color="auto"/>
              <w:bottom w:val="double" w:sz="4" w:space="0" w:color="auto"/>
              <w:right w:val="double" w:sz="4" w:space="0" w:color="auto"/>
            </w:tcBorders>
          </w:tcPr>
          <w:p w:rsidR="00D225D2" w:rsidRPr="00CC14A8" w:rsidRDefault="00D225D2" w:rsidP="00D225D2">
            <w:pPr>
              <w:jc w:val="both"/>
              <w:rPr>
                <w:rFonts w:ascii="Calibri Light" w:hAnsi="Calibri Light" w:cs="Calibri Light"/>
                <w:sz w:val="20"/>
                <w:szCs w:val="20"/>
              </w:rPr>
            </w:pPr>
            <w:r w:rsidRPr="00CC14A8">
              <w:rPr>
                <w:rFonts w:ascii="Calibri Light" w:hAnsi="Calibri Light" w:cs="Calibri Light"/>
                <w:sz w:val="20"/>
                <w:szCs w:val="20"/>
              </w:rPr>
              <w:t>článek</w:t>
            </w:r>
          </w:p>
        </w:tc>
        <w:tc>
          <w:tcPr>
            <w:tcW w:w="2410" w:type="dxa"/>
            <w:tcBorders>
              <w:top w:val="double" w:sz="4" w:space="0" w:color="auto"/>
              <w:left w:val="double" w:sz="4" w:space="0" w:color="auto"/>
              <w:bottom w:val="double" w:sz="4" w:space="0" w:color="auto"/>
              <w:right w:val="double" w:sz="4" w:space="0" w:color="auto"/>
            </w:tcBorders>
          </w:tcPr>
          <w:p w:rsidR="00D225D2" w:rsidRPr="00CC14A8" w:rsidRDefault="00D225D2" w:rsidP="00D225D2">
            <w:pPr>
              <w:jc w:val="both"/>
              <w:rPr>
                <w:rFonts w:ascii="Calibri Light" w:hAnsi="Calibri Light" w:cs="Calibri Light"/>
                <w:sz w:val="20"/>
                <w:szCs w:val="20"/>
              </w:rPr>
            </w:pPr>
            <w:r w:rsidRPr="00CC14A8">
              <w:rPr>
                <w:rFonts w:ascii="Calibri Light" w:hAnsi="Calibri Light" w:cs="Calibri Light"/>
                <w:sz w:val="20"/>
                <w:szCs w:val="20"/>
              </w:rPr>
              <w:t>recitál</w:t>
            </w:r>
          </w:p>
        </w:tc>
      </w:tr>
      <w:tr w:rsidR="00D225D2" w:rsidRPr="004F5E1D" w:rsidTr="002D08E9">
        <w:trPr>
          <w:trHeight w:val="303"/>
        </w:trPr>
        <w:tc>
          <w:tcPr>
            <w:tcW w:w="959" w:type="dxa"/>
            <w:tcBorders>
              <w:top w:val="double" w:sz="4" w:space="0" w:color="auto"/>
            </w:tcBorders>
            <w:vAlign w:val="bottom"/>
          </w:tcPr>
          <w:p w:rsidR="00D225D2" w:rsidRPr="00CC14A8" w:rsidRDefault="00D225D2" w:rsidP="00D225D2">
            <w:pPr>
              <w:rPr>
                <w:rFonts w:ascii="Calibri Light" w:hAnsi="Calibri Light" w:cs="Calibri Light"/>
                <w:b/>
                <w:sz w:val="20"/>
                <w:szCs w:val="20"/>
              </w:rPr>
            </w:pPr>
            <w:r w:rsidRPr="00CC14A8">
              <w:rPr>
                <w:rFonts w:ascii="Calibri Light" w:hAnsi="Calibri Light" w:cs="Calibri Light"/>
                <w:b/>
                <w:sz w:val="20"/>
                <w:szCs w:val="20"/>
              </w:rPr>
              <w:t>1</w:t>
            </w:r>
          </w:p>
        </w:tc>
        <w:tc>
          <w:tcPr>
            <w:tcW w:w="2268" w:type="dxa"/>
            <w:tcBorders>
              <w:top w:val="double" w:sz="4" w:space="0" w:color="auto"/>
              <w:right w:val="double" w:sz="4" w:space="0" w:color="auto"/>
            </w:tcBorders>
            <w:vAlign w:val="bottom"/>
          </w:tcPr>
          <w:p w:rsidR="00D225D2" w:rsidRPr="00CC14A8" w:rsidRDefault="00D225D2" w:rsidP="00D225D2">
            <w:pPr>
              <w:rPr>
                <w:rFonts w:ascii="Calibri Light" w:hAnsi="Calibri Light" w:cs="Calibri Light"/>
                <w:b/>
                <w:sz w:val="20"/>
                <w:szCs w:val="20"/>
              </w:rPr>
            </w:pPr>
            <w:r w:rsidRPr="00CC14A8">
              <w:rPr>
                <w:rFonts w:ascii="Calibri Light" w:hAnsi="Calibri Light" w:cs="Calibri Light"/>
                <w:b/>
                <w:sz w:val="20"/>
                <w:szCs w:val="20"/>
              </w:rPr>
              <w:t>1 až 13</w:t>
            </w:r>
          </w:p>
        </w:tc>
        <w:tc>
          <w:tcPr>
            <w:tcW w:w="1134" w:type="dxa"/>
            <w:tcBorders>
              <w:top w:val="double" w:sz="4" w:space="0" w:color="auto"/>
              <w:left w:val="double" w:sz="4" w:space="0" w:color="auto"/>
            </w:tcBorders>
            <w:vAlign w:val="bottom"/>
          </w:tcPr>
          <w:p w:rsidR="00D225D2" w:rsidRPr="00CC14A8" w:rsidRDefault="00D225D2" w:rsidP="00D225D2">
            <w:pPr>
              <w:rPr>
                <w:rFonts w:ascii="Calibri Light" w:hAnsi="Calibri Light" w:cs="Calibri Light"/>
                <w:b/>
                <w:sz w:val="20"/>
                <w:szCs w:val="20"/>
              </w:rPr>
            </w:pPr>
            <w:r w:rsidRPr="00CC14A8">
              <w:rPr>
                <w:rFonts w:ascii="Calibri Light" w:hAnsi="Calibri Light" w:cs="Calibri Light"/>
                <w:b/>
                <w:sz w:val="20"/>
                <w:szCs w:val="20"/>
              </w:rPr>
              <w:t>45</w:t>
            </w:r>
          </w:p>
        </w:tc>
        <w:tc>
          <w:tcPr>
            <w:tcW w:w="2410" w:type="dxa"/>
            <w:tcBorders>
              <w:top w:val="double" w:sz="4" w:space="0" w:color="auto"/>
            </w:tcBorders>
            <w:vAlign w:val="bottom"/>
          </w:tcPr>
          <w:p w:rsidR="00D225D2" w:rsidRPr="00CC14A8" w:rsidRDefault="00D225D2" w:rsidP="00D225D2">
            <w:pPr>
              <w:rPr>
                <w:rFonts w:ascii="Calibri Light" w:hAnsi="Calibri Light" w:cs="Calibri Light"/>
                <w:b/>
                <w:sz w:val="20"/>
                <w:szCs w:val="20"/>
              </w:rPr>
            </w:pPr>
            <w:r w:rsidRPr="00CC14A8">
              <w:rPr>
                <w:rFonts w:ascii="Calibri Light" w:hAnsi="Calibri Light" w:cs="Calibri Light"/>
                <w:b/>
                <w:sz w:val="20"/>
                <w:szCs w:val="20"/>
              </w:rPr>
              <w:t>103 až 107</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2</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14 až 21</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46</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108, 109</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3</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22 až 25</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47</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110</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4</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26 až 37</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49</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111 až 116</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5</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39</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51</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117 až 119</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6</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40 až 50</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52</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118, 120</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7</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32, 33, 42, 43</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53</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121</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8</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38</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55</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122</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9</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51 až 56</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56</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124 až 128</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11</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57</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57</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123, 132</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12</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58, 59</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58</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129</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13</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60 až 62</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60</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124 až 128, 130, 131</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14</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60 až 62</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61</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133</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15</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63, 64</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62</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134</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16</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65</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63</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135</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17</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65, 66</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64</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136</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18</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67</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66</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137, 138</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20</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68</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68</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139</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21</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69, 70</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69</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139</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22</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71, 72</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70</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139</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23</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73</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75</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140</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24</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74 až 77, 83</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77</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141</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25</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78</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78</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143</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26</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79</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79</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145</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27</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80</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80</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142</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28</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81</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81</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144</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30</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13, 39, 82</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82</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146, 147</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32</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74 až 77, 83</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83</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148, 150, 151</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33</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75, 85, 87, 88</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84</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149, 152</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34</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75, 86, 87, 88</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85</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153</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35</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75, 84, 89 až 93</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86</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154</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36</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94 až 96</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88</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155</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37</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97</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89</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156 až 163</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38</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97</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90</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164</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39</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97</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91</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165</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40</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98, 99</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92</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166 až 170</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42</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100</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94</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171</w:t>
            </w:r>
          </w:p>
        </w:tc>
      </w:tr>
      <w:tr w:rsidR="00D225D2" w:rsidRPr="004F5E1D" w:rsidTr="002D08E9">
        <w:tc>
          <w:tcPr>
            <w:tcW w:w="959"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44</w:t>
            </w:r>
          </w:p>
        </w:tc>
        <w:tc>
          <w:tcPr>
            <w:tcW w:w="2268" w:type="dxa"/>
            <w:tcBorders>
              <w:righ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101, 102</w:t>
            </w:r>
          </w:p>
        </w:tc>
        <w:tc>
          <w:tcPr>
            <w:tcW w:w="1134" w:type="dxa"/>
            <w:tcBorders>
              <w:left w:val="double" w:sz="4" w:space="0" w:color="auto"/>
            </w:tcBorders>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95</w:t>
            </w:r>
          </w:p>
        </w:tc>
        <w:tc>
          <w:tcPr>
            <w:tcW w:w="2410" w:type="dxa"/>
          </w:tcPr>
          <w:p w:rsidR="00D225D2" w:rsidRPr="00CC14A8" w:rsidRDefault="00D225D2" w:rsidP="00D225D2">
            <w:pPr>
              <w:jc w:val="both"/>
              <w:rPr>
                <w:rFonts w:ascii="Calibri Light" w:hAnsi="Calibri Light" w:cs="Calibri Light"/>
                <w:b/>
                <w:sz w:val="20"/>
                <w:szCs w:val="20"/>
              </w:rPr>
            </w:pPr>
            <w:r w:rsidRPr="00CC14A8">
              <w:rPr>
                <w:rFonts w:ascii="Calibri Light" w:hAnsi="Calibri Light" w:cs="Calibri Light"/>
                <w:b/>
                <w:sz w:val="20"/>
                <w:szCs w:val="20"/>
              </w:rPr>
              <w:t>173</w:t>
            </w:r>
          </w:p>
        </w:tc>
      </w:tr>
    </w:tbl>
    <w:p w:rsidR="004F5E1D" w:rsidRPr="004F5E1D" w:rsidRDefault="004F5E1D" w:rsidP="00A73C2D">
      <w:pPr>
        <w:spacing w:after="0"/>
        <w:jc w:val="both"/>
        <w:rPr>
          <w:rFonts w:ascii="Calibri Light" w:hAnsi="Calibri Light" w:cs="Calibri Light"/>
          <w:sz w:val="24"/>
          <w:szCs w:val="24"/>
        </w:rPr>
      </w:pPr>
    </w:p>
    <w:sectPr w:rsidR="004F5E1D" w:rsidRPr="004F5E1D" w:rsidSect="00021391">
      <w:headerReference w:type="even" r:id="rId8"/>
      <w:headerReference w:type="default" r:id="rId9"/>
      <w:footerReference w:type="even" r:id="rId10"/>
      <w:footerReference w:type="default" r:id="rId11"/>
      <w:headerReference w:type="first" r:id="rId12"/>
      <w:footerReference w:type="first" r:id="rId13"/>
      <w:pgSz w:w="11906" w:h="16838"/>
      <w:pgMar w:top="1985" w:right="1417" w:bottom="170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3B8" w:rsidRDefault="00F323B8" w:rsidP="00757744">
      <w:pPr>
        <w:spacing w:after="0" w:line="240" w:lineRule="auto"/>
      </w:pPr>
      <w:r>
        <w:separator/>
      </w:r>
    </w:p>
    <w:p w:rsidR="00F323B8" w:rsidRDefault="00F323B8"/>
  </w:endnote>
  <w:endnote w:type="continuationSeparator" w:id="0">
    <w:p w:rsidR="00F323B8" w:rsidRDefault="00F323B8" w:rsidP="00757744">
      <w:pPr>
        <w:spacing w:after="0" w:line="240" w:lineRule="auto"/>
      </w:pPr>
      <w:r>
        <w:continuationSeparator/>
      </w:r>
    </w:p>
    <w:p w:rsidR="00F323B8" w:rsidRDefault="00F32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7CE" w:rsidRDefault="008267CE">
    <w:pPr>
      <w:pStyle w:val="Zpat"/>
    </w:pPr>
  </w:p>
  <w:p w:rsidR="008267CE" w:rsidRDefault="008267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891313"/>
      <w:docPartObj>
        <w:docPartGallery w:val="Page Numbers (Bottom of Page)"/>
        <w:docPartUnique/>
      </w:docPartObj>
    </w:sdtPr>
    <w:sdtEndPr/>
    <w:sdtContent>
      <w:p w:rsidR="008267CE" w:rsidRDefault="008267CE">
        <w:pPr>
          <w:pStyle w:val="Zpat"/>
          <w:jc w:val="center"/>
        </w:pPr>
        <w:r>
          <w:fldChar w:fldCharType="begin"/>
        </w:r>
        <w:r>
          <w:instrText xml:space="preserve"> PAGE   \* MERGEFORMAT </w:instrText>
        </w:r>
        <w:r>
          <w:fldChar w:fldCharType="separate"/>
        </w:r>
        <w:r w:rsidR="00C918FD">
          <w:rPr>
            <w:noProof/>
          </w:rPr>
          <w:t>2</w:t>
        </w:r>
        <w:r>
          <w:rPr>
            <w:noProof/>
          </w:rPr>
          <w:fldChar w:fldCharType="end"/>
        </w:r>
      </w:p>
    </w:sdtContent>
  </w:sdt>
  <w:p w:rsidR="008267CE" w:rsidRDefault="008267CE">
    <w:pPr>
      <w:pStyle w:val="Zpat"/>
    </w:pPr>
  </w:p>
  <w:p w:rsidR="008267CE" w:rsidRDefault="008267C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7CE" w:rsidRDefault="008267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3B8" w:rsidRDefault="00F323B8" w:rsidP="00757744">
      <w:pPr>
        <w:spacing w:after="0" w:line="240" w:lineRule="auto"/>
      </w:pPr>
      <w:r>
        <w:separator/>
      </w:r>
    </w:p>
    <w:p w:rsidR="00F323B8" w:rsidRDefault="00F323B8"/>
  </w:footnote>
  <w:footnote w:type="continuationSeparator" w:id="0">
    <w:p w:rsidR="00F323B8" w:rsidRDefault="00F323B8" w:rsidP="00757744">
      <w:pPr>
        <w:spacing w:after="0" w:line="240" w:lineRule="auto"/>
      </w:pPr>
      <w:r>
        <w:continuationSeparator/>
      </w:r>
    </w:p>
    <w:p w:rsidR="00F323B8" w:rsidRDefault="00F323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7CE" w:rsidRDefault="008267CE">
    <w:pPr>
      <w:pStyle w:val="Zhlav"/>
    </w:pPr>
  </w:p>
  <w:p w:rsidR="008267CE" w:rsidRDefault="008267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7CE" w:rsidRDefault="008267CE">
    <w:pPr>
      <w:pStyle w:val="Zhlav"/>
    </w:pPr>
  </w:p>
  <w:p w:rsidR="008267CE" w:rsidRDefault="008267C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67CE" w:rsidRDefault="008267CE" w:rsidP="007D0F6F">
    <w:pPr>
      <w:pStyle w:val="Zhlav"/>
    </w:pPr>
    <w:r w:rsidRPr="00360988">
      <w:rPr>
        <w:noProof/>
      </w:rPr>
      <w:drawing>
        <wp:anchor distT="0" distB="0" distL="114300" distR="114300" simplePos="0" relativeHeight="251661312" behindDoc="1" locked="0" layoutInCell="1" allowOverlap="1" wp14:anchorId="3F1C94F5" wp14:editId="468B5DE9">
          <wp:simplePos x="0" y="0"/>
          <wp:positionH relativeFrom="column">
            <wp:posOffset>3886200</wp:posOffset>
          </wp:positionH>
          <wp:positionV relativeFrom="paragraph">
            <wp:posOffset>-108585</wp:posOffset>
          </wp:positionV>
          <wp:extent cx="1885950" cy="698500"/>
          <wp:effectExtent l="0" t="0" r="0" b="6350"/>
          <wp:wrapTight wrapText="bothSides">
            <wp:wrapPolygon edited="0">
              <wp:start x="0" y="0"/>
              <wp:lineTo x="0" y="21207"/>
              <wp:lineTo x="21382" y="21207"/>
              <wp:lineTo x="21382" y="0"/>
              <wp:lineTo x="0" y="0"/>
            </wp:wrapPolygon>
          </wp:wrapTight>
          <wp:docPr id="1" name="obrázek 2" descr="logo-ipodpora_I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podpora_I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98500"/>
                  </a:xfrm>
                  <a:prstGeom prst="rect">
                    <a:avLst/>
                  </a:prstGeom>
                  <a:noFill/>
                </pic:spPr>
              </pic:pic>
            </a:graphicData>
          </a:graphic>
        </wp:anchor>
      </w:drawing>
    </w:r>
    <w:r w:rsidRPr="00360988">
      <w:rPr>
        <w:noProof/>
      </w:rPr>
      <w:drawing>
        <wp:inline distT="0" distB="0" distL="0" distR="0" wp14:anchorId="6B9E847D" wp14:editId="3B4DAF3D">
          <wp:extent cx="2628900" cy="545075"/>
          <wp:effectExtent l="0" t="0" r="0" b="7620"/>
          <wp:docPr id="2" name="Obrázek 2" descr="W:\PUBLICITA\VIZUÁLNÍ_IDENTITA\loga\OPZ\logo_OPZ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ITA\VIZUÁLNÍ_IDENTITA\loga\OPZ\logo_OPZ_barevn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8900" cy="545075"/>
                  </a:xfrm>
                  <a:prstGeom prst="rect">
                    <a:avLst/>
                  </a:prstGeom>
                  <a:noFill/>
                  <a:ln>
                    <a:noFill/>
                  </a:ln>
                </pic:spPr>
              </pic:pic>
            </a:graphicData>
          </a:graphic>
        </wp:inline>
      </w:drawing>
    </w:r>
    <w:r>
      <w:t xml:space="preserve">  </w:t>
    </w:r>
  </w:p>
  <w:p w:rsidR="008267CE" w:rsidRDefault="008267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409"/>
    <w:multiLevelType w:val="hybridMultilevel"/>
    <w:tmpl w:val="4F945D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D02D2"/>
    <w:multiLevelType w:val="multilevel"/>
    <w:tmpl w:val="23444058"/>
    <w:lvl w:ilvl="0">
      <w:start w:val="1"/>
      <w:numFmt w:val="decimal"/>
      <w:pStyle w:val="Nadpis1"/>
      <w:lvlText w:val="%1."/>
      <w:lvlJc w:val="left"/>
      <w:pPr>
        <w:ind w:left="360" w:hanging="360"/>
      </w:pPr>
    </w:lvl>
    <w:lvl w:ilvl="1">
      <w:start w:val="1"/>
      <w:numFmt w:val="decimal"/>
      <w:pStyle w:val="Nadpi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12A53"/>
    <w:multiLevelType w:val="hybridMultilevel"/>
    <w:tmpl w:val="88C43070"/>
    <w:lvl w:ilvl="0" w:tplc="04050017">
      <w:start w:val="1"/>
      <w:numFmt w:val="lowerLetter"/>
      <w:lvlText w:val="%1)"/>
      <w:lvlJc w:val="left"/>
      <w:pPr>
        <w:ind w:left="720" w:hanging="360"/>
      </w:pPr>
      <w:rPr>
        <w:rFonts w:hint="default"/>
      </w:rPr>
    </w:lvl>
    <w:lvl w:ilvl="1" w:tplc="745C5DE4">
      <w:start w:val="1"/>
      <w:numFmt w:val="decimal"/>
      <w:lvlText w:val="%2."/>
      <w:lvlJc w:val="left"/>
      <w:pPr>
        <w:ind w:left="1440" w:hanging="360"/>
      </w:pPr>
      <w:rPr>
        <w:rFonts w:hint="default"/>
      </w:rPr>
    </w:lvl>
    <w:lvl w:ilvl="2" w:tplc="C7FCBEC6">
      <w:start w:val="1"/>
      <w:numFmt w:val="lowerLetter"/>
      <w:lvlText w:val="%3."/>
      <w:lvlJc w:val="left"/>
      <w:pPr>
        <w:ind w:left="2688" w:hanging="708"/>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F9135E"/>
    <w:multiLevelType w:val="hybridMultilevel"/>
    <w:tmpl w:val="957C61C8"/>
    <w:lvl w:ilvl="0" w:tplc="04050005">
      <w:start w:val="1"/>
      <w:numFmt w:val="bullet"/>
      <w:lvlText w:val=""/>
      <w:lvlJc w:val="left"/>
      <w:pPr>
        <w:ind w:left="1288" w:hanging="360"/>
      </w:pPr>
      <w:rPr>
        <w:rFonts w:ascii="Wingdings" w:hAnsi="Wingdings" w:hint="default"/>
        <w:sz w:val="20"/>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4" w15:restartNumberingAfterBreak="0">
    <w:nsid w:val="17792D20"/>
    <w:multiLevelType w:val="hybridMultilevel"/>
    <w:tmpl w:val="DC3A3FF2"/>
    <w:lvl w:ilvl="0" w:tplc="04050005">
      <w:start w:val="1"/>
      <w:numFmt w:val="bullet"/>
      <w:lvlText w:val=""/>
      <w:lvlJc w:val="left"/>
      <w:pPr>
        <w:ind w:left="720" w:hanging="360"/>
      </w:pPr>
      <w:rPr>
        <w:rFonts w:ascii="Wingdings" w:hAnsi="Wingding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6937E7"/>
    <w:multiLevelType w:val="hybridMultilevel"/>
    <w:tmpl w:val="456A7CA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A62177"/>
    <w:multiLevelType w:val="hybridMultilevel"/>
    <w:tmpl w:val="EF9E35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9F28E7"/>
    <w:multiLevelType w:val="hybridMultilevel"/>
    <w:tmpl w:val="E3584678"/>
    <w:lvl w:ilvl="0" w:tplc="04050017">
      <w:start w:val="1"/>
      <w:numFmt w:val="lowerLetter"/>
      <w:lvlText w:val="%1)"/>
      <w:lvlJc w:val="left"/>
      <w:pPr>
        <w:ind w:left="720" w:hanging="360"/>
      </w:pPr>
      <w:rPr>
        <w:rFonts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2A42F2E"/>
    <w:multiLevelType w:val="hybridMultilevel"/>
    <w:tmpl w:val="808E34B6"/>
    <w:lvl w:ilvl="0" w:tplc="04050005">
      <w:start w:val="1"/>
      <w:numFmt w:val="bullet"/>
      <w:lvlText w:val=""/>
      <w:lvlJc w:val="left"/>
      <w:pPr>
        <w:ind w:left="720" w:hanging="360"/>
      </w:pPr>
      <w:rPr>
        <w:rFonts w:ascii="Wingdings" w:hAnsi="Wingdings" w:hint="default"/>
        <w:sz w:val="20"/>
      </w:rPr>
    </w:lvl>
    <w:lvl w:ilvl="1" w:tplc="04050005">
      <w:start w:val="1"/>
      <w:numFmt w:val="bullet"/>
      <w:lvlText w:val=""/>
      <w:lvlJc w:val="left"/>
      <w:pPr>
        <w:ind w:left="1440" w:hanging="360"/>
      </w:pPr>
      <w:rPr>
        <w:rFonts w:ascii="Wingdings" w:hAnsi="Wingdings" w:hint="default"/>
        <w:sz w:val="2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6B2C95"/>
    <w:multiLevelType w:val="hybridMultilevel"/>
    <w:tmpl w:val="65A6E836"/>
    <w:lvl w:ilvl="0" w:tplc="0405000D">
      <w:start w:val="1"/>
      <w:numFmt w:val="bullet"/>
      <w:lvlText w:val=""/>
      <w:lvlJc w:val="left"/>
      <w:pPr>
        <w:ind w:left="720" w:hanging="360"/>
      </w:pPr>
      <w:rPr>
        <w:rFonts w:ascii="Wingdings" w:hAnsi="Wingdings" w:hint="default"/>
      </w:rPr>
    </w:lvl>
    <w:lvl w:ilvl="1" w:tplc="0A049192">
      <w:numFmt w:val="bullet"/>
      <w:lvlText w:val="-"/>
      <w:lvlJc w:val="left"/>
      <w:pPr>
        <w:ind w:left="1440" w:hanging="360"/>
      </w:pPr>
      <w:rPr>
        <w:rFonts w:ascii="Calibri" w:eastAsiaTheme="minorHAnsi"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CA37AB5"/>
    <w:multiLevelType w:val="hybridMultilevel"/>
    <w:tmpl w:val="3FCE4212"/>
    <w:lvl w:ilvl="0" w:tplc="0405000D">
      <w:start w:val="1"/>
      <w:numFmt w:val="bullet"/>
      <w:lvlText w:val=""/>
      <w:lvlJc w:val="left"/>
      <w:pPr>
        <w:ind w:left="720" w:hanging="360"/>
      </w:pPr>
      <w:rPr>
        <w:rFonts w:ascii="Wingdings" w:hAnsi="Wingdings" w:hint="default"/>
      </w:rPr>
    </w:lvl>
    <w:lvl w:ilvl="1" w:tplc="04050005">
      <w:start w:val="1"/>
      <w:numFmt w:val="bullet"/>
      <w:lvlText w:val=""/>
      <w:lvlJc w:val="left"/>
      <w:pPr>
        <w:ind w:left="1788" w:hanging="708"/>
      </w:pPr>
      <w:rPr>
        <w:rFonts w:ascii="Wingdings" w:hAnsi="Wingdings" w:hint="default"/>
        <w:sz w:val="2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1477C33"/>
    <w:multiLevelType w:val="hybridMultilevel"/>
    <w:tmpl w:val="ED28A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2E22730"/>
    <w:multiLevelType w:val="hybridMultilevel"/>
    <w:tmpl w:val="C53889E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5910764"/>
    <w:multiLevelType w:val="hybridMultilevel"/>
    <w:tmpl w:val="6890BB6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3496316"/>
    <w:multiLevelType w:val="hybridMultilevel"/>
    <w:tmpl w:val="3D542CC0"/>
    <w:lvl w:ilvl="0" w:tplc="DB3C18AC">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840720"/>
    <w:multiLevelType w:val="hybridMultilevel"/>
    <w:tmpl w:val="5C3E53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A692F88"/>
    <w:multiLevelType w:val="hybridMultilevel"/>
    <w:tmpl w:val="3418EBFC"/>
    <w:lvl w:ilvl="0" w:tplc="F926DCD8">
      <w:start w:val="1"/>
      <w:numFmt w:val="bullet"/>
      <w:lvlText w:val=""/>
      <w:lvlJc w:val="left"/>
      <w:pPr>
        <w:ind w:left="720" w:hanging="360"/>
      </w:pPr>
      <w:rPr>
        <w:rFonts w:ascii="Wingdings" w:hAnsi="Wingdings" w:hint="default"/>
      </w:rPr>
    </w:lvl>
    <w:lvl w:ilvl="1" w:tplc="6F0693E0">
      <w:start w:val="1"/>
      <w:numFmt w:val="bullet"/>
      <w:lvlText w:val=""/>
      <w:lvlJc w:val="left"/>
      <w:pPr>
        <w:ind w:left="1440" w:hanging="360"/>
      </w:pPr>
      <w:rPr>
        <w:rFonts w:ascii="Wingdings" w:hAnsi="Wingdings" w:hint="default"/>
        <w:sz w:val="16"/>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7992BE1"/>
    <w:multiLevelType w:val="hybridMultilevel"/>
    <w:tmpl w:val="F2069848"/>
    <w:lvl w:ilvl="0" w:tplc="DB3C18AC">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071604B"/>
    <w:multiLevelType w:val="hybridMultilevel"/>
    <w:tmpl w:val="4524C0FA"/>
    <w:lvl w:ilvl="0" w:tplc="2C60EC8C">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3EC7887"/>
    <w:multiLevelType w:val="hybridMultilevel"/>
    <w:tmpl w:val="120466E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BF5E4B"/>
    <w:multiLevelType w:val="hybridMultilevel"/>
    <w:tmpl w:val="6E9CEB78"/>
    <w:lvl w:ilvl="0" w:tplc="0C4AC07C">
      <w:start w:val="1"/>
      <w:numFmt w:val="bullet"/>
      <w:lvlText w:val=""/>
      <w:lvlJc w:val="left"/>
      <w:pPr>
        <w:ind w:left="720" w:hanging="360"/>
      </w:pPr>
      <w:rPr>
        <w:rFonts w:ascii="Symbol" w:hAnsi="Symbol"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5"/>
  </w:num>
  <w:num w:numId="4">
    <w:abstractNumId w:val="14"/>
  </w:num>
  <w:num w:numId="5">
    <w:abstractNumId w:val="2"/>
  </w:num>
  <w:num w:numId="6">
    <w:abstractNumId w:val="10"/>
  </w:num>
  <w:num w:numId="7">
    <w:abstractNumId w:val="9"/>
  </w:num>
  <w:num w:numId="8">
    <w:abstractNumId w:val="12"/>
  </w:num>
  <w:num w:numId="9">
    <w:abstractNumId w:val="18"/>
  </w:num>
  <w:num w:numId="10">
    <w:abstractNumId w:val="20"/>
  </w:num>
  <w:num w:numId="11">
    <w:abstractNumId w:val="11"/>
  </w:num>
  <w:num w:numId="12">
    <w:abstractNumId w:val="16"/>
  </w:num>
  <w:num w:numId="13">
    <w:abstractNumId w:val="13"/>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8"/>
  </w:num>
  <w:num w:numId="18">
    <w:abstractNumId w:val="4"/>
  </w:num>
  <w:num w:numId="19">
    <w:abstractNumId w:val="0"/>
  </w:num>
  <w:num w:numId="20">
    <w:abstractNumId w:val="19"/>
  </w:num>
  <w:num w:numId="21">
    <w:abstractNumId w:val="5"/>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8F"/>
    <w:rsid w:val="00007836"/>
    <w:rsid w:val="00021093"/>
    <w:rsid w:val="00021391"/>
    <w:rsid w:val="00042132"/>
    <w:rsid w:val="00050C1B"/>
    <w:rsid w:val="000566C7"/>
    <w:rsid w:val="000670BE"/>
    <w:rsid w:val="000946E6"/>
    <w:rsid w:val="000A05D3"/>
    <w:rsid w:val="000A5A8D"/>
    <w:rsid w:val="000A7140"/>
    <w:rsid w:val="000B2F05"/>
    <w:rsid w:val="000D5FD0"/>
    <w:rsid w:val="000F432C"/>
    <w:rsid w:val="001044A6"/>
    <w:rsid w:val="00120D7C"/>
    <w:rsid w:val="00146F5A"/>
    <w:rsid w:val="00161822"/>
    <w:rsid w:val="001661F9"/>
    <w:rsid w:val="001977CC"/>
    <w:rsid w:val="001A06D0"/>
    <w:rsid w:val="001A1635"/>
    <w:rsid w:val="001A417B"/>
    <w:rsid w:val="001B4C8D"/>
    <w:rsid w:val="00205580"/>
    <w:rsid w:val="002066FD"/>
    <w:rsid w:val="00232E2F"/>
    <w:rsid w:val="00232F98"/>
    <w:rsid w:val="00235F51"/>
    <w:rsid w:val="00236A4F"/>
    <w:rsid w:val="00250091"/>
    <w:rsid w:val="002664EF"/>
    <w:rsid w:val="00296A6B"/>
    <w:rsid w:val="002B0C63"/>
    <w:rsid w:val="002B1EBA"/>
    <w:rsid w:val="002C3985"/>
    <w:rsid w:val="002D08E9"/>
    <w:rsid w:val="002D4FF4"/>
    <w:rsid w:val="003033B5"/>
    <w:rsid w:val="00314B72"/>
    <w:rsid w:val="00331193"/>
    <w:rsid w:val="0033398E"/>
    <w:rsid w:val="00345091"/>
    <w:rsid w:val="003450DB"/>
    <w:rsid w:val="00347BEB"/>
    <w:rsid w:val="00350D5B"/>
    <w:rsid w:val="00353B23"/>
    <w:rsid w:val="0035584A"/>
    <w:rsid w:val="00362257"/>
    <w:rsid w:val="0039301E"/>
    <w:rsid w:val="003D68BC"/>
    <w:rsid w:val="003E37D4"/>
    <w:rsid w:val="003E5BD9"/>
    <w:rsid w:val="004025B2"/>
    <w:rsid w:val="0040318E"/>
    <w:rsid w:val="00411834"/>
    <w:rsid w:val="004331F7"/>
    <w:rsid w:val="004440B6"/>
    <w:rsid w:val="00465F5D"/>
    <w:rsid w:val="00467113"/>
    <w:rsid w:val="00485CA7"/>
    <w:rsid w:val="00486A98"/>
    <w:rsid w:val="00494E22"/>
    <w:rsid w:val="004C2C35"/>
    <w:rsid w:val="004C7A52"/>
    <w:rsid w:val="004C7BC1"/>
    <w:rsid w:val="004F310F"/>
    <w:rsid w:val="004F5A38"/>
    <w:rsid w:val="004F5E1D"/>
    <w:rsid w:val="005228EA"/>
    <w:rsid w:val="005368C8"/>
    <w:rsid w:val="00540AB3"/>
    <w:rsid w:val="0057247D"/>
    <w:rsid w:val="005808EC"/>
    <w:rsid w:val="00591457"/>
    <w:rsid w:val="005978B2"/>
    <w:rsid w:val="005B5811"/>
    <w:rsid w:val="00612D56"/>
    <w:rsid w:val="00614D99"/>
    <w:rsid w:val="00615C51"/>
    <w:rsid w:val="0061696E"/>
    <w:rsid w:val="0063135E"/>
    <w:rsid w:val="006347E6"/>
    <w:rsid w:val="0063488A"/>
    <w:rsid w:val="00666DBA"/>
    <w:rsid w:val="00675A1B"/>
    <w:rsid w:val="0068522F"/>
    <w:rsid w:val="00685560"/>
    <w:rsid w:val="006B7E4D"/>
    <w:rsid w:val="006D08CA"/>
    <w:rsid w:val="006D182D"/>
    <w:rsid w:val="006E6D55"/>
    <w:rsid w:val="007046E6"/>
    <w:rsid w:val="00717CA6"/>
    <w:rsid w:val="00753867"/>
    <w:rsid w:val="007571AE"/>
    <w:rsid w:val="00757744"/>
    <w:rsid w:val="007615D2"/>
    <w:rsid w:val="00770886"/>
    <w:rsid w:val="00795A4F"/>
    <w:rsid w:val="007A105F"/>
    <w:rsid w:val="007C5992"/>
    <w:rsid w:val="007D0F6F"/>
    <w:rsid w:val="007F7B73"/>
    <w:rsid w:val="00815120"/>
    <w:rsid w:val="00815E6D"/>
    <w:rsid w:val="00816137"/>
    <w:rsid w:val="008267CE"/>
    <w:rsid w:val="008651B9"/>
    <w:rsid w:val="0087677E"/>
    <w:rsid w:val="00883063"/>
    <w:rsid w:val="00897FDF"/>
    <w:rsid w:val="008C4C8E"/>
    <w:rsid w:val="008E1979"/>
    <w:rsid w:val="008E37F5"/>
    <w:rsid w:val="009100C9"/>
    <w:rsid w:val="00913FB4"/>
    <w:rsid w:val="0093099C"/>
    <w:rsid w:val="0093482C"/>
    <w:rsid w:val="0094444F"/>
    <w:rsid w:val="00963BCC"/>
    <w:rsid w:val="00972BEC"/>
    <w:rsid w:val="00991209"/>
    <w:rsid w:val="0099388C"/>
    <w:rsid w:val="009A2157"/>
    <w:rsid w:val="009A6654"/>
    <w:rsid w:val="009D4490"/>
    <w:rsid w:val="009D4970"/>
    <w:rsid w:val="009E1216"/>
    <w:rsid w:val="009E4322"/>
    <w:rsid w:val="00A009A8"/>
    <w:rsid w:val="00A24ACE"/>
    <w:rsid w:val="00A278AC"/>
    <w:rsid w:val="00A32FC6"/>
    <w:rsid w:val="00A33B0B"/>
    <w:rsid w:val="00A40F32"/>
    <w:rsid w:val="00A50600"/>
    <w:rsid w:val="00A50AC2"/>
    <w:rsid w:val="00A73C2D"/>
    <w:rsid w:val="00AA0F63"/>
    <w:rsid w:val="00AB56E1"/>
    <w:rsid w:val="00AB7ED0"/>
    <w:rsid w:val="00AC69F3"/>
    <w:rsid w:val="00AD592F"/>
    <w:rsid w:val="00AE3351"/>
    <w:rsid w:val="00B3515C"/>
    <w:rsid w:val="00B36E20"/>
    <w:rsid w:val="00B43200"/>
    <w:rsid w:val="00B63C2F"/>
    <w:rsid w:val="00B7685D"/>
    <w:rsid w:val="00BA6EAE"/>
    <w:rsid w:val="00BC4408"/>
    <w:rsid w:val="00BC5848"/>
    <w:rsid w:val="00BD2AAA"/>
    <w:rsid w:val="00C061D2"/>
    <w:rsid w:val="00C228EC"/>
    <w:rsid w:val="00C33798"/>
    <w:rsid w:val="00C353A7"/>
    <w:rsid w:val="00C5316C"/>
    <w:rsid w:val="00C64E53"/>
    <w:rsid w:val="00C90F24"/>
    <w:rsid w:val="00C918FD"/>
    <w:rsid w:val="00CB1DAB"/>
    <w:rsid w:val="00CB29BF"/>
    <w:rsid w:val="00CC14A8"/>
    <w:rsid w:val="00CF367A"/>
    <w:rsid w:val="00D03F9B"/>
    <w:rsid w:val="00D12EB5"/>
    <w:rsid w:val="00D225D2"/>
    <w:rsid w:val="00D2608F"/>
    <w:rsid w:val="00D451D1"/>
    <w:rsid w:val="00D5144E"/>
    <w:rsid w:val="00D55643"/>
    <w:rsid w:val="00D8032D"/>
    <w:rsid w:val="00D83C75"/>
    <w:rsid w:val="00D92D14"/>
    <w:rsid w:val="00D96370"/>
    <w:rsid w:val="00D96D99"/>
    <w:rsid w:val="00DA7773"/>
    <w:rsid w:val="00DD07EF"/>
    <w:rsid w:val="00DD14DA"/>
    <w:rsid w:val="00DE2730"/>
    <w:rsid w:val="00E103F0"/>
    <w:rsid w:val="00E107EC"/>
    <w:rsid w:val="00E26523"/>
    <w:rsid w:val="00E46D1C"/>
    <w:rsid w:val="00E60E8E"/>
    <w:rsid w:val="00E72616"/>
    <w:rsid w:val="00E73A8B"/>
    <w:rsid w:val="00E83A58"/>
    <w:rsid w:val="00E87491"/>
    <w:rsid w:val="00E90C88"/>
    <w:rsid w:val="00EB39C7"/>
    <w:rsid w:val="00EB61BC"/>
    <w:rsid w:val="00EC6BFA"/>
    <w:rsid w:val="00ED4CB5"/>
    <w:rsid w:val="00EF56B2"/>
    <w:rsid w:val="00F03EA4"/>
    <w:rsid w:val="00F068DA"/>
    <w:rsid w:val="00F11D4E"/>
    <w:rsid w:val="00F12746"/>
    <w:rsid w:val="00F1345F"/>
    <w:rsid w:val="00F323B8"/>
    <w:rsid w:val="00F334E5"/>
    <w:rsid w:val="00F34748"/>
    <w:rsid w:val="00F40EB5"/>
    <w:rsid w:val="00F774EB"/>
    <w:rsid w:val="00F828D7"/>
    <w:rsid w:val="00F830CB"/>
    <w:rsid w:val="00F85318"/>
    <w:rsid w:val="00F92726"/>
    <w:rsid w:val="00FA2862"/>
    <w:rsid w:val="00FC5FBA"/>
    <w:rsid w:val="00FD2A1D"/>
    <w:rsid w:val="00FD6C3B"/>
    <w:rsid w:val="00FF0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B985FB-BCE7-4FD7-B361-AC3DCDC6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62257"/>
    <w:pPr>
      <w:keepNext/>
      <w:keepLines/>
      <w:pageBreakBefore/>
      <w:numPr>
        <w:numId w:val="15"/>
      </w:numPr>
      <w:spacing w:before="480" w:after="0"/>
      <w:ind w:left="357" w:hanging="357"/>
      <w:outlineLvl w:val="0"/>
    </w:pPr>
    <w:rPr>
      <w:rFonts w:ascii="Calibri Light" w:eastAsiaTheme="majorEastAsia" w:hAnsi="Calibri Light" w:cs="Calibri Light"/>
      <w:b/>
      <w:bCs/>
      <w:color w:val="365F91" w:themeColor="accent1" w:themeShade="BF"/>
      <w:sz w:val="32"/>
      <w:szCs w:val="28"/>
    </w:rPr>
  </w:style>
  <w:style w:type="paragraph" w:styleId="Nadpis2">
    <w:name w:val="heading 2"/>
    <w:basedOn w:val="Normln"/>
    <w:next w:val="Normln"/>
    <w:link w:val="Nadpis2Char"/>
    <w:uiPriority w:val="9"/>
    <w:unhideWhenUsed/>
    <w:qFormat/>
    <w:rsid w:val="004F5E1D"/>
    <w:pPr>
      <w:keepNext/>
      <w:keepLines/>
      <w:numPr>
        <w:ilvl w:val="1"/>
        <w:numId w:val="15"/>
      </w:numPr>
      <w:spacing w:before="200" w:after="0"/>
      <w:ind w:left="0" w:firstLine="0"/>
      <w:outlineLvl w:val="1"/>
    </w:pPr>
    <w:rPr>
      <w:rFonts w:ascii="Calibri Light" w:eastAsiaTheme="majorEastAsia" w:hAnsi="Calibri Light" w:cs="Calibri Light"/>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D26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808EC"/>
    <w:pPr>
      <w:ind w:left="720"/>
      <w:contextualSpacing/>
    </w:pPr>
  </w:style>
  <w:style w:type="paragraph" w:styleId="Zhlav">
    <w:name w:val="header"/>
    <w:basedOn w:val="Normln"/>
    <w:link w:val="ZhlavChar"/>
    <w:uiPriority w:val="99"/>
    <w:unhideWhenUsed/>
    <w:rsid w:val="0075774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7744"/>
  </w:style>
  <w:style w:type="paragraph" w:styleId="Zpat">
    <w:name w:val="footer"/>
    <w:basedOn w:val="Normln"/>
    <w:link w:val="ZpatChar"/>
    <w:uiPriority w:val="99"/>
    <w:unhideWhenUsed/>
    <w:rsid w:val="00757744"/>
    <w:pPr>
      <w:tabs>
        <w:tab w:val="center" w:pos="4536"/>
        <w:tab w:val="right" w:pos="9072"/>
      </w:tabs>
      <w:spacing w:after="0" w:line="240" w:lineRule="auto"/>
    </w:pPr>
  </w:style>
  <w:style w:type="character" w:customStyle="1" w:styleId="ZpatChar">
    <w:name w:val="Zápatí Char"/>
    <w:basedOn w:val="Standardnpsmoodstavce"/>
    <w:link w:val="Zpat"/>
    <w:uiPriority w:val="99"/>
    <w:rsid w:val="00757744"/>
  </w:style>
  <w:style w:type="character" w:styleId="Hypertextovodkaz">
    <w:name w:val="Hyperlink"/>
    <w:basedOn w:val="Standardnpsmoodstavce"/>
    <w:uiPriority w:val="99"/>
    <w:unhideWhenUsed/>
    <w:rsid w:val="00753867"/>
    <w:rPr>
      <w:color w:val="0000FF" w:themeColor="hyperlink"/>
      <w:u w:val="single"/>
    </w:rPr>
  </w:style>
  <w:style w:type="paragraph" w:styleId="Textbubliny">
    <w:name w:val="Balloon Text"/>
    <w:basedOn w:val="Normln"/>
    <w:link w:val="TextbublinyChar"/>
    <w:uiPriority w:val="99"/>
    <w:semiHidden/>
    <w:unhideWhenUsed/>
    <w:rsid w:val="007D0F6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0F6F"/>
    <w:rPr>
      <w:rFonts w:ascii="Tahoma" w:hAnsi="Tahoma" w:cs="Tahoma"/>
      <w:sz w:val="16"/>
      <w:szCs w:val="16"/>
    </w:rPr>
  </w:style>
  <w:style w:type="character" w:customStyle="1" w:styleId="Nadpis1Char">
    <w:name w:val="Nadpis 1 Char"/>
    <w:basedOn w:val="Standardnpsmoodstavce"/>
    <w:link w:val="Nadpis1"/>
    <w:uiPriority w:val="9"/>
    <w:rsid w:val="00362257"/>
    <w:rPr>
      <w:rFonts w:ascii="Calibri Light" w:eastAsiaTheme="majorEastAsia" w:hAnsi="Calibri Light" w:cs="Calibri Light"/>
      <w:b/>
      <w:bCs/>
      <w:color w:val="365F91" w:themeColor="accent1" w:themeShade="BF"/>
      <w:sz w:val="32"/>
      <w:szCs w:val="28"/>
    </w:rPr>
  </w:style>
  <w:style w:type="paragraph" w:styleId="Nadpisobsahu">
    <w:name w:val="TOC Heading"/>
    <w:basedOn w:val="Nadpis1"/>
    <w:next w:val="Normln"/>
    <w:uiPriority w:val="39"/>
    <w:unhideWhenUsed/>
    <w:qFormat/>
    <w:rsid w:val="004F5E1D"/>
    <w:pPr>
      <w:numPr>
        <w:numId w:val="0"/>
      </w:numPr>
      <w:outlineLvl w:val="9"/>
    </w:pPr>
    <w:rPr>
      <w:rFonts w:asciiTheme="majorHAnsi" w:hAnsiTheme="majorHAnsi" w:cstheme="majorBidi"/>
      <w:sz w:val="28"/>
      <w:lang w:eastAsia="en-US"/>
    </w:rPr>
  </w:style>
  <w:style w:type="paragraph" w:styleId="Obsah1">
    <w:name w:val="toc 1"/>
    <w:basedOn w:val="Normln"/>
    <w:next w:val="Normln"/>
    <w:autoRedefine/>
    <w:uiPriority w:val="39"/>
    <w:unhideWhenUsed/>
    <w:rsid w:val="00362257"/>
    <w:pPr>
      <w:tabs>
        <w:tab w:val="left" w:pos="709"/>
        <w:tab w:val="right" w:leader="dot" w:pos="9062"/>
      </w:tabs>
      <w:spacing w:after="100"/>
    </w:pPr>
    <w:rPr>
      <w:b/>
      <w:noProof/>
    </w:rPr>
  </w:style>
  <w:style w:type="character" w:customStyle="1" w:styleId="Nadpis2Char">
    <w:name w:val="Nadpis 2 Char"/>
    <w:basedOn w:val="Standardnpsmoodstavce"/>
    <w:link w:val="Nadpis2"/>
    <w:uiPriority w:val="9"/>
    <w:rsid w:val="004F5E1D"/>
    <w:rPr>
      <w:rFonts w:ascii="Calibri Light" w:eastAsiaTheme="majorEastAsia" w:hAnsi="Calibri Light" w:cs="Calibri Light"/>
      <w:b/>
      <w:bCs/>
      <w:color w:val="4F81BD" w:themeColor="accent1"/>
      <w:sz w:val="26"/>
      <w:szCs w:val="26"/>
    </w:rPr>
  </w:style>
  <w:style w:type="paragraph" w:styleId="Obsah2">
    <w:name w:val="toc 2"/>
    <w:basedOn w:val="Normln"/>
    <w:next w:val="Normln"/>
    <w:autoRedefine/>
    <w:uiPriority w:val="39"/>
    <w:unhideWhenUsed/>
    <w:rsid w:val="008651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98755">
      <w:bodyDiv w:val="1"/>
      <w:marLeft w:val="0"/>
      <w:marRight w:val="0"/>
      <w:marTop w:val="0"/>
      <w:marBottom w:val="0"/>
      <w:divBdr>
        <w:top w:val="none" w:sz="0" w:space="0" w:color="auto"/>
        <w:left w:val="none" w:sz="0" w:space="0" w:color="auto"/>
        <w:bottom w:val="none" w:sz="0" w:space="0" w:color="auto"/>
        <w:right w:val="none" w:sz="0" w:space="0" w:color="auto"/>
      </w:divBdr>
    </w:div>
    <w:div w:id="443037483">
      <w:bodyDiv w:val="1"/>
      <w:marLeft w:val="0"/>
      <w:marRight w:val="0"/>
      <w:marTop w:val="0"/>
      <w:marBottom w:val="0"/>
      <w:divBdr>
        <w:top w:val="none" w:sz="0" w:space="0" w:color="auto"/>
        <w:left w:val="none" w:sz="0" w:space="0" w:color="auto"/>
        <w:bottom w:val="none" w:sz="0" w:space="0" w:color="auto"/>
        <w:right w:val="none" w:sz="0" w:space="0" w:color="auto"/>
      </w:divBdr>
    </w:div>
    <w:div w:id="918293809">
      <w:bodyDiv w:val="1"/>
      <w:marLeft w:val="0"/>
      <w:marRight w:val="0"/>
      <w:marTop w:val="0"/>
      <w:marBottom w:val="0"/>
      <w:divBdr>
        <w:top w:val="none" w:sz="0" w:space="0" w:color="auto"/>
        <w:left w:val="none" w:sz="0" w:space="0" w:color="auto"/>
        <w:bottom w:val="none" w:sz="0" w:space="0" w:color="auto"/>
        <w:right w:val="none" w:sz="0" w:space="0" w:color="auto"/>
      </w:divBdr>
    </w:div>
    <w:div w:id="15264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CA77A-8A4F-4363-9F5D-1728BB50B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9079</Words>
  <Characters>53570</Characters>
  <Application>Microsoft Office Word</Application>
  <DocSecurity>0</DocSecurity>
  <Lines>446</Lines>
  <Paragraphs>125</Paragraphs>
  <ScaleCrop>false</ScaleCrop>
  <HeadingPairs>
    <vt:vector size="2" baseType="variant">
      <vt:variant>
        <vt:lpstr>Název</vt:lpstr>
      </vt:variant>
      <vt:variant>
        <vt:i4>1</vt:i4>
      </vt:variant>
    </vt:vector>
  </HeadingPairs>
  <TitlesOfParts>
    <vt:vector size="1" baseType="lpstr">
      <vt:lpstr>luděk mazuch;</vt:lpstr>
    </vt:vector>
  </TitlesOfParts>
  <Company>Microsoft</Company>
  <LinksUpToDate>false</LinksUpToDate>
  <CharactersWithSpaces>62524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luděk mazuch;</dc:title>
  <dc:creator>luděk mazuch</dc:creator>
  <cp:lastModifiedBy>Irma Procházková</cp:lastModifiedBy>
  <cp:revision>2</cp:revision>
  <cp:lastPrinted>2018-10-29T10:58:00Z</cp:lastPrinted>
  <dcterms:created xsi:type="dcterms:W3CDTF">2018-11-02T13:30:00Z</dcterms:created>
  <dcterms:modified xsi:type="dcterms:W3CDTF">2018-11-02T13:30:00Z</dcterms:modified>
</cp:coreProperties>
</file>