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BD1ED6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BD1ED6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2EC08135" w14:textId="77777777" w:rsidR="00BD1ED6" w:rsidRPr="00BD1ED6" w:rsidRDefault="00BD1ED6" w:rsidP="00BD1ED6">
      <w:pPr>
        <w:pStyle w:val="Nzev"/>
        <w:pBdr>
          <w:top w:val="none" w:sz="0" w:space="0" w:color="auto"/>
          <w:bottom w:val="none" w:sz="0" w:space="0" w:color="auto"/>
        </w:pBdr>
        <w:spacing w:line="276" w:lineRule="auto"/>
        <w:rPr>
          <w:rFonts w:asciiTheme="minorHAnsi" w:hAnsiTheme="minorHAnsi" w:cstheme="minorHAnsi"/>
          <w:b/>
          <w:i w:val="0"/>
          <w:iCs w:val="0"/>
          <w:sz w:val="24"/>
          <w:szCs w:val="24"/>
        </w:rPr>
      </w:pPr>
      <w:r w:rsidRPr="00BD1ED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k</w:t>
      </w:r>
      <w:r w:rsidR="00FF60FE" w:rsidRPr="00BD1ED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</w:t>
      </w:r>
      <w:r w:rsidRPr="00BD1ED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materiálu</w:t>
      </w:r>
      <w:r w:rsidR="0085374F" w:rsidRPr="00BD1ED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 </w:t>
      </w:r>
      <w:r w:rsidR="00B2255E" w:rsidRPr="00BD1ED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„</w:t>
      </w:r>
      <w:r w:rsidRPr="00BD1ED6">
        <w:rPr>
          <w:rFonts w:asciiTheme="minorHAnsi" w:hAnsiTheme="minorHAnsi" w:cstheme="minorHAnsi"/>
          <w:b/>
          <w:i w:val="0"/>
          <w:iCs w:val="0"/>
          <w:sz w:val="24"/>
          <w:szCs w:val="24"/>
        </w:rPr>
        <w:t>Návrh nařízení vlády o započitatelných nákladech na bydlení a ubytování pro účely stanovení nároku na humanitární dávku a její výše“</w:t>
      </w:r>
    </w:p>
    <w:p w14:paraId="33DBA78F" w14:textId="77777777" w:rsidR="00BD1ED6" w:rsidRDefault="00BD1ED6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4538ECA7" w:rsidR="00B2255E" w:rsidRPr="00BD1ED6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D1ED6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BD1ED6">
        <w:rPr>
          <w:rFonts w:asciiTheme="minorHAnsi" w:hAnsiTheme="minorHAnsi" w:cstheme="minorHAnsi"/>
          <w:b/>
          <w:bCs/>
        </w:rPr>
        <w:t>doporučuj</w:t>
      </w:r>
      <w:r w:rsidR="00104BA7" w:rsidRPr="00BD1ED6">
        <w:rPr>
          <w:rFonts w:asciiTheme="minorHAnsi" w:hAnsiTheme="minorHAnsi" w:cstheme="minorHAnsi"/>
          <w:b/>
          <w:bCs/>
        </w:rPr>
        <w:t xml:space="preserve">ící a zásadní </w:t>
      </w:r>
      <w:r w:rsidRPr="00BD1ED6">
        <w:rPr>
          <w:rFonts w:asciiTheme="minorHAnsi" w:hAnsiTheme="minorHAnsi" w:cstheme="minorHAnsi"/>
          <w:b/>
          <w:bCs/>
        </w:rPr>
        <w:t>připomínky</w:t>
      </w:r>
      <w:r w:rsidR="004F23B6" w:rsidRPr="00BD1ED6">
        <w:rPr>
          <w:rFonts w:asciiTheme="minorHAnsi" w:hAnsiTheme="minorHAnsi" w:cstheme="minorHAnsi"/>
          <w:b/>
          <w:bCs/>
        </w:rPr>
        <w:t>:</w:t>
      </w:r>
    </w:p>
    <w:p w14:paraId="11521DF4" w14:textId="77777777" w:rsidR="004C2C11" w:rsidRPr="00F002A5" w:rsidRDefault="004C2C11" w:rsidP="004C2C11">
      <w:pPr>
        <w:shd w:val="clear" w:color="auto" w:fill="FFFFFF"/>
        <w:rPr>
          <w:rFonts w:asciiTheme="minorHAnsi" w:hAnsiTheme="minorHAnsi" w:cstheme="minorHAnsi"/>
          <w:b/>
          <w:lang w:eastAsia="cs-CZ"/>
        </w:rPr>
      </w:pPr>
    </w:p>
    <w:p w14:paraId="1F545626" w14:textId="77777777" w:rsidR="00F002A5" w:rsidRPr="00D54619" w:rsidRDefault="00F002A5" w:rsidP="00F002A5">
      <w:pPr>
        <w:pStyle w:val="Nadpis3"/>
        <w:pBdr>
          <w:bottom w:val="none" w:sz="0" w:space="0" w:color="auto"/>
        </w:pBdr>
        <w:spacing w:line="276" w:lineRule="auto"/>
        <w:rPr>
          <w:rFonts w:asciiTheme="minorHAnsi" w:hAnsiTheme="minorHAnsi" w:cstheme="minorHAnsi"/>
          <w:b/>
          <w:color w:val="auto"/>
          <w:u w:val="single"/>
        </w:rPr>
      </w:pPr>
      <w:r w:rsidRPr="00D54619">
        <w:rPr>
          <w:rFonts w:asciiTheme="minorHAnsi" w:hAnsiTheme="minorHAnsi" w:cstheme="minorHAnsi"/>
          <w:b/>
          <w:color w:val="auto"/>
          <w:u w:val="single"/>
        </w:rPr>
        <w:t xml:space="preserve">Konkrétní připomínky: </w:t>
      </w:r>
    </w:p>
    <w:p w14:paraId="0179BB43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1. Připomínka k § 1 – VARIANTA 1</w:t>
      </w:r>
    </w:p>
    <w:p w14:paraId="3611A972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</w:p>
    <w:p w14:paraId="5E9E456B" w14:textId="77777777" w:rsidR="00F002A5" w:rsidRPr="00F002A5" w:rsidRDefault="00F002A5" w:rsidP="00F002A5">
      <w:pPr>
        <w:jc w:val="both"/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K bodu (1) a (2) – Rozlišení na byty v evidenci a ostatní prostory k ubytování se v praxi neukázalo jako funkční, řada bytů není do evidence zařazena. Navrhujeme evidenci nezohledňovat.</w:t>
      </w:r>
    </w:p>
    <w:p w14:paraId="78D9F85A" w14:textId="77777777" w:rsidR="00F002A5" w:rsidRPr="00F002A5" w:rsidRDefault="00F002A5" w:rsidP="00F002A5">
      <w:pPr>
        <w:jc w:val="both"/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 xml:space="preserve">K bodu (3) – Nastavení okruhu společně posuzovaných osob na 3 osoby považujeme za příliš nízké. Navrhujeme okruh navýšit na 5 osob, jak je uvedeno ve variantě 2. </w:t>
      </w:r>
    </w:p>
    <w:p w14:paraId="5D1996C5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 xml:space="preserve">Z výše uvedených důvodů nesouhlasíme s Variantou 1. </w:t>
      </w:r>
    </w:p>
    <w:p w14:paraId="39B9E9FE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</w:p>
    <w:p w14:paraId="2C529ABA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Tato připomínka je zásadní</w:t>
      </w:r>
    </w:p>
    <w:p w14:paraId="7806A929" w14:textId="77777777" w:rsidR="00F002A5" w:rsidRDefault="00F002A5" w:rsidP="00F002A5">
      <w:pPr>
        <w:rPr>
          <w:rFonts w:asciiTheme="minorHAnsi" w:hAnsiTheme="minorHAnsi" w:cstheme="minorHAnsi"/>
          <w:b/>
        </w:rPr>
      </w:pPr>
    </w:p>
    <w:p w14:paraId="00804FF6" w14:textId="77777777" w:rsidR="00D54619" w:rsidRPr="00F002A5" w:rsidRDefault="00D54619" w:rsidP="00F002A5">
      <w:pPr>
        <w:rPr>
          <w:rFonts w:asciiTheme="minorHAnsi" w:hAnsiTheme="minorHAnsi" w:cstheme="minorHAnsi"/>
          <w:b/>
        </w:rPr>
      </w:pPr>
    </w:p>
    <w:p w14:paraId="329470B3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2. Připomínka k § 1 – VARIANTA 2</w:t>
      </w:r>
    </w:p>
    <w:p w14:paraId="03B43E99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</w:p>
    <w:p w14:paraId="34D23692" w14:textId="77777777" w:rsidR="00F002A5" w:rsidRPr="00F002A5" w:rsidRDefault="00F002A5" w:rsidP="00F002A5">
      <w:pPr>
        <w:jc w:val="both"/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Obecně se přikláníme k této navržené variantě, která nezohledňuje evidenci bytů a přiměřeně nastavuje okruh společně posuzovaných osob.</w:t>
      </w:r>
    </w:p>
    <w:p w14:paraId="7F844159" w14:textId="77777777" w:rsidR="00F002A5" w:rsidRPr="00F002A5" w:rsidRDefault="00F002A5" w:rsidP="00F002A5">
      <w:pPr>
        <w:jc w:val="both"/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 xml:space="preserve">K bodu (1) – Navrhovaná částka 6000 Kč pro zranitelné a 4000 pro ostatní cizince je příliš nízká na to, aby pomohla vyřešit situaci cizinců s dočasnou ochranou po 31. 8., kdy </w:t>
      </w:r>
      <w:proofErr w:type="gramStart"/>
      <w:r w:rsidRPr="00F002A5">
        <w:rPr>
          <w:rFonts w:asciiTheme="minorHAnsi" w:hAnsiTheme="minorHAnsi" w:cstheme="minorHAnsi"/>
          <w:b/>
        </w:rPr>
        <w:t>skončí</w:t>
      </w:r>
      <w:proofErr w:type="gramEnd"/>
      <w:r w:rsidRPr="00F002A5">
        <w:rPr>
          <w:rFonts w:asciiTheme="minorHAnsi" w:hAnsiTheme="minorHAnsi" w:cstheme="minorHAnsi"/>
          <w:b/>
        </w:rPr>
        <w:t xml:space="preserve"> možnost bezplatného bydlení v nouzovém ubytování. Navrhujeme částku navýšit na 8000 pro zranitelné a 5000 pro ostatní cizince s dočasnou ochranou.</w:t>
      </w:r>
    </w:p>
    <w:p w14:paraId="0FCBEA06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</w:p>
    <w:p w14:paraId="1CDD90DE" w14:textId="77777777" w:rsidR="00F002A5" w:rsidRPr="00F002A5" w:rsidRDefault="00F002A5" w:rsidP="00F002A5">
      <w:pPr>
        <w:rPr>
          <w:rFonts w:asciiTheme="minorHAnsi" w:hAnsiTheme="minorHAnsi" w:cstheme="minorHAnsi"/>
          <w:b/>
        </w:rPr>
      </w:pPr>
      <w:r w:rsidRPr="00F002A5">
        <w:rPr>
          <w:rFonts w:asciiTheme="minorHAnsi" w:hAnsiTheme="minorHAnsi" w:cstheme="minorHAnsi"/>
          <w:b/>
        </w:rPr>
        <w:t>Tato připomínka je zásadní</w:t>
      </w:r>
    </w:p>
    <w:p w14:paraId="67F5C343" w14:textId="77777777" w:rsidR="00D54619" w:rsidRDefault="00D54619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55884617" w:rsidR="00860F6C" w:rsidRPr="00F049A7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F049A7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00804CB2" w14:textId="2672D151" w:rsidR="00C740B1" w:rsidRPr="00F049A7" w:rsidRDefault="00C740B1" w:rsidP="00426245">
      <w:pPr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F049A7">
        <w:rPr>
          <w:rFonts w:asciiTheme="minorHAnsi" w:hAnsiTheme="minorHAnsi" w:cstheme="minorHAnsi"/>
          <w:b/>
          <w:bCs/>
          <w:color w:val="000000" w:themeColor="text1"/>
        </w:rPr>
        <w:t xml:space="preserve">Mgr. </w:t>
      </w:r>
      <w:r w:rsidR="002E6573">
        <w:rPr>
          <w:rFonts w:asciiTheme="minorHAnsi" w:hAnsiTheme="minorHAnsi" w:cstheme="minorHAnsi"/>
          <w:b/>
          <w:bCs/>
          <w:color w:val="000000" w:themeColor="text1"/>
        </w:rPr>
        <w:t>Petr Han</w:t>
      </w:r>
      <w:r w:rsidR="00DF3DBF">
        <w:rPr>
          <w:rFonts w:asciiTheme="minorHAnsi" w:hAnsiTheme="minorHAnsi" w:cstheme="minorHAnsi"/>
          <w:b/>
          <w:bCs/>
          <w:color w:val="000000" w:themeColor="text1"/>
        </w:rPr>
        <w:t>uš</w:t>
      </w:r>
      <w:r w:rsidR="00DF3DBF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  <w:t xml:space="preserve">e-mail: </w:t>
      </w:r>
      <w:hyperlink r:id="rId10" w:history="1">
        <w:r w:rsidR="00DF3DBF" w:rsidRPr="001F25BF">
          <w:rPr>
            <w:rStyle w:val="Hypertextovodkaz"/>
            <w:rFonts w:asciiTheme="minorHAnsi" w:hAnsiTheme="minorHAnsi" w:cstheme="minorHAnsi"/>
            <w:b/>
            <w:bCs/>
          </w:rPr>
          <w:t>hanus@uzs.cz</w:t>
        </w:r>
      </w:hyperlink>
      <w:r w:rsidR="00DF3DBF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49A7">
        <w:rPr>
          <w:rFonts w:asciiTheme="minorHAnsi" w:hAnsiTheme="minorHAnsi" w:cstheme="minorHAnsi"/>
          <w:b/>
          <w:bCs/>
          <w:color w:val="000000" w:themeColor="text1"/>
        </w:rPr>
        <w:tab/>
        <w:t>mob:</w:t>
      </w:r>
      <w:r w:rsidR="00473DFD" w:rsidRPr="00F049A7">
        <w:rPr>
          <w:rFonts w:asciiTheme="minorHAnsi" w:hAnsiTheme="minorHAnsi" w:cstheme="minorHAnsi"/>
          <w:b/>
          <w:bCs/>
          <w:color w:val="000000" w:themeColor="text1"/>
        </w:rPr>
        <w:tab/>
      </w:r>
      <w:r w:rsidR="00DF3DBF">
        <w:rPr>
          <w:rFonts w:asciiTheme="minorHAnsi" w:hAnsiTheme="minorHAnsi" w:cstheme="minorHAnsi"/>
          <w:b/>
          <w:bCs/>
          <w:color w:val="000000" w:themeColor="text1"/>
        </w:rPr>
        <w:t>60</w:t>
      </w:r>
      <w:r w:rsidR="00B91E4F">
        <w:rPr>
          <w:rFonts w:asciiTheme="minorHAnsi" w:hAnsiTheme="minorHAnsi" w:cstheme="minorHAnsi"/>
          <w:b/>
          <w:bCs/>
          <w:color w:val="000000" w:themeColor="text1"/>
        </w:rPr>
        <w:t>8 227 367</w:t>
      </w:r>
    </w:p>
    <w:p w14:paraId="7840C288" w14:textId="486C49D5" w:rsidR="00860F6C" w:rsidRPr="00F049A7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</w:rPr>
      </w:pPr>
      <w:r w:rsidRPr="00F049A7">
        <w:rPr>
          <w:rFonts w:asciiTheme="minorHAnsi" w:hAnsiTheme="minorHAnsi" w:cstheme="minorHAnsi"/>
          <w:b/>
          <w:bCs/>
        </w:rPr>
        <w:t>Dr. Jan Zikeš</w:t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  <w:t>e-mail:</w:t>
      </w:r>
      <w:r w:rsidR="00313E30" w:rsidRPr="00F049A7">
        <w:rPr>
          <w:rFonts w:asciiTheme="minorHAnsi" w:hAnsiTheme="minorHAnsi" w:cstheme="minorHAnsi"/>
          <w:b/>
          <w:bCs/>
        </w:rPr>
        <w:tab/>
      </w:r>
      <w:hyperlink r:id="rId11" w:history="1">
        <w:r w:rsidRPr="00F049A7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Pr="00F049A7">
        <w:rPr>
          <w:rFonts w:asciiTheme="minorHAnsi" w:hAnsiTheme="minorHAnsi" w:cstheme="minorHAnsi"/>
          <w:b/>
          <w:bCs/>
        </w:rPr>
        <w:tab/>
      </w:r>
      <w:r w:rsidR="0029783C" w:rsidRPr="00F049A7">
        <w:rPr>
          <w:rFonts w:asciiTheme="minorHAnsi" w:hAnsiTheme="minorHAnsi" w:cstheme="minorHAnsi"/>
          <w:b/>
          <w:bCs/>
        </w:rPr>
        <w:t>mob:</w:t>
      </w:r>
      <w:r w:rsidRPr="00F049A7">
        <w:rPr>
          <w:rFonts w:asciiTheme="minorHAnsi" w:hAnsiTheme="minorHAnsi" w:cstheme="minorHAnsi"/>
          <w:b/>
          <w:bCs/>
        </w:rPr>
        <w:tab/>
      </w:r>
      <w:r w:rsidR="0029783C" w:rsidRPr="00F049A7">
        <w:rPr>
          <w:rFonts w:asciiTheme="minorHAnsi" w:hAnsiTheme="minorHAnsi" w:cstheme="minorHAnsi"/>
          <w:b/>
          <w:bCs/>
        </w:rPr>
        <w:t>775 15 77 50</w:t>
      </w:r>
    </w:p>
    <w:p w14:paraId="3A4D33F2" w14:textId="77777777" w:rsidR="00952F06" w:rsidRPr="00F049A7" w:rsidRDefault="00952F06" w:rsidP="00952F06">
      <w:pPr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3ECE9C36" w14:textId="06D89E08" w:rsidR="00952F06" w:rsidRDefault="00952F06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  <w:r w:rsidRPr="00F049A7">
        <w:rPr>
          <w:rFonts w:asciiTheme="minorHAnsi" w:hAnsiTheme="minorHAnsi" w:cstheme="minorHAnsi"/>
          <w:b/>
          <w:bCs/>
          <w:lang w:eastAsia="cs-CZ"/>
        </w:rPr>
        <w:t>V Praze dne 28. června 2024</w:t>
      </w:r>
    </w:p>
    <w:p w14:paraId="0868D6DC" w14:textId="77777777" w:rsidR="005C481E" w:rsidRPr="00F049A7" w:rsidRDefault="005C481E" w:rsidP="00952F06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632F5A91" w14:textId="1824731A" w:rsidR="00257420" w:rsidRPr="00606A0E" w:rsidRDefault="00860F6C" w:rsidP="00606A0E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sectPr w:rsidR="00257420" w:rsidRPr="00606A0E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FBDE" w14:textId="77777777" w:rsidR="00FD3116" w:rsidRDefault="00FD3116" w:rsidP="00A717AD">
      <w:r>
        <w:separator/>
      </w:r>
    </w:p>
  </w:endnote>
  <w:endnote w:type="continuationSeparator" w:id="0">
    <w:p w14:paraId="408CA73F" w14:textId="77777777" w:rsidR="00FD3116" w:rsidRDefault="00FD3116" w:rsidP="00A717AD">
      <w:r>
        <w:continuationSeparator/>
      </w:r>
    </w:p>
  </w:endnote>
  <w:endnote w:type="continuationNotice" w:id="1">
    <w:p w14:paraId="5FB59537" w14:textId="77777777" w:rsidR="00FD3116" w:rsidRDefault="00FD3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9D06E" w14:textId="77777777" w:rsidR="00FD3116" w:rsidRDefault="00FD3116" w:rsidP="00A717AD">
      <w:r>
        <w:separator/>
      </w:r>
    </w:p>
  </w:footnote>
  <w:footnote w:type="continuationSeparator" w:id="0">
    <w:p w14:paraId="51C3A25F" w14:textId="77777777" w:rsidR="00FD3116" w:rsidRDefault="00FD3116" w:rsidP="00A717AD">
      <w:r>
        <w:continuationSeparator/>
      </w:r>
    </w:p>
  </w:footnote>
  <w:footnote w:type="continuationNotice" w:id="1">
    <w:p w14:paraId="776F699E" w14:textId="77777777" w:rsidR="00FD3116" w:rsidRDefault="00FD3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D1A3B"/>
    <w:multiLevelType w:val="hybridMultilevel"/>
    <w:tmpl w:val="CCC2C926"/>
    <w:lvl w:ilvl="0" w:tplc="573880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1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0813"/>
    <w:rsid w:val="00042C05"/>
    <w:rsid w:val="000628AA"/>
    <w:rsid w:val="000F1062"/>
    <w:rsid w:val="00104BA7"/>
    <w:rsid w:val="00141DD7"/>
    <w:rsid w:val="001C1C60"/>
    <w:rsid w:val="00257420"/>
    <w:rsid w:val="0029783C"/>
    <w:rsid w:val="00297F1E"/>
    <w:rsid w:val="002B50E9"/>
    <w:rsid w:val="002E6573"/>
    <w:rsid w:val="00313E30"/>
    <w:rsid w:val="003B1768"/>
    <w:rsid w:val="003E730D"/>
    <w:rsid w:val="00426245"/>
    <w:rsid w:val="00473DFD"/>
    <w:rsid w:val="004A48B5"/>
    <w:rsid w:val="004C2C11"/>
    <w:rsid w:val="004F23B6"/>
    <w:rsid w:val="004F2898"/>
    <w:rsid w:val="00515592"/>
    <w:rsid w:val="0057006B"/>
    <w:rsid w:val="00577A97"/>
    <w:rsid w:val="005B1AE2"/>
    <w:rsid w:val="005C481E"/>
    <w:rsid w:val="00606A0E"/>
    <w:rsid w:val="00655E9E"/>
    <w:rsid w:val="0066610D"/>
    <w:rsid w:val="00764721"/>
    <w:rsid w:val="00802B66"/>
    <w:rsid w:val="0084385E"/>
    <w:rsid w:val="0085374F"/>
    <w:rsid w:val="00860F6C"/>
    <w:rsid w:val="008739B6"/>
    <w:rsid w:val="00874FF8"/>
    <w:rsid w:val="008C5BD6"/>
    <w:rsid w:val="008D7C46"/>
    <w:rsid w:val="008E3B19"/>
    <w:rsid w:val="009322C4"/>
    <w:rsid w:val="00952F06"/>
    <w:rsid w:val="00960740"/>
    <w:rsid w:val="009767C2"/>
    <w:rsid w:val="009B3819"/>
    <w:rsid w:val="00A717AD"/>
    <w:rsid w:val="00A81499"/>
    <w:rsid w:val="00AD2B44"/>
    <w:rsid w:val="00B2255E"/>
    <w:rsid w:val="00B419BE"/>
    <w:rsid w:val="00B91E4F"/>
    <w:rsid w:val="00BD1ED6"/>
    <w:rsid w:val="00BF3A98"/>
    <w:rsid w:val="00C12B09"/>
    <w:rsid w:val="00C318AF"/>
    <w:rsid w:val="00C445B4"/>
    <w:rsid w:val="00C54AA1"/>
    <w:rsid w:val="00C740B1"/>
    <w:rsid w:val="00C74A3F"/>
    <w:rsid w:val="00C84C24"/>
    <w:rsid w:val="00C904C2"/>
    <w:rsid w:val="00D54619"/>
    <w:rsid w:val="00D64B71"/>
    <w:rsid w:val="00DD1047"/>
    <w:rsid w:val="00DF3DBF"/>
    <w:rsid w:val="00E070C3"/>
    <w:rsid w:val="00E17B99"/>
    <w:rsid w:val="00E22AA5"/>
    <w:rsid w:val="00EA6DA6"/>
    <w:rsid w:val="00EF684A"/>
    <w:rsid w:val="00F002A5"/>
    <w:rsid w:val="00F049A7"/>
    <w:rsid w:val="00F1470F"/>
    <w:rsid w:val="00F17563"/>
    <w:rsid w:val="00F678A4"/>
    <w:rsid w:val="00F850DB"/>
    <w:rsid w:val="00FA3DEB"/>
    <w:rsid w:val="00FC74A0"/>
    <w:rsid w:val="00FD3116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02A5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02A5"/>
    <w:rPr>
      <w:rFonts w:ascii="Cambria" w:eastAsia="Times New Roman" w:hAnsi="Cambria" w:cs="Times New Roman"/>
      <w:color w:val="4F81B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002A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002A5"/>
    <w:rPr>
      <w:rFonts w:ascii="Cambria" w:eastAsia="Times New Roman" w:hAnsi="Cambria" w:cs="Times New Roman"/>
      <w:i/>
      <w:iCs/>
      <w:color w:val="243F60"/>
      <w:kern w:val="0"/>
      <w:sz w:val="60"/>
      <w:szCs w:val="6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anus@uz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20</cp:revision>
  <dcterms:created xsi:type="dcterms:W3CDTF">2024-06-28T07:49:00Z</dcterms:created>
  <dcterms:modified xsi:type="dcterms:W3CDTF">2024-06-28T08:34:00Z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