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E15E01D" w:rsidR="00D442C1" w:rsidRDefault="002B7592" w:rsidP="00B4687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B4687E" w:rsidRPr="00B4687E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B4687E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B4687E" w:rsidRPr="00B4687E">
        <w:rPr>
          <w:rFonts w:asciiTheme="minorHAnsi" w:hAnsiTheme="minorHAnsi" w:cstheme="minorHAnsi"/>
          <w:b/>
          <w:bCs/>
          <w:sz w:val="24"/>
          <w:szCs w:val="24"/>
        </w:rPr>
        <w:t xml:space="preserve"> nařízení vlády, kterým se mění nařízení vlády č. 220/2019 Sb., o maximálním počtu žádostí o vízum k pobytu nad 90 dnů za účelem podnikání, žádostí o povolení k dlouhodobému pobytu za účelem investování a žádostí o zaměstnaneckou kartu, které lze podat na zastupitelském úřadu,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FFCDB8" w14:textId="77777777" w:rsidR="00843B66" w:rsidRPr="00B4687E" w:rsidRDefault="00843B66" w:rsidP="004A79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A122519" w14:textId="1F00F95D" w:rsidR="004A79D9" w:rsidRPr="00B4687E" w:rsidRDefault="004A79D9" w:rsidP="004A79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4687E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="0083389D" w:rsidRPr="0083389D">
        <w:rPr>
          <w:rFonts w:asciiTheme="minorHAnsi" w:hAnsiTheme="minorHAnsi" w:cstheme="minorHAnsi"/>
          <w:b/>
          <w:bCs/>
          <w:sz w:val="24"/>
          <w:szCs w:val="24"/>
        </w:rPr>
        <w:t xml:space="preserve">doporučující a </w:t>
      </w:r>
      <w:r w:rsidRPr="0083389D">
        <w:rPr>
          <w:rFonts w:asciiTheme="minorHAnsi" w:hAnsiTheme="minorHAnsi" w:cstheme="minorHAnsi"/>
          <w:b/>
          <w:bCs/>
          <w:sz w:val="24"/>
          <w:szCs w:val="24"/>
        </w:rPr>
        <w:t>zásadní</w:t>
      </w:r>
      <w:r w:rsidRPr="00B4687E">
        <w:rPr>
          <w:rFonts w:asciiTheme="minorHAnsi" w:hAnsiTheme="minorHAnsi" w:cstheme="minorHAnsi"/>
          <w:b/>
          <w:bCs/>
          <w:sz w:val="24"/>
          <w:szCs w:val="24"/>
        </w:rPr>
        <w:t xml:space="preserve"> připomínky</w:t>
      </w:r>
      <w:r w:rsidRPr="00B4687E">
        <w:rPr>
          <w:rFonts w:asciiTheme="minorHAnsi" w:hAnsiTheme="minorHAnsi" w:cstheme="minorHAnsi"/>
          <w:sz w:val="24"/>
          <w:szCs w:val="24"/>
        </w:rPr>
        <w:t>:</w:t>
      </w:r>
    </w:p>
    <w:p w14:paraId="10D9F74B" w14:textId="77777777" w:rsidR="00843B66" w:rsidRPr="00B4687E" w:rsidRDefault="00843B66" w:rsidP="004974A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656C380" w14:textId="77777777" w:rsidR="00B4687E" w:rsidRPr="00B4687E" w:rsidRDefault="00B4687E" w:rsidP="004974AB">
      <w:pPr>
        <w:pStyle w:val="Nadpis3"/>
        <w:spacing w:line="276" w:lineRule="auto"/>
        <w:ind w:left="0"/>
        <w:rPr>
          <w:rFonts w:asciiTheme="minorHAnsi" w:hAnsiTheme="minorHAnsi" w:cstheme="minorHAnsi"/>
        </w:rPr>
      </w:pPr>
      <w:r w:rsidRPr="00B4687E">
        <w:rPr>
          <w:rFonts w:asciiTheme="minorHAnsi" w:hAnsiTheme="minorHAnsi" w:cstheme="minorHAnsi"/>
        </w:rPr>
        <w:t xml:space="preserve">Obecné připomínky: </w:t>
      </w:r>
    </w:p>
    <w:p w14:paraId="513B8E9B" w14:textId="77777777" w:rsidR="00B4687E" w:rsidRPr="00B4687E" w:rsidRDefault="00B4687E" w:rsidP="004974AB">
      <w:pPr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3996D3BA" w14:textId="00C99A92" w:rsidR="00B4687E" w:rsidRPr="001379F8" w:rsidRDefault="00B4687E" w:rsidP="004974A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379F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Důvodová zpráva nijak nezmiňuje opatření podporující začlenění a integraci těchto osoby v ČR, která bude v důsledku pracovní migrace nutná. Požadujeme zajištění</w:t>
      </w:r>
      <w:r w:rsidRPr="001379F8">
        <w:rPr>
          <w:rFonts w:asciiTheme="minorHAnsi" w:hAnsiTheme="minorHAnsi" w:cstheme="minorHAnsi"/>
          <w:b/>
          <w:bCs/>
          <w:i/>
          <w:iCs/>
          <w:sz w:val="24"/>
          <w:szCs w:val="24"/>
        </w:rPr>
        <w:t> podpory integrace těchto osob na území</w:t>
      </w:r>
      <w:r w:rsidRPr="001379F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 (včetně alokování dostatečných finančních prostředků k realizaci integračních opatření). </w:t>
      </w:r>
      <w:r w:rsidRPr="001379F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Pokud v důvodové zprávě předkladatel kalkuluje s poplatkem za nabírání žádosti 5 000 Kč a současně možností ročně nabrat až 17 500 žádostí navíc, doporučujeme, aby minimálně polovina z vybrané částky byla určena na integrační opatření. </w:t>
      </w:r>
    </w:p>
    <w:p w14:paraId="6A455252" w14:textId="77777777" w:rsidR="00B4687E" w:rsidRPr="001379F8" w:rsidRDefault="00B4687E" w:rsidP="004974A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0740622" w14:textId="77777777" w:rsidR="00B4687E" w:rsidRPr="009062DD" w:rsidRDefault="00B4687E" w:rsidP="004974AB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062D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Připomínka je zásadní. </w:t>
      </w:r>
    </w:p>
    <w:p w14:paraId="7E1C00DE" w14:textId="77777777" w:rsidR="00B4687E" w:rsidRPr="001379F8" w:rsidRDefault="00B4687E" w:rsidP="004974A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0677B6" w14:textId="77777777" w:rsidR="00EA47F3" w:rsidRPr="001379F8" w:rsidRDefault="00B4687E" w:rsidP="004974AB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1379F8">
        <w:rPr>
          <w:rFonts w:asciiTheme="minorHAnsi" w:hAnsiTheme="minorHAnsi" w:cstheme="minorHAnsi"/>
          <w:b/>
          <w:bCs/>
          <w:i/>
          <w:iCs/>
          <w:sz w:val="24"/>
          <w:szCs w:val="24"/>
        </w:rPr>
        <w:t>K nastavení kvóty pro náběr žádostí na Ukrajině:</w:t>
      </w:r>
    </w:p>
    <w:p w14:paraId="135A3F89" w14:textId="3AD7773F" w:rsidR="00B4687E" w:rsidRPr="001379F8" w:rsidRDefault="00B4687E" w:rsidP="004974AB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1379F8">
        <w:rPr>
          <w:rFonts w:asciiTheme="minorHAnsi" w:hAnsiTheme="minorHAnsi" w:cstheme="minorHAnsi"/>
          <w:b/>
          <w:bCs/>
          <w:i/>
          <w:iCs/>
          <w:sz w:val="24"/>
          <w:szCs w:val="24"/>
        </w:rPr>
        <w:t>Máme za to, že v daných případech by mělo být u těchto žádostí plošně upuštěno od povinnosti osobního podání žádosti na ZÚ (tj. aniž by cizinec musel o upouštění žádat, resp. dokládat důvody pro upuštění) </w:t>
      </w:r>
    </w:p>
    <w:p w14:paraId="08442598" w14:textId="77777777" w:rsidR="00B4687E" w:rsidRPr="001379F8" w:rsidRDefault="00B4687E" w:rsidP="004974AB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962DBE3" w14:textId="77777777" w:rsidR="00B4687E" w:rsidRDefault="00B4687E" w:rsidP="004974AB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B216B3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Připomínka je doporučující</w:t>
      </w:r>
    </w:p>
    <w:p w14:paraId="783770A8" w14:textId="77777777" w:rsidR="00B216B3" w:rsidRDefault="00B216B3" w:rsidP="004974AB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279C429A" w14:textId="77777777" w:rsidR="00B216B3" w:rsidRPr="00B216B3" w:rsidRDefault="00B216B3" w:rsidP="00B4687E">
      <w:pPr>
        <w:spacing w:line="276" w:lineRule="auto"/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</w:pPr>
    </w:p>
    <w:p w14:paraId="210ECB4C" w14:textId="30B3C312" w:rsidR="00B4687E" w:rsidRPr="00B216B3" w:rsidRDefault="00B4687E" w:rsidP="00B4687E">
      <w:pPr>
        <w:spacing w:line="276" w:lineRule="auto"/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</w:pPr>
      <w:r w:rsidRPr="00B216B3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Kontaktní osob</w:t>
      </w:r>
      <w:r w:rsidR="00B216B3" w:rsidRPr="00B216B3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y</w:t>
      </w:r>
      <w:r w:rsidRPr="00B216B3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:</w:t>
      </w:r>
    </w:p>
    <w:p w14:paraId="6CB244B0" w14:textId="77777777" w:rsidR="00B216B3" w:rsidRDefault="00B216B3" w:rsidP="00B4687E">
      <w:pPr>
        <w:rPr>
          <w:rFonts w:asciiTheme="minorHAnsi" w:eastAsia="Arial" w:hAnsiTheme="minorHAnsi" w:cstheme="minorHAnsi"/>
          <w:sz w:val="24"/>
          <w:szCs w:val="24"/>
        </w:rPr>
      </w:pPr>
    </w:p>
    <w:p w14:paraId="286BEDA2" w14:textId="4DE2DA45" w:rsidR="004A79D9" w:rsidRPr="00B4687E" w:rsidRDefault="00B4687E" w:rsidP="00B4687E">
      <w:pPr>
        <w:rPr>
          <w:rFonts w:asciiTheme="minorHAnsi" w:hAnsiTheme="minorHAnsi" w:cstheme="minorHAnsi"/>
          <w:b/>
          <w:caps/>
          <w:sz w:val="24"/>
          <w:szCs w:val="24"/>
        </w:rPr>
      </w:pPr>
      <w:r w:rsidRPr="00B4687E">
        <w:rPr>
          <w:rFonts w:asciiTheme="minorHAnsi" w:eastAsia="Arial" w:hAnsiTheme="minorHAnsi" w:cstheme="minorHAnsi"/>
          <w:sz w:val="24"/>
          <w:szCs w:val="24"/>
        </w:rPr>
        <w:t xml:space="preserve">Mgr. Petr Hanuš </w:t>
      </w:r>
      <w:r w:rsidRPr="00B4687E">
        <w:rPr>
          <w:rFonts w:asciiTheme="minorHAnsi" w:eastAsia="Arial" w:hAnsiTheme="minorHAnsi" w:cstheme="minorHAnsi"/>
          <w:sz w:val="24"/>
          <w:szCs w:val="24"/>
        </w:rPr>
        <w:tab/>
      </w:r>
      <w:r w:rsidRPr="00B4687E">
        <w:rPr>
          <w:rFonts w:asciiTheme="minorHAnsi" w:eastAsia="Arial" w:hAnsiTheme="minorHAnsi" w:cstheme="minorHAnsi"/>
          <w:sz w:val="24"/>
          <w:szCs w:val="24"/>
        </w:rPr>
        <w:tab/>
      </w:r>
      <w:r w:rsidR="00702CA1">
        <w:rPr>
          <w:rFonts w:asciiTheme="minorHAnsi" w:eastAsia="Arial" w:hAnsiTheme="minorHAnsi" w:cstheme="minorHAnsi"/>
          <w:sz w:val="24"/>
          <w:szCs w:val="24"/>
        </w:rPr>
        <w:t>e-mail:</w:t>
      </w:r>
      <w:r w:rsidR="00702CA1">
        <w:rPr>
          <w:rFonts w:asciiTheme="minorHAnsi" w:eastAsia="Arial" w:hAnsiTheme="minorHAnsi" w:cstheme="minorHAnsi"/>
          <w:sz w:val="24"/>
          <w:szCs w:val="24"/>
        </w:rPr>
        <w:tab/>
      </w:r>
      <w:hyperlink r:id="rId11" w:history="1">
        <w:r w:rsidR="00702CA1" w:rsidRPr="004A423A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petr.hanus@uzs.cz</w:t>
        </w:r>
      </w:hyperlink>
      <w:r w:rsidRPr="00B4687E">
        <w:rPr>
          <w:rFonts w:asciiTheme="minorHAnsi" w:eastAsia="Arial" w:hAnsiTheme="minorHAnsi" w:cstheme="minorHAnsi"/>
          <w:sz w:val="24"/>
          <w:szCs w:val="24"/>
        </w:rPr>
        <w:t xml:space="preserve">   </w:t>
      </w:r>
      <w:r w:rsidRPr="00B4687E">
        <w:rPr>
          <w:rFonts w:asciiTheme="minorHAnsi" w:eastAsia="Arial" w:hAnsiTheme="minorHAnsi" w:cstheme="minorHAnsi"/>
          <w:sz w:val="24"/>
          <w:szCs w:val="24"/>
        </w:rPr>
        <w:tab/>
      </w:r>
      <w:r w:rsidRPr="00B4687E">
        <w:rPr>
          <w:rFonts w:asciiTheme="minorHAnsi" w:eastAsia="Arial" w:hAnsiTheme="minorHAnsi" w:cstheme="minorHAnsi"/>
          <w:sz w:val="24"/>
          <w:szCs w:val="24"/>
        </w:rPr>
        <w:tab/>
      </w:r>
      <w:r w:rsidR="00702CA1">
        <w:rPr>
          <w:rFonts w:asciiTheme="minorHAnsi" w:eastAsia="Arial" w:hAnsiTheme="minorHAnsi" w:cstheme="minorHAnsi"/>
          <w:sz w:val="24"/>
          <w:szCs w:val="24"/>
        </w:rPr>
        <w:tab/>
        <w:t>mob:</w:t>
      </w:r>
      <w:r w:rsidR="00A3375B">
        <w:rPr>
          <w:rFonts w:asciiTheme="minorHAnsi" w:eastAsia="Arial" w:hAnsiTheme="minorHAnsi" w:cstheme="minorHAnsi"/>
          <w:sz w:val="24"/>
          <w:szCs w:val="24"/>
        </w:rPr>
        <w:tab/>
      </w:r>
      <w:r w:rsidRPr="00B4687E">
        <w:rPr>
          <w:rFonts w:asciiTheme="minorHAnsi" w:eastAsia="Arial" w:hAnsiTheme="minorHAnsi" w:cstheme="minorHAnsi"/>
          <w:sz w:val="24"/>
          <w:szCs w:val="24"/>
        </w:rPr>
        <w:t>608 227 367</w:t>
      </w:r>
    </w:p>
    <w:p w14:paraId="0BEE9D28" w14:textId="2D355FA9" w:rsidR="004A79D9" w:rsidRPr="00B4687E" w:rsidRDefault="004A79D9" w:rsidP="004A79D9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B4687E">
        <w:rPr>
          <w:rFonts w:asciiTheme="minorHAnsi" w:hAnsiTheme="minorHAnsi" w:cstheme="minorHAnsi"/>
        </w:rPr>
        <w:t>Dr. Jan Zikeš</w:t>
      </w:r>
      <w:r w:rsidRPr="00B4687E">
        <w:rPr>
          <w:rFonts w:asciiTheme="minorHAnsi" w:hAnsiTheme="minorHAnsi" w:cstheme="minorHAnsi"/>
        </w:rPr>
        <w:tab/>
      </w:r>
      <w:r w:rsidRPr="00B4687E">
        <w:rPr>
          <w:rFonts w:asciiTheme="minorHAnsi" w:hAnsiTheme="minorHAnsi" w:cstheme="minorHAnsi"/>
        </w:rPr>
        <w:tab/>
      </w:r>
      <w:r w:rsidRPr="00B4687E">
        <w:rPr>
          <w:rFonts w:asciiTheme="minorHAnsi" w:hAnsiTheme="minorHAnsi" w:cstheme="minorHAnsi"/>
        </w:rPr>
        <w:tab/>
        <w:t>e-mail:</w:t>
      </w:r>
      <w:r w:rsidRPr="00B4687E">
        <w:rPr>
          <w:rFonts w:asciiTheme="minorHAnsi" w:hAnsiTheme="minorHAnsi" w:cstheme="minorHAnsi"/>
        </w:rPr>
        <w:tab/>
      </w:r>
      <w:hyperlink r:id="rId12" w:history="1">
        <w:r w:rsidRPr="00B4687E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B4687E">
        <w:rPr>
          <w:rFonts w:asciiTheme="minorHAnsi" w:hAnsiTheme="minorHAnsi" w:cstheme="minorHAnsi"/>
        </w:rPr>
        <w:tab/>
      </w:r>
      <w:r w:rsidRPr="00B4687E">
        <w:rPr>
          <w:rFonts w:asciiTheme="minorHAnsi" w:hAnsiTheme="minorHAnsi" w:cstheme="minorHAnsi"/>
        </w:rPr>
        <w:tab/>
      </w:r>
      <w:r w:rsidRPr="00B4687E">
        <w:rPr>
          <w:rFonts w:asciiTheme="minorHAnsi" w:hAnsiTheme="minorHAnsi" w:cstheme="minorHAnsi"/>
        </w:rPr>
        <w:tab/>
      </w:r>
      <w:r w:rsidRPr="00B4687E">
        <w:rPr>
          <w:rFonts w:asciiTheme="minorHAnsi" w:hAnsiTheme="minorHAnsi" w:cstheme="minorHAnsi"/>
        </w:rPr>
        <w:tab/>
        <w:t>tel:</w:t>
      </w:r>
      <w:r w:rsidRPr="00B4687E">
        <w:rPr>
          <w:rFonts w:asciiTheme="minorHAnsi" w:hAnsiTheme="minorHAnsi" w:cstheme="minorHAnsi"/>
        </w:rPr>
        <w:tab/>
        <w:t>222 324</w:t>
      </w:r>
      <w:r w:rsidR="00A3375B">
        <w:rPr>
          <w:rFonts w:asciiTheme="minorHAnsi" w:hAnsiTheme="minorHAnsi" w:cstheme="minorHAnsi"/>
        </w:rPr>
        <w:t> </w:t>
      </w:r>
      <w:r w:rsidRPr="00B4687E">
        <w:rPr>
          <w:rFonts w:asciiTheme="minorHAnsi" w:hAnsiTheme="minorHAnsi" w:cstheme="minorHAnsi"/>
        </w:rPr>
        <w:t>985</w:t>
      </w:r>
    </w:p>
    <w:p w14:paraId="646BD78A" w14:textId="77777777" w:rsidR="004A79D9" w:rsidRDefault="004A79D9" w:rsidP="004A79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43EEB18D" w:rsidR="00FD1397" w:rsidRPr="00B4687E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B4687E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B4687E">
        <w:rPr>
          <w:rFonts w:asciiTheme="minorHAnsi" w:hAnsiTheme="minorHAnsi" w:cstheme="minorHAnsi"/>
          <w:sz w:val="24"/>
          <w:szCs w:val="24"/>
        </w:rPr>
        <w:t xml:space="preserve"> </w:t>
      </w:r>
      <w:r w:rsidR="00D40ED5" w:rsidRPr="00B4687E">
        <w:rPr>
          <w:rFonts w:asciiTheme="minorHAnsi" w:hAnsiTheme="minorHAnsi" w:cstheme="minorHAnsi"/>
          <w:sz w:val="24"/>
          <w:szCs w:val="24"/>
        </w:rPr>
        <w:t>1</w:t>
      </w:r>
      <w:r w:rsidR="00A74331">
        <w:rPr>
          <w:rFonts w:asciiTheme="minorHAnsi" w:hAnsiTheme="minorHAnsi" w:cstheme="minorHAnsi"/>
          <w:sz w:val="24"/>
          <w:szCs w:val="24"/>
        </w:rPr>
        <w:t>0. listopadu</w:t>
      </w:r>
      <w:r w:rsidR="00CF3AB9" w:rsidRPr="00B4687E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A3D797D" w14:textId="536A90FE" w:rsidR="009846A5" w:rsidRPr="00B4687E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B4687E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B4687E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B4687E">
        <w:rPr>
          <w:rFonts w:asciiTheme="minorHAnsi" w:hAnsiTheme="minorHAnsi" w:cstheme="minorHAnsi"/>
          <w:sz w:val="24"/>
          <w:szCs w:val="24"/>
        </w:rPr>
        <w:tab/>
      </w:r>
      <w:r w:rsidR="00E825FB" w:rsidRPr="00B4687E">
        <w:rPr>
          <w:rFonts w:asciiTheme="minorHAnsi" w:hAnsiTheme="minorHAnsi" w:cstheme="minorHAnsi"/>
          <w:sz w:val="24"/>
          <w:szCs w:val="24"/>
        </w:rPr>
        <w:tab/>
      </w:r>
      <w:r w:rsidR="00E825FB" w:rsidRPr="00B4687E">
        <w:rPr>
          <w:rFonts w:asciiTheme="minorHAnsi" w:hAnsiTheme="minorHAnsi" w:cstheme="minorHAnsi"/>
          <w:sz w:val="24"/>
          <w:szCs w:val="24"/>
        </w:rPr>
        <w:tab/>
      </w:r>
      <w:r w:rsidR="00E825FB" w:rsidRPr="00B4687E">
        <w:rPr>
          <w:rFonts w:asciiTheme="minorHAnsi" w:hAnsiTheme="minorHAnsi" w:cstheme="minorHAnsi"/>
          <w:sz w:val="24"/>
          <w:szCs w:val="24"/>
        </w:rPr>
        <w:tab/>
      </w:r>
      <w:r w:rsidR="00E825FB" w:rsidRPr="00B4687E">
        <w:rPr>
          <w:rFonts w:asciiTheme="minorHAnsi" w:hAnsiTheme="minorHAnsi" w:cstheme="minorHAnsi"/>
          <w:sz w:val="24"/>
          <w:szCs w:val="24"/>
        </w:rPr>
        <w:tab/>
      </w:r>
      <w:r w:rsidR="00E825FB" w:rsidRPr="00B4687E">
        <w:rPr>
          <w:rFonts w:asciiTheme="minorHAnsi" w:hAnsiTheme="minorHAnsi" w:cstheme="minorHAnsi"/>
          <w:sz w:val="24"/>
          <w:szCs w:val="24"/>
        </w:rPr>
        <w:tab/>
      </w:r>
      <w:r w:rsidR="00E825FB" w:rsidRPr="00B4687E">
        <w:rPr>
          <w:rFonts w:asciiTheme="minorHAnsi" w:hAnsiTheme="minorHAnsi" w:cstheme="minorHAnsi"/>
          <w:sz w:val="24"/>
          <w:szCs w:val="24"/>
        </w:rPr>
        <w:tab/>
      </w:r>
      <w:r w:rsidR="00E825FB" w:rsidRPr="00B4687E">
        <w:rPr>
          <w:rFonts w:asciiTheme="minorHAnsi" w:hAnsiTheme="minorHAnsi" w:cstheme="minorHAnsi"/>
          <w:sz w:val="24"/>
          <w:szCs w:val="24"/>
        </w:rPr>
        <w:tab/>
      </w:r>
      <w:r w:rsidR="00E825FB" w:rsidRPr="00B4687E">
        <w:rPr>
          <w:rFonts w:asciiTheme="minorHAnsi" w:hAnsiTheme="minorHAnsi" w:cstheme="minorHAnsi"/>
          <w:sz w:val="24"/>
          <w:szCs w:val="24"/>
        </w:rPr>
        <w:tab/>
      </w:r>
      <w:r w:rsidR="002A28AB" w:rsidRPr="00B4687E">
        <w:rPr>
          <w:rFonts w:asciiTheme="minorHAnsi" w:hAnsiTheme="minorHAnsi" w:cstheme="minorHAnsi"/>
          <w:sz w:val="24"/>
          <w:szCs w:val="24"/>
        </w:rPr>
        <w:tab/>
      </w:r>
      <w:r w:rsidR="002A28AB" w:rsidRPr="00B4687E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B4687E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B4687E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B4687E">
        <w:rPr>
          <w:rFonts w:asciiTheme="minorHAnsi" w:hAnsiTheme="minorHAnsi" w:cstheme="minorHAnsi"/>
          <w:sz w:val="24"/>
          <w:szCs w:val="24"/>
        </w:rPr>
        <w:tab/>
      </w:r>
      <w:r w:rsidRPr="00B4687E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B4687E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B4687E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B4687E">
        <w:rPr>
          <w:rFonts w:asciiTheme="minorHAnsi" w:hAnsiTheme="minorHAnsi" w:cstheme="minorHAnsi"/>
          <w:sz w:val="24"/>
          <w:szCs w:val="24"/>
        </w:rPr>
        <w:tab/>
      </w:r>
      <w:r w:rsidR="00E825FB" w:rsidRPr="00B4687E">
        <w:rPr>
          <w:rFonts w:asciiTheme="minorHAnsi" w:hAnsiTheme="minorHAnsi" w:cstheme="minorHAnsi"/>
          <w:sz w:val="24"/>
          <w:szCs w:val="24"/>
        </w:rPr>
        <w:tab/>
      </w:r>
      <w:r w:rsidR="002A28AB" w:rsidRPr="00B4687E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B4687E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B4687E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B4687E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B4687E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F1A8" w14:textId="77777777" w:rsidR="0062766A" w:rsidRDefault="0062766A">
      <w:r>
        <w:separator/>
      </w:r>
    </w:p>
    <w:p w14:paraId="32696A5C" w14:textId="77777777" w:rsidR="0062766A" w:rsidRDefault="0062766A"/>
  </w:endnote>
  <w:endnote w:type="continuationSeparator" w:id="0">
    <w:p w14:paraId="66E52E09" w14:textId="77777777" w:rsidR="0062766A" w:rsidRDefault="0062766A">
      <w:r>
        <w:continuationSeparator/>
      </w:r>
    </w:p>
    <w:p w14:paraId="012402C7" w14:textId="77777777" w:rsidR="0062766A" w:rsidRDefault="00627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7399" w14:textId="77777777" w:rsidR="0062766A" w:rsidRDefault="0062766A">
      <w:r>
        <w:separator/>
      </w:r>
    </w:p>
    <w:p w14:paraId="08636C42" w14:textId="77777777" w:rsidR="0062766A" w:rsidRDefault="0062766A"/>
  </w:footnote>
  <w:footnote w:type="continuationSeparator" w:id="0">
    <w:p w14:paraId="5D4C7D87" w14:textId="77777777" w:rsidR="0062766A" w:rsidRDefault="0062766A">
      <w:r>
        <w:continuationSeparator/>
      </w:r>
    </w:p>
    <w:p w14:paraId="5A78873F" w14:textId="77777777" w:rsidR="0062766A" w:rsidRDefault="00627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379F8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974AB"/>
    <w:rsid w:val="004A05A0"/>
    <w:rsid w:val="004A483A"/>
    <w:rsid w:val="004A6E27"/>
    <w:rsid w:val="004A79D9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2CA1"/>
    <w:rsid w:val="00703308"/>
    <w:rsid w:val="00705D64"/>
    <w:rsid w:val="00731651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3389D"/>
    <w:rsid w:val="00842209"/>
    <w:rsid w:val="008431B4"/>
    <w:rsid w:val="00843B66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062DD"/>
    <w:rsid w:val="009106AD"/>
    <w:rsid w:val="00914C43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375B"/>
    <w:rsid w:val="00A35BF1"/>
    <w:rsid w:val="00A40DB3"/>
    <w:rsid w:val="00A473B1"/>
    <w:rsid w:val="00A52797"/>
    <w:rsid w:val="00A548AD"/>
    <w:rsid w:val="00A56332"/>
    <w:rsid w:val="00A61DCD"/>
    <w:rsid w:val="00A74331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16B3"/>
    <w:rsid w:val="00B24F35"/>
    <w:rsid w:val="00B32A6C"/>
    <w:rsid w:val="00B36FC5"/>
    <w:rsid w:val="00B40987"/>
    <w:rsid w:val="00B411A7"/>
    <w:rsid w:val="00B418FC"/>
    <w:rsid w:val="00B4687E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0ED5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47F3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anus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2143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46</cp:revision>
  <cp:lastPrinted>2016-10-12T10:41:00Z</cp:lastPrinted>
  <dcterms:created xsi:type="dcterms:W3CDTF">2020-07-21T13:09:00Z</dcterms:created>
  <dcterms:modified xsi:type="dcterms:W3CDTF">2023-11-10T11:16:00Z</dcterms:modified>
</cp:coreProperties>
</file>