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1C6945F8" w:rsidR="00CD5A5C" w:rsidRDefault="00B047F9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7EDDB74">
            <wp:simplePos x="0" y="0"/>
            <wp:positionH relativeFrom="column">
              <wp:posOffset>31750</wp:posOffset>
            </wp:positionH>
            <wp:positionV relativeFrom="paragraph">
              <wp:posOffset>0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71603" w14:textId="5B63BD7D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Konfederace</w:t>
      </w:r>
    </w:p>
    <w:p w14:paraId="2E843A72" w14:textId="25F7DF3A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427231F6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6C1EB35A" w14:textId="1309CC44" w:rsidR="00D442C1" w:rsidRDefault="002B7592" w:rsidP="006E638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AA78D2" w:rsidRPr="00AA78D2">
        <w:rPr>
          <w:rFonts w:asciiTheme="minorHAnsi" w:hAnsiTheme="minorHAnsi" w:cstheme="minorHAnsi"/>
          <w:b/>
          <w:bCs/>
          <w:sz w:val="24"/>
          <w:szCs w:val="24"/>
        </w:rPr>
        <w:t>Návrh</w:t>
      </w:r>
      <w:r w:rsidR="00AA78D2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AA78D2" w:rsidRPr="00AA78D2">
        <w:rPr>
          <w:rFonts w:asciiTheme="minorHAnsi" w:hAnsiTheme="minorHAnsi" w:cstheme="minorHAnsi"/>
          <w:b/>
          <w:bCs/>
          <w:sz w:val="24"/>
          <w:szCs w:val="24"/>
        </w:rPr>
        <w:t xml:space="preserve"> zákona, zákon č. 120/2001 Sb., o soudních exekutorech a exekuční činnosti (exekuční řád) a o změně dalších zákonů, ve znění pozdějších předpisů</w:t>
      </w:r>
      <w:r w:rsidR="00D21B8B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Default="00F94FD6" w:rsidP="00F94FD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4BA5B47" w14:textId="2DE4E247" w:rsidR="00DD03DC" w:rsidRPr="00161CD9" w:rsidRDefault="00DD03DC" w:rsidP="00C50846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50846">
        <w:rPr>
          <w:rFonts w:asciiTheme="minorHAnsi" w:hAnsiTheme="minorHAnsi" w:cstheme="minorHAnsi"/>
          <w:sz w:val="24"/>
          <w:szCs w:val="24"/>
        </w:rPr>
        <w:t xml:space="preserve">V rámci mezirezortního připomínkového řízení jsme obdrželi uvedený návrh. K němu Konfederace zaměstnavatelských a podnikatelských svazů ČR (KZPS ČR) uplatňuje následující </w:t>
      </w:r>
      <w:r w:rsidRPr="00161CD9">
        <w:rPr>
          <w:rFonts w:asciiTheme="minorHAnsi" w:hAnsiTheme="minorHAnsi" w:cstheme="minorHAnsi"/>
          <w:sz w:val="24"/>
          <w:szCs w:val="24"/>
        </w:rPr>
        <w:t>doporu</w:t>
      </w:r>
      <w:r w:rsidR="00C50846" w:rsidRPr="00161CD9">
        <w:rPr>
          <w:rFonts w:asciiTheme="minorHAnsi" w:hAnsiTheme="minorHAnsi" w:cstheme="minorHAnsi"/>
          <w:sz w:val="24"/>
          <w:szCs w:val="24"/>
        </w:rPr>
        <w:t xml:space="preserve">čující a zásadní </w:t>
      </w:r>
      <w:r w:rsidRPr="00161CD9">
        <w:rPr>
          <w:rFonts w:asciiTheme="minorHAnsi" w:hAnsiTheme="minorHAnsi" w:cstheme="minorHAnsi"/>
          <w:sz w:val="24"/>
          <w:szCs w:val="24"/>
        </w:rPr>
        <w:t>připomínky:</w:t>
      </w:r>
    </w:p>
    <w:p w14:paraId="1B717ACD" w14:textId="6B80D5FF" w:rsidR="00320994" w:rsidRPr="00161CD9" w:rsidRDefault="00320994" w:rsidP="00C5084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54EE2CF" w14:textId="77777777" w:rsidR="00AA78D2" w:rsidRPr="00AA78D2" w:rsidRDefault="00AA78D2" w:rsidP="00AA78D2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</w:rPr>
      </w:pPr>
      <w:r w:rsidRPr="00AA78D2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</w:rPr>
        <w:t>Konkrétní připomínka</w:t>
      </w:r>
    </w:p>
    <w:p w14:paraId="4E5FFDC2" w14:textId="77777777" w:rsidR="00AA78D2" w:rsidRPr="00AA78D2" w:rsidRDefault="00AA78D2" w:rsidP="00AA78D2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5396DE28" w14:textId="77777777" w:rsidR="00AA78D2" w:rsidRPr="00AA78D2" w:rsidRDefault="00AA78D2" w:rsidP="00AA78D2">
      <w:pPr>
        <w:numPr>
          <w:ilvl w:val="0"/>
          <w:numId w:val="17"/>
        </w:num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AA78D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K § 55 odst. 7</w:t>
      </w:r>
    </w:p>
    <w:p w14:paraId="5DD586D6" w14:textId="77777777" w:rsidR="00AA78D2" w:rsidRPr="00AA78D2" w:rsidRDefault="00AA78D2" w:rsidP="00AA78D2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63A2A591" w14:textId="77777777" w:rsidR="00AA78D2" w:rsidRPr="00AA78D2" w:rsidRDefault="00AA78D2" w:rsidP="00AA78D2">
      <w:pPr>
        <w:pStyle w:val="Bezmezer"/>
        <w:jc w:val="both"/>
        <w:rPr>
          <w:rFonts w:cstheme="minorHAnsi"/>
          <w:sz w:val="24"/>
          <w:szCs w:val="24"/>
        </w:rPr>
      </w:pPr>
      <w:r w:rsidRPr="00AA78D2">
        <w:rPr>
          <w:rFonts w:cstheme="minorHAnsi"/>
          <w:sz w:val="24"/>
          <w:szCs w:val="24"/>
        </w:rPr>
        <w:t>Navrhujeme, aby poslední věta odstavce zněla takto:</w:t>
      </w:r>
    </w:p>
    <w:p w14:paraId="71B6A61B" w14:textId="77777777" w:rsidR="00AA78D2" w:rsidRPr="00AA78D2" w:rsidRDefault="00AA78D2" w:rsidP="00AA78D2">
      <w:pPr>
        <w:pStyle w:val="Bezmezer"/>
        <w:jc w:val="both"/>
        <w:rPr>
          <w:rFonts w:cstheme="minorHAnsi"/>
          <w:b/>
          <w:sz w:val="24"/>
          <w:szCs w:val="24"/>
        </w:rPr>
      </w:pPr>
      <w:r w:rsidRPr="00AA78D2">
        <w:rPr>
          <w:rFonts w:cstheme="minorHAnsi"/>
          <w:b/>
          <w:sz w:val="24"/>
          <w:szCs w:val="24"/>
        </w:rPr>
        <w:t>„</w:t>
      </w:r>
      <w:proofErr w:type="gramStart"/>
      <w:r w:rsidRPr="00AA78D2">
        <w:rPr>
          <w:rFonts w:cstheme="minorHAnsi"/>
          <w:sz w:val="24"/>
          <w:szCs w:val="24"/>
        </w:rPr>
        <w:t>Nevyjádří</w:t>
      </w:r>
      <w:proofErr w:type="gramEnd"/>
      <w:r w:rsidRPr="00AA78D2">
        <w:rPr>
          <w:rFonts w:cstheme="minorHAnsi"/>
          <w:sz w:val="24"/>
          <w:szCs w:val="24"/>
        </w:rPr>
        <w:t>-li oprávněný svůj nesouhlas v uvedené lhůtě, je exekutor povinen exekuci bez dalšího zastavit.</w:t>
      </w:r>
      <w:r w:rsidRPr="00AA78D2">
        <w:rPr>
          <w:rFonts w:cstheme="minorHAnsi"/>
          <w:b/>
          <w:sz w:val="24"/>
          <w:szCs w:val="24"/>
        </w:rPr>
        <w:t>“</w:t>
      </w:r>
    </w:p>
    <w:p w14:paraId="070F525F" w14:textId="77777777" w:rsidR="00AA78D2" w:rsidRPr="00AA78D2" w:rsidRDefault="00AA78D2" w:rsidP="00AA78D2">
      <w:pPr>
        <w:pStyle w:val="Bezmezer"/>
        <w:jc w:val="both"/>
        <w:rPr>
          <w:rFonts w:cstheme="minorHAnsi"/>
          <w:b/>
          <w:sz w:val="24"/>
          <w:szCs w:val="24"/>
        </w:rPr>
      </w:pPr>
    </w:p>
    <w:p w14:paraId="71D7C406" w14:textId="77777777" w:rsidR="00AA78D2" w:rsidRPr="00AA78D2" w:rsidRDefault="00AA78D2" w:rsidP="00AA78D2">
      <w:pPr>
        <w:pStyle w:val="Bezmezer"/>
        <w:jc w:val="both"/>
        <w:rPr>
          <w:rFonts w:cstheme="minorHAnsi"/>
          <w:sz w:val="24"/>
          <w:szCs w:val="24"/>
          <w:u w:val="single"/>
        </w:rPr>
      </w:pPr>
      <w:r w:rsidRPr="00AA78D2">
        <w:rPr>
          <w:rFonts w:cstheme="minorHAnsi"/>
          <w:sz w:val="24"/>
          <w:szCs w:val="24"/>
          <w:u w:val="single"/>
        </w:rPr>
        <w:t>Odůvodnění:</w:t>
      </w:r>
    </w:p>
    <w:p w14:paraId="7D881F40" w14:textId="77777777" w:rsidR="00AA78D2" w:rsidRPr="00AA78D2" w:rsidRDefault="00AA78D2" w:rsidP="00AA78D2">
      <w:pPr>
        <w:pStyle w:val="Bezmezer"/>
        <w:jc w:val="both"/>
        <w:rPr>
          <w:rFonts w:cstheme="minorHAnsi"/>
          <w:sz w:val="24"/>
          <w:szCs w:val="24"/>
        </w:rPr>
      </w:pPr>
    </w:p>
    <w:p w14:paraId="7A2A80C9" w14:textId="69801E22" w:rsidR="00AA78D2" w:rsidRPr="00AA78D2" w:rsidRDefault="00AA78D2" w:rsidP="00DF3CAF">
      <w:pPr>
        <w:pStyle w:val="Bezmezer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AA78D2">
        <w:rPr>
          <w:rFonts w:cstheme="minorHAnsi"/>
          <w:sz w:val="24"/>
          <w:szCs w:val="24"/>
        </w:rPr>
        <w:t>Navrhovaná úprava poslední věty vychází z aktuální praxe, kdy některé exekutorské úřady zastaví nebagatelní exekuci, avšak paralelně zahájí nové exekuční řízení k samostatnému vymožení svých nákladů. To je samozřejmě v rozporu s účelem novely exekučního řádu, která zakotvila pravidla pro zastavování bagatelních a nebagatelních exekucí (zák. č. 286/2021 Sb.). Totéž platí i pro situace, kdy se povinný dotáže exekutorského úřadu, zda resp. kdy byl věřitel vyzván k vyjádření, zda souhlasí či nesouhlasí se zastavením exekuce (o této skutečnosti nemá exekutor povinnost povinného informovat). Důsledkem takového podnětu ze strany povinného jsou v řadě případů kroky exekutorského úřadu směřující k mobiliární exekuci byť jen triviálního majetku povinného nebo povinných, alternativně zcela zanedbatelného plnění (150,- Kč</w:t>
      </w:r>
      <w:proofErr w:type="gramStart"/>
      <w:r w:rsidRPr="00AA78D2">
        <w:rPr>
          <w:rFonts w:cstheme="minorHAnsi"/>
          <w:sz w:val="24"/>
          <w:szCs w:val="24"/>
        </w:rPr>
        <w:t>),  což</w:t>
      </w:r>
      <w:proofErr w:type="gramEnd"/>
      <w:r w:rsidRPr="00AA78D2">
        <w:rPr>
          <w:rFonts w:cstheme="minorHAnsi"/>
          <w:sz w:val="24"/>
          <w:szCs w:val="24"/>
        </w:rPr>
        <w:t xml:space="preserve"> je interpretováno jako překážka zastavení daného exekučního řízení.  Proto je namístě kogentně stanovit povinnost exekutora v daném případě postupovat aktivně pouze k zastavení řízení, které splňuje zákonem stanovené podmínky.</w:t>
      </w:r>
    </w:p>
    <w:p w14:paraId="4B9B8C90" w14:textId="77777777" w:rsidR="00AA78D2" w:rsidRPr="00DF3CAF" w:rsidRDefault="00AA78D2" w:rsidP="00AA78D2">
      <w:pPr>
        <w:pBdr>
          <w:bottom w:val="single" w:sz="4" w:space="1" w:color="auto"/>
        </w:pBdr>
        <w:shd w:val="clear" w:color="auto" w:fill="FFFFFF"/>
        <w:jc w:val="right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DF3CA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tato připomínka je zásadní</w:t>
      </w:r>
    </w:p>
    <w:p w14:paraId="4771BF7F" w14:textId="3F5EAA2B" w:rsidR="00116A85" w:rsidRPr="00AA78D2" w:rsidRDefault="001932EA" w:rsidP="00C5084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AA78D2">
        <w:rPr>
          <w:rFonts w:asciiTheme="minorHAnsi" w:hAnsiTheme="minorHAnsi" w:cstheme="minorHAnsi"/>
          <w:sz w:val="24"/>
          <w:szCs w:val="24"/>
          <w:u w:val="single"/>
        </w:rPr>
        <w:t>K</w:t>
      </w:r>
      <w:r w:rsidR="00116A85" w:rsidRPr="00AA78D2">
        <w:rPr>
          <w:rFonts w:asciiTheme="minorHAnsi" w:hAnsiTheme="minorHAnsi" w:cstheme="minorHAnsi"/>
          <w:sz w:val="24"/>
          <w:szCs w:val="24"/>
          <w:u w:val="single"/>
        </w:rPr>
        <w:t>ontaktní osob</w:t>
      </w:r>
      <w:r w:rsidR="00C02026" w:rsidRPr="00AA78D2">
        <w:rPr>
          <w:rFonts w:asciiTheme="minorHAnsi" w:hAnsiTheme="minorHAnsi" w:cstheme="minorHAnsi"/>
          <w:sz w:val="24"/>
          <w:szCs w:val="24"/>
          <w:u w:val="single"/>
        </w:rPr>
        <w:t>y</w:t>
      </w:r>
      <w:r w:rsidR="00116A85" w:rsidRPr="00AA78D2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707EFB56" w14:textId="77777777" w:rsidR="00090C74" w:rsidRPr="00AA78D2" w:rsidRDefault="00090C74" w:rsidP="009846A5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2368E6D4" w14:textId="4A09AEAD" w:rsidR="009846A5" w:rsidRPr="00AA78D2" w:rsidRDefault="009846A5" w:rsidP="009846A5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AA78D2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Mgr. Jakub Machytka</w:t>
      </w:r>
      <w:r w:rsidRPr="00AA78D2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Pr="00AA78D2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Pr="00AA78D2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  <w:t xml:space="preserve">e-mail: </w:t>
      </w:r>
      <w:hyperlink r:id="rId11" w:history="1">
        <w:r w:rsidRPr="00AA78D2">
          <w:rPr>
            <w:rStyle w:val="Hypertextovodkaz"/>
            <w:rFonts w:asciiTheme="minorHAnsi" w:hAnsiTheme="minorHAnsi" w:cstheme="minorHAnsi"/>
            <w:bCs/>
            <w:sz w:val="24"/>
            <w:szCs w:val="24"/>
          </w:rPr>
          <w:t>jakub.machytka@uzs.cz</w:t>
        </w:r>
      </w:hyperlink>
      <w:r w:rsidRPr="00AA78D2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  <w:t>tel:</w:t>
      </w:r>
      <w:r w:rsidRPr="00AA78D2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  <w:t>727 956 059</w:t>
      </w:r>
    </w:p>
    <w:p w14:paraId="6AA718CE" w14:textId="6C2301A8" w:rsidR="00116A85" w:rsidRPr="00AA78D2" w:rsidRDefault="00B17C0F" w:rsidP="00C50846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AA78D2">
        <w:rPr>
          <w:rFonts w:asciiTheme="minorHAnsi" w:hAnsiTheme="minorHAnsi" w:cstheme="minorHAnsi"/>
        </w:rPr>
        <w:t>Dr.</w:t>
      </w:r>
      <w:r w:rsidR="00116A85" w:rsidRPr="00AA78D2">
        <w:rPr>
          <w:rFonts w:asciiTheme="minorHAnsi" w:hAnsiTheme="minorHAnsi" w:cstheme="minorHAnsi"/>
        </w:rPr>
        <w:t xml:space="preserve"> Jan Zikeš</w:t>
      </w:r>
      <w:r w:rsidR="00C02026" w:rsidRPr="00AA78D2">
        <w:rPr>
          <w:rFonts w:asciiTheme="minorHAnsi" w:hAnsiTheme="minorHAnsi" w:cstheme="minorHAnsi"/>
        </w:rPr>
        <w:tab/>
      </w:r>
      <w:r w:rsidR="00C02026" w:rsidRPr="00AA78D2">
        <w:rPr>
          <w:rFonts w:asciiTheme="minorHAnsi" w:hAnsiTheme="minorHAnsi" w:cstheme="minorHAnsi"/>
        </w:rPr>
        <w:tab/>
      </w:r>
      <w:r w:rsidR="007D6A55" w:rsidRPr="00AA78D2">
        <w:rPr>
          <w:rFonts w:asciiTheme="minorHAnsi" w:hAnsiTheme="minorHAnsi" w:cstheme="minorHAnsi"/>
        </w:rPr>
        <w:tab/>
      </w:r>
      <w:r w:rsidR="00F52BC5" w:rsidRPr="00AA78D2">
        <w:rPr>
          <w:rFonts w:asciiTheme="minorHAnsi" w:hAnsiTheme="minorHAnsi" w:cstheme="minorHAnsi"/>
        </w:rPr>
        <w:tab/>
      </w:r>
      <w:r w:rsidR="00116A85" w:rsidRPr="00AA78D2">
        <w:rPr>
          <w:rFonts w:asciiTheme="minorHAnsi" w:hAnsiTheme="minorHAnsi" w:cstheme="minorHAnsi"/>
        </w:rPr>
        <w:t>e</w:t>
      </w:r>
      <w:r w:rsidR="001932EA" w:rsidRPr="00AA78D2">
        <w:rPr>
          <w:rFonts w:asciiTheme="minorHAnsi" w:hAnsiTheme="minorHAnsi" w:cstheme="minorHAnsi"/>
        </w:rPr>
        <w:t>-</w:t>
      </w:r>
      <w:r w:rsidR="00116A85" w:rsidRPr="00AA78D2">
        <w:rPr>
          <w:rFonts w:asciiTheme="minorHAnsi" w:hAnsiTheme="minorHAnsi" w:cstheme="minorHAnsi"/>
        </w:rPr>
        <w:t>mail:</w:t>
      </w:r>
      <w:r w:rsidR="00B62EFD" w:rsidRPr="00AA78D2">
        <w:rPr>
          <w:rFonts w:asciiTheme="minorHAnsi" w:hAnsiTheme="minorHAnsi" w:cstheme="minorHAnsi"/>
        </w:rPr>
        <w:tab/>
      </w:r>
      <w:hyperlink r:id="rId12" w:history="1">
        <w:r w:rsidR="00116A85" w:rsidRPr="00AA78D2">
          <w:rPr>
            <w:rStyle w:val="Hypertextovodkaz"/>
            <w:rFonts w:asciiTheme="minorHAnsi" w:hAnsiTheme="minorHAnsi" w:cstheme="minorHAnsi"/>
          </w:rPr>
          <w:t>zikes@kzps.cz</w:t>
        </w:r>
      </w:hyperlink>
      <w:r w:rsidR="00C02026" w:rsidRPr="00AA78D2">
        <w:rPr>
          <w:rFonts w:asciiTheme="minorHAnsi" w:hAnsiTheme="minorHAnsi" w:cstheme="minorHAnsi"/>
        </w:rPr>
        <w:tab/>
      </w:r>
      <w:r w:rsidR="00C02026" w:rsidRPr="00AA78D2">
        <w:rPr>
          <w:rFonts w:asciiTheme="minorHAnsi" w:hAnsiTheme="minorHAnsi" w:cstheme="minorHAnsi"/>
        </w:rPr>
        <w:tab/>
      </w:r>
      <w:r w:rsidR="00680FD8" w:rsidRPr="00AA78D2">
        <w:rPr>
          <w:rFonts w:asciiTheme="minorHAnsi" w:hAnsiTheme="minorHAnsi" w:cstheme="minorHAnsi"/>
        </w:rPr>
        <w:tab/>
      </w:r>
      <w:r w:rsidR="00116A85" w:rsidRPr="00AA78D2">
        <w:rPr>
          <w:rFonts w:asciiTheme="minorHAnsi" w:hAnsiTheme="minorHAnsi" w:cstheme="minorHAnsi"/>
        </w:rPr>
        <w:t>tel:</w:t>
      </w:r>
      <w:r w:rsidR="00D442C1" w:rsidRPr="00AA78D2">
        <w:rPr>
          <w:rFonts w:asciiTheme="minorHAnsi" w:hAnsiTheme="minorHAnsi" w:cstheme="minorHAnsi"/>
        </w:rPr>
        <w:tab/>
      </w:r>
      <w:r w:rsidR="00C02026" w:rsidRPr="00AA78D2">
        <w:rPr>
          <w:rFonts w:asciiTheme="minorHAnsi" w:hAnsiTheme="minorHAnsi" w:cstheme="minorHAnsi"/>
        </w:rPr>
        <w:t>222 324</w:t>
      </w:r>
      <w:r w:rsidR="00B411A7" w:rsidRPr="00AA78D2">
        <w:rPr>
          <w:rFonts w:asciiTheme="minorHAnsi" w:hAnsiTheme="minorHAnsi" w:cstheme="minorHAnsi"/>
        </w:rPr>
        <w:t> </w:t>
      </w:r>
      <w:r w:rsidR="00C02026" w:rsidRPr="00AA78D2">
        <w:rPr>
          <w:rFonts w:asciiTheme="minorHAnsi" w:hAnsiTheme="minorHAnsi" w:cstheme="minorHAnsi"/>
        </w:rPr>
        <w:t>985</w:t>
      </w:r>
    </w:p>
    <w:p w14:paraId="23122064" w14:textId="45402924" w:rsidR="002234F6" w:rsidRPr="00AA78D2" w:rsidRDefault="002234F6" w:rsidP="00C508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1EC6CFCF" w:rsidR="00FD1397" w:rsidRDefault="009A436D" w:rsidP="00CA3EA4">
      <w:pPr>
        <w:jc w:val="both"/>
        <w:rPr>
          <w:rFonts w:asciiTheme="minorHAnsi" w:hAnsiTheme="minorHAnsi" w:cstheme="minorHAnsi"/>
          <w:sz w:val="24"/>
          <w:szCs w:val="24"/>
        </w:rPr>
      </w:pPr>
      <w:r w:rsidRPr="00161CD9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161CD9">
        <w:rPr>
          <w:rFonts w:asciiTheme="minorHAnsi" w:hAnsiTheme="minorHAnsi" w:cstheme="minorHAnsi"/>
          <w:sz w:val="24"/>
          <w:szCs w:val="24"/>
        </w:rPr>
        <w:t xml:space="preserve"> </w:t>
      </w:r>
      <w:r w:rsidR="00DF3CAF">
        <w:rPr>
          <w:rFonts w:asciiTheme="minorHAnsi" w:hAnsiTheme="minorHAnsi" w:cstheme="minorHAnsi"/>
          <w:sz w:val="24"/>
          <w:szCs w:val="24"/>
        </w:rPr>
        <w:t>23. března</w:t>
      </w:r>
      <w:r w:rsidR="00CF3AB9">
        <w:rPr>
          <w:rFonts w:asciiTheme="minorHAnsi" w:hAnsiTheme="minorHAnsi" w:cstheme="minorHAnsi"/>
          <w:sz w:val="24"/>
          <w:szCs w:val="24"/>
        </w:rPr>
        <w:t xml:space="preserve"> 2023</w:t>
      </w:r>
    </w:p>
    <w:p w14:paraId="6A3D797D" w14:textId="536A90FE" w:rsidR="009846A5" w:rsidRDefault="009846A5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161CD9" w:rsidRDefault="00BF1917" w:rsidP="00CA3EA4">
      <w:pPr>
        <w:rPr>
          <w:rFonts w:asciiTheme="minorHAnsi" w:hAnsiTheme="minorHAnsi" w:cstheme="minorHAnsi"/>
          <w:b/>
          <w:sz w:val="24"/>
          <w:szCs w:val="24"/>
        </w:rPr>
      </w:pPr>
      <w:r w:rsidRPr="00161CD9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2A28AB" w:rsidRPr="00161CD9">
        <w:rPr>
          <w:rFonts w:asciiTheme="minorHAnsi" w:hAnsiTheme="minorHAnsi" w:cstheme="minorHAnsi"/>
          <w:sz w:val="24"/>
          <w:szCs w:val="24"/>
        </w:rPr>
        <w:tab/>
      </w:r>
      <w:r w:rsidR="002A28AB" w:rsidRPr="00161CD9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161CD9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9E4828" w:rsidRDefault="00875CDF" w:rsidP="00CA3EA4">
      <w:pPr>
        <w:rPr>
          <w:rFonts w:asciiTheme="minorHAnsi" w:hAnsiTheme="minorHAnsi" w:cstheme="minorHAnsi"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ab/>
      </w:r>
      <w:r w:rsidRPr="009E4828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9E4828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9E4828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9E4828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9E4828" w:rsidSect="007D7760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A0952" w14:textId="77777777" w:rsidR="006A7010" w:rsidRDefault="006A7010">
      <w:r>
        <w:separator/>
      </w:r>
    </w:p>
    <w:p w14:paraId="47E47CDC" w14:textId="77777777" w:rsidR="006A7010" w:rsidRDefault="006A7010"/>
  </w:endnote>
  <w:endnote w:type="continuationSeparator" w:id="0">
    <w:p w14:paraId="6CCF1EA2" w14:textId="77777777" w:rsidR="006A7010" w:rsidRDefault="006A7010">
      <w:r>
        <w:continuationSeparator/>
      </w:r>
    </w:p>
    <w:p w14:paraId="60D70F61" w14:textId="77777777" w:rsidR="006A7010" w:rsidRDefault="006A70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A0764" w14:textId="77777777" w:rsidR="006A7010" w:rsidRDefault="006A7010">
      <w:r>
        <w:separator/>
      </w:r>
    </w:p>
    <w:p w14:paraId="3BEA64C4" w14:textId="77777777" w:rsidR="006A7010" w:rsidRDefault="006A7010"/>
  </w:footnote>
  <w:footnote w:type="continuationSeparator" w:id="0">
    <w:p w14:paraId="6DE07163" w14:textId="77777777" w:rsidR="006A7010" w:rsidRDefault="006A7010">
      <w:r>
        <w:continuationSeparator/>
      </w:r>
    </w:p>
    <w:p w14:paraId="566AC32C" w14:textId="77777777" w:rsidR="006A7010" w:rsidRDefault="006A70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5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84386"/>
    <w:multiLevelType w:val="hybridMultilevel"/>
    <w:tmpl w:val="34C854AA"/>
    <w:lvl w:ilvl="0" w:tplc="53069CA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6715186">
    <w:abstractNumId w:val="14"/>
  </w:num>
  <w:num w:numId="2" w16cid:durableId="13779664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83080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1171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3128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07801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38686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92341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5539496">
    <w:abstractNumId w:val="17"/>
  </w:num>
  <w:num w:numId="10" w16cid:durableId="2798403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5737433">
    <w:abstractNumId w:val="8"/>
  </w:num>
  <w:num w:numId="12" w16cid:durableId="13273685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04002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33558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0685149">
    <w:abstractNumId w:val="11"/>
  </w:num>
  <w:num w:numId="16" w16cid:durableId="4221836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789677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16FB"/>
    <w:rsid w:val="00032B96"/>
    <w:rsid w:val="0003614B"/>
    <w:rsid w:val="00042DCF"/>
    <w:rsid w:val="00045C43"/>
    <w:rsid w:val="00053079"/>
    <w:rsid w:val="000741DD"/>
    <w:rsid w:val="0007717A"/>
    <w:rsid w:val="00090C74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5B67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53A9A"/>
    <w:rsid w:val="001551F1"/>
    <w:rsid w:val="00157AC8"/>
    <w:rsid w:val="00161450"/>
    <w:rsid w:val="00161CD9"/>
    <w:rsid w:val="00173CFC"/>
    <w:rsid w:val="00173E77"/>
    <w:rsid w:val="00185976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45443"/>
    <w:rsid w:val="00255928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0994"/>
    <w:rsid w:val="00322368"/>
    <w:rsid w:val="0032541E"/>
    <w:rsid w:val="0034139E"/>
    <w:rsid w:val="00341C04"/>
    <w:rsid w:val="00342D8C"/>
    <w:rsid w:val="003571E7"/>
    <w:rsid w:val="00362461"/>
    <w:rsid w:val="00365E6A"/>
    <w:rsid w:val="00367482"/>
    <w:rsid w:val="00387603"/>
    <w:rsid w:val="00390A36"/>
    <w:rsid w:val="00391D1E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D396A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55126"/>
    <w:rsid w:val="00456CEA"/>
    <w:rsid w:val="00462D24"/>
    <w:rsid w:val="00462E34"/>
    <w:rsid w:val="00464240"/>
    <w:rsid w:val="0046655B"/>
    <w:rsid w:val="004715AB"/>
    <w:rsid w:val="004764D4"/>
    <w:rsid w:val="00492FB2"/>
    <w:rsid w:val="00494E51"/>
    <w:rsid w:val="004A05A0"/>
    <w:rsid w:val="004A483A"/>
    <w:rsid w:val="004A6E27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614BB3"/>
    <w:rsid w:val="006266A6"/>
    <w:rsid w:val="00637B43"/>
    <w:rsid w:val="0064259D"/>
    <w:rsid w:val="00645A4F"/>
    <w:rsid w:val="006470A5"/>
    <w:rsid w:val="006473BE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A7010"/>
    <w:rsid w:val="006B1D7D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25B9"/>
    <w:rsid w:val="007007F7"/>
    <w:rsid w:val="0070112A"/>
    <w:rsid w:val="00703308"/>
    <w:rsid w:val="00705D64"/>
    <w:rsid w:val="00735439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42209"/>
    <w:rsid w:val="008431B4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F5E2E"/>
    <w:rsid w:val="00914C43"/>
    <w:rsid w:val="00922869"/>
    <w:rsid w:val="009242E1"/>
    <w:rsid w:val="009359CA"/>
    <w:rsid w:val="0093649E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846A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6332"/>
    <w:rsid w:val="00A61DCD"/>
    <w:rsid w:val="00A839D6"/>
    <w:rsid w:val="00A85A7F"/>
    <w:rsid w:val="00A86870"/>
    <w:rsid w:val="00A92923"/>
    <w:rsid w:val="00A95D68"/>
    <w:rsid w:val="00A9703B"/>
    <w:rsid w:val="00AA0574"/>
    <w:rsid w:val="00AA6FF1"/>
    <w:rsid w:val="00AA78D2"/>
    <w:rsid w:val="00AB2E81"/>
    <w:rsid w:val="00AC0ED2"/>
    <w:rsid w:val="00AC293D"/>
    <w:rsid w:val="00AD5868"/>
    <w:rsid w:val="00AE2C7A"/>
    <w:rsid w:val="00AE4263"/>
    <w:rsid w:val="00AF2724"/>
    <w:rsid w:val="00B047F9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44D5"/>
    <w:rsid w:val="00C50846"/>
    <w:rsid w:val="00C612DA"/>
    <w:rsid w:val="00C67F1D"/>
    <w:rsid w:val="00C75878"/>
    <w:rsid w:val="00C806D8"/>
    <w:rsid w:val="00C833FB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3AB9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4BEA"/>
    <w:rsid w:val="00D35FDF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03DC"/>
    <w:rsid w:val="00DD600C"/>
    <w:rsid w:val="00DE0A80"/>
    <w:rsid w:val="00DE0E3F"/>
    <w:rsid w:val="00DF1305"/>
    <w:rsid w:val="00DF3CAF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3A1B"/>
    <w:rsid w:val="00F17B4A"/>
    <w:rsid w:val="00F23D49"/>
    <w:rsid w:val="00F25614"/>
    <w:rsid w:val="00F34377"/>
    <w:rsid w:val="00F34A1F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4FD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  <w:style w:type="paragraph" w:styleId="Bezmezer">
    <w:name w:val="No Spacing"/>
    <w:uiPriority w:val="1"/>
    <w:qFormat/>
    <w:rsid w:val="00AA78D2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akub.machytka@uzs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2412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Zikeš</cp:lastModifiedBy>
  <cp:revision>29</cp:revision>
  <cp:lastPrinted>2016-10-12T10:41:00Z</cp:lastPrinted>
  <dcterms:created xsi:type="dcterms:W3CDTF">2020-07-21T13:09:00Z</dcterms:created>
  <dcterms:modified xsi:type="dcterms:W3CDTF">2023-03-23T08:12:00Z</dcterms:modified>
</cp:coreProperties>
</file>