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62B53" w14:textId="77777777" w:rsidR="009A79BE" w:rsidRDefault="009A79BE" w:rsidP="00B45507">
      <w:pPr>
        <w:rPr>
          <w:rFonts w:cs="Arial"/>
          <w:b/>
          <w:caps/>
          <w:color w:val="404040" w:themeColor="text1" w:themeTint="BF"/>
        </w:rPr>
      </w:pPr>
    </w:p>
    <w:p w14:paraId="7418DD3A" w14:textId="77777777" w:rsidR="009A79BE" w:rsidRDefault="009A79BE" w:rsidP="00B45507">
      <w:pPr>
        <w:rPr>
          <w:rFonts w:cs="Arial"/>
          <w:b/>
          <w:caps/>
          <w:color w:val="404040" w:themeColor="text1" w:themeTint="BF"/>
        </w:rPr>
      </w:pPr>
    </w:p>
    <w:p w14:paraId="78EBDE3F" w14:textId="77777777" w:rsidR="009A79BE" w:rsidRDefault="009A79BE" w:rsidP="00B45507">
      <w:pPr>
        <w:rPr>
          <w:rFonts w:cs="Arial"/>
          <w:b/>
          <w:caps/>
          <w:color w:val="404040" w:themeColor="text1" w:themeTint="BF"/>
        </w:rPr>
      </w:pPr>
    </w:p>
    <w:p w14:paraId="0BBA118C" w14:textId="77777777" w:rsidR="009A79BE" w:rsidRDefault="009A79BE" w:rsidP="00B45507">
      <w:pPr>
        <w:rPr>
          <w:rFonts w:cs="Arial"/>
          <w:b/>
          <w:caps/>
          <w:color w:val="404040" w:themeColor="text1" w:themeTint="BF"/>
        </w:rPr>
      </w:pPr>
    </w:p>
    <w:p w14:paraId="7C3FE8AB" w14:textId="77777777" w:rsidR="009A79BE" w:rsidRDefault="009A79BE" w:rsidP="00B45507">
      <w:pPr>
        <w:rPr>
          <w:rFonts w:cs="Arial"/>
          <w:b/>
          <w:caps/>
          <w:color w:val="404040" w:themeColor="text1" w:themeTint="BF"/>
        </w:rPr>
      </w:pPr>
    </w:p>
    <w:p w14:paraId="3ACDECE5" w14:textId="77777777" w:rsidR="00B45507" w:rsidRPr="00B45507" w:rsidRDefault="00B45507" w:rsidP="00B45507">
      <w:pPr>
        <w:rPr>
          <w:rFonts w:cs="Arial"/>
          <w:color w:val="404040" w:themeColor="text1" w:themeTint="BF"/>
        </w:rPr>
      </w:pPr>
      <w:r w:rsidRPr="00B45507">
        <w:rPr>
          <w:rFonts w:cs="Arial"/>
          <w:b/>
          <w:caps/>
          <w:color w:val="404040" w:themeColor="text1" w:themeTint="BF"/>
        </w:rPr>
        <w:t>Tisková zpráva</w:t>
      </w:r>
      <w:r>
        <w:rPr>
          <w:rFonts w:cs="Arial"/>
          <w:color w:val="404040" w:themeColor="text1" w:themeTint="BF"/>
        </w:rPr>
        <w:br/>
      </w:r>
      <w:r w:rsidR="00EF1691">
        <w:rPr>
          <w:rFonts w:cs="Arial"/>
          <w:color w:val="404040" w:themeColor="text1" w:themeTint="BF"/>
        </w:rPr>
        <w:t xml:space="preserve">V Praze dne </w:t>
      </w:r>
      <w:r w:rsidR="003A068C">
        <w:rPr>
          <w:rFonts w:cs="Arial"/>
          <w:color w:val="404040" w:themeColor="text1" w:themeTint="BF"/>
        </w:rPr>
        <w:t>18</w:t>
      </w:r>
      <w:r w:rsidRPr="00B45507">
        <w:rPr>
          <w:rFonts w:cs="Arial"/>
          <w:color w:val="404040" w:themeColor="text1" w:themeTint="BF"/>
        </w:rPr>
        <w:t xml:space="preserve">. </w:t>
      </w:r>
      <w:r w:rsidR="00EF1691">
        <w:rPr>
          <w:rFonts w:cs="Arial"/>
          <w:color w:val="404040" w:themeColor="text1" w:themeTint="BF"/>
        </w:rPr>
        <w:t>3</w:t>
      </w:r>
      <w:r w:rsidRPr="00B45507">
        <w:rPr>
          <w:rFonts w:cs="Arial"/>
          <w:color w:val="404040" w:themeColor="text1" w:themeTint="BF"/>
        </w:rPr>
        <w:t xml:space="preserve">. </w:t>
      </w:r>
      <w:r w:rsidR="006F646F">
        <w:rPr>
          <w:rFonts w:cs="Arial"/>
          <w:color w:val="404040" w:themeColor="text1" w:themeTint="BF"/>
        </w:rPr>
        <w:t>2020</w:t>
      </w:r>
    </w:p>
    <w:p w14:paraId="0905E1F0" w14:textId="77777777" w:rsidR="00B45507" w:rsidRPr="00E66238" w:rsidRDefault="00B45507" w:rsidP="00B45507">
      <w:pPr>
        <w:rPr>
          <w:rStyle w:val="Siln"/>
          <w:rFonts w:cs="Arial"/>
          <w:caps/>
          <w:color w:val="0093D6"/>
          <w:sz w:val="20"/>
          <w:szCs w:val="20"/>
        </w:rPr>
      </w:pPr>
      <w:r>
        <w:rPr>
          <w:rFonts w:cs="Arial"/>
          <w:color w:val="0092D5"/>
          <w:sz w:val="36"/>
          <w:szCs w:val="36"/>
        </w:rPr>
        <w:br/>
      </w:r>
      <w:r w:rsidR="00321F3F" w:rsidRPr="00321F3F">
        <w:rPr>
          <w:rFonts w:cs="Arial"/>
          <w:caps/>
          <w:color w:val="0093D6"/>
          <w:sz w:val="36"/>
          <w:szCs w:val="36"/>
        </w:rPr>
        <w:t>Výzva zaměstnavatelů: Spusťte nejpozději o víkendu kurzarbeit, náklady poneseme společně</w:t>
      </w:r>
    </w:p>
    <w:p w14:paraId="41B9785F" w14:textId="77777777" w:rsidR="00B45507" w:rsidRDefault="00B45507" w:rsidP="00FD6F2A">
      <w:pPr>
        <w:autoSpaceDE w:val="0"/>
        <w:autoSpaceDN w:val="0"/>
        <w:adjustRightInd w:val="0"/>
        <w:spacing w:after="0" w:line="288" w:lineRule="auto"/>
        <w:jc w:val="both"/>
        <w:textAlignment w:val="center"/>
        <w:rPr>
          <w:rFonts w:ascii="Calibri" w:hAnsi="Calibri" w:cs="Calibri"/>
          <w:color w:val="404040" w:themeColor="text1" w:themeTint="BF"/>
        </w:rPr>
      </w:pPr>
    </w:p>
    <w:p w14:paraId="034BB998" w14:textId="77777777" w:rsidR="003A068C" w:rsidRPr="002F6EF9" w:rsidRDefault="002F6EF9" w:rsidP="002F6EF9">
      <w:pPr>
        <w:rPr>
          <w:rFonts w:ascii="Calibri" w:hAnsi="Calibri" w:cs="Calibri"/>
          <w:b/>
          <w:color w:val="404040" w:themeColor="text1" w:themeTint="BF"/>
        </w:rPr>
      </w:pPr>
      <w:r w:rsidRPr="002F6EF9">
        <w:rPr>
          <w:rFonts w:ascii="Calibri" w:hAnsi="Calibri" w:cs="Calibri"/>
          <w:b/>
          <w:color w:val="404040" w:themeColor="text1" w:themeTint="BF"/>
        </w:rPr>
        <w:t xml:space="preserve">Firmy potřebují od státu okamžitou pomoc, aby nemusely propouštět zaměstnance, pro které kvůli opatřením proti </w:t>
      </w:r>
      <w:proofErr w:type="spellStart"/>
      <w:r w:rsidRPr="002F6EF9">
        <w:rPr>
          <w:rFonts w:ascii="Calibri" w:hAnsi="Calibri" w:cs="Calibri"/>
          <w:b/>
          <w:color w:val="404040" w:themeColor="text1" w:themeTint="BF"/>
        </w:rPr>
        <w:t>koronaviru</w:t>
      </w:r>
      <w:proofErr w:type="spellEnd"/>
      <w:r w:rsidRPr="002F6EF9">
        <w:rPr>
          <w:rFonts w:ascii="Calibri" w:hAnsi="Calibri" w:cs="Calibri"/>
          <w:b/>
          <w:color w:val="404040" w:themeColor="text1" w:themeTint="BF"/>
        </w:rPr>
        <w:t xml:space="preserve"> nemají dost práce. Vláda musí ještě během víkendu nastartovat </w:t>
      </w:r>
      <w:proofErr w:type="spellStart"/>
      <w:r w:rsidRPr="002F6EF9">
        <w:rPr>
          <w:rFonts w:ascii="Calibri" w:hAnsi="Calibri" w:cs="Calibri"/>
          <w:b/>
          <w:color w:val="404040" w:themeColor="text1" w:themeTint="BF"/>
        </w:rPr>
        <w:t>kurzarbeit</w:t>
      </w:r>
      <w:proofErr w:type="spellEnd"/>
      <w:r w:rsidRPr="002F6EF9">
        <w:rPr>
          <w:rFonts w:ascii="Calibri" w:hAnsi="Calibri" w:cs="Calibri"/>
          <w:b/>
          <w:color w:val="404040" w:themeColor="text1" w:themeTint="BF"/>
        </w:rPr>
        <w:t>, vyzvali na společné tiskové konferenci zástupci zaměstnavatelů Svaz průmyslu a dopravy ČR, Hospodářská komora ČR a Konfederace zaměstnavate</w:t>
      </w:r>
      <w:r>
        <w:rPr>
          <w:rFonts w:ascii="Calibri" w:hAnsi="Calibri" w:cs="Calibri"/>
          <w:b/>
          <w:color w:val="404040" w:themeColor="text1" w:themeTint="BF"/>
        </w:rPr>
        <w:t>lských a podnikatelských svazů.</w:t>
      </w:r>
    </w:p>
    <w:p w14:paraId="0B1BB0F9" w14:textId="77777777" w:rsidR="002F6EF9" w:rsidRDefault="002F6EF9" w:rsidP="003A068C">
      <w:pPr>
        <w:jc w:val="both"/>
        <w:rPr>
          <w:color w:val="404040" w:themeColor="text1" w:themeTint="BF"/>
        </w:rPr>
      </w:pPr>
      <w:r w:rsidRPr="002F6EF9">
        <w:rPr>
          <w:color w:val="404040" w:themeColor="text1" w:themeTint="BF"/>
        </w:rPr>
        <w:t xml:space="preserve">Opatření, která mají zabránit šíření </w:t>
      </w:r>
      <w:proofErr w:type="spellStart"/>
      <w:r w:rsidRPr="002F6EF9">
        <w:rPr>
          <w:color w:val="404040" w:themeColor="text1" w:themeTint="BF"/>
        </w:rPr>
        <w:t>koronaviru</w:t>
      </w:r>
      <w:proofErr w:type="spellEnd"/>
      <w:r w:rsidRPr="002F6EF9">
        <w:rPr>
          <w:color w:val="404040" w:themeColor="text1" w:themeTint="BF"/>
        </w:rPr>
        <w:t xml:space="preserve">, těžce dopadá na české firmy. Výrobu už omezilo, nebo v příštích týdnech omezí skoro polovina podniků. Mají problémy s dodávkami surovin a komponent, rychle klesá poptávka po jejich výrobcích doma i v zahraničí, vyplývá z informací od členských firem Svazu průmyslu a dopravy ČR. Pokud by nynější opatření trvala déle než měsíc, bude velká část firem čelit existenčním problémům. </w:t>
      </w:r>
    </w:p>
    <w:p w14:paraId="4060EF24" w14:textId="77777777" w:rsidR="002F6EF9" w:rsidRPr="002F6EF9" w:rsidRDefault="002F6EF9" w:rsidP="002F6EF9">
      <w:pPr>
        <w:jc w:val="both"/>
        <w:rPr>
          <w:color w:val="404040" w:themeColor="text1" w:themeTint="BF"/>
        </w:rPr>
      </w:pPr>
      <w:r w:rsidRPr="002F6EF9">
        <w:rPr>
          <w:b/>
          <w:i/>
          <w:color w:val="404040" w:themeColor="text1" w:themeTint="BF"/>
        </w:rPr>
        <w:t xml:space="preserve">„Příští týden je poslední týden v měsíci a spousta firem bude muset udělat zásadní rozhodnutí, jestli bude snižovat stavy zaměstnanců. Mnohé firmy zvažují, jestli prodlouží smlouvy na dobu určitou, které jim teď končí. Některé podniky uvažují o hromadném propouštění. Česká vláda proto musí okamžitě, nejpozději během víkendu, nastartovat </w:t>
      </w:r>
      <w:proofErr w:type="spellStart"/>
      <w:r w:rsidRPr="002F6EF9">
        <w:rPr>
          <w:b/>
          <w:i/>
          <w:color w:val="404040" w:themeColor="text1" w:themeTint="BF"/>
        </w:rPr>
        <w:t>kurzarbeit</w:t>
      </w:r>
      <w:proofErr w:type="spellEnd"/>
      <w:r w:rsidRPr="002F6EF9">
        <w:rPr>
          <w:b/>
          <w:i/>
          <w:color w:val="404040" w:themeColor="text1" w:themeTint="BF"/>
        </w:rPr>
        <w:t>. To znamená, aby se stát podílel na mzdových nákladech zaměstnanců, pro které firmy nemají kvůli krizi práci,“</w:t>
      </w:r>
      <w:r w:rsidRPr="002F6EF9">
        <w:rPr>
          <w:color w:val="404040" w:themeColor="text1" w:themeTint="BF"/>
        </w:rPr>
        <w:t xml:space="preserve"> říká Jan Rafaj, vicepreziden</w:t>
      </w:r>
      <w:r>
        <w:rPr>
          <w:color w:val="404040" w:themeColor="text1" w:themeTint="BF"/>
        </w:rPr>
        <w:t xml:space="preserve">t Svazu průmyslu a dopravy ČR. </w:t>
      </w:r>
    </w:p>
    <w:p w14:paraId="61C308C4" w14:textId="77777777" w:rsidR="002F6EF9" w:rsidRPr="002F6EF9" w:rsidRDefault="002F6EF9" w:rsidP="002F6EF9">
      <w:pPr>
        <w:jc w:val="both"/>
        <w:rPr>
          <w:color w:val="404040" w:themeColor="text1" w:themeTint="BF"/>
        </w:rPr>
      </w:pPr>
      <w:r w:rsidRPr="002F6EF9">
        <w:rPr>
          <w:color w:val="404040" w:themeColor="text1" w:themeTint="BF"/>
        </w:rPr>
        <w:t xml:space="preserve">Také podle šetření Hospodářské komory mezi podniky je potřeba firmám urychleně pomoct s cash </w:t>
      </w:r>
      <w:proofErr w:type="spellStart"/>
      <w:r w:rsidRPr="002F6EF9">
        <w:rPr>
          <w:color w:val="404040" w:themeColor="text1" w:themeTint="BF"/>
        </w:rPr>
        <w:t>flow</w:t>
      </w:r>
      <w:proofErr w:type="spellEnd"/>
      <w:r w:rsidRPr="002F6EF9">
        <w:rPr>
          <w:color w:val="404040" w:themeColor="text1" w:themeTint="BF"/>
        </w:rPr>
        <w:t xml:space="preserve">, neboť čím dál více firem začalo zastavovat svou výrobu. </w:t>
      </w:r>
      <w:r w:rsidRPr="002F6EF9">
        <w:rPr>
          <w:b/>
          <w:i/>
          <w:color w:val="404040" w:themeColor="text1" w:themeTint="BF"/>
        </w:rPr>
        <w:t xml:space="preserve">„Aktivace </w:t>
      </w:r>
      <w:proofErr w:type="spellStart"/>
      <w:r w:rsidRPr="002F6EF9">
        <w:rPr>
          <w:b/>
          <w:i/>
          <w:color w:val="404040" w:themeColor="text1" w:themeTint="BF"/>
        </w:rPr>
        <w:t>kurzarbeitu</w:t>
      </w:r>
      <w:proofErr w:type="spellEnd"/>
      <w:r w:rsidRPr="002F6EF9">
        <w:rPr>
          <w:b/>
          <w:i/>
          <w:color w:val="404040" w:themeColor="text1" w:themeTint="BF"/>
        </w:rPr>
        <w:t xml:space="preserve"> je první krok. Oceňujeme bezúročné úvěry nebo ošetřovné pro OSVČ, než se to ale všechno zúřaduje, uplyne čtrnáct dní, možná několik týdnů. Druhým krokem je tedy rychlé administrativní zajištění podpory podnikům, tedy aby firmy věděly, jak můžou podporu čerpat. Apeluji proto na vládu, aby byly známy konkrétní realizační procesy. I v tom jsme připraveni s vládou spolupracovat,"</w:t>
      </w:r>
      <w:r w:rsidRPr="002F6EF9">
        <w:rPr>
          <w:color w:val="404040" w:themeColor="text1" w:themeTint="BF"/>
        </w:rPr>
        <w:t xml:space="preserve"> uvádí prezident Hospodářské kom</w:t>
      </w:r>
      <w:r>
        <w:rPr>
          <w:color w:val="404040" w:themeColor="text1" w:themeTint="BF"/>
        </w:rPr>
        <w:t>ory Vladimír Dlouhý.</w:t>
      </w:r>
    </w:p>
    <w:p w14:paraId="123429D0" w14:textId="77777777" w:rsidR="002F6EF9" w:rsidRDefault="002F6EF9" w:rsidP="002F6EF9">
      <w:pPr>
        <w:jc w:val="both"/>
        <w:rPr>
          <w:color w:val="404040" w:themeColor="text1" w:themeTint="BF"/>
        </w:rPr>
      </w:pPr>
      <w:r w:rsidRPr="002F6EF9">
        <w:rPr>
          <w:color w:val="404040" w:themeColor="text1" w:themeTint="BF"/>
        </w:rPr>
        <w:t xml:space="preserve">Na zastavení výroby velkých firem jsou velmi citlivé hlavně malé a střední firmy. </w:t>
      </w:r>
      <w:r w:rsidRPr="002F6EF9">
        <w:rPr>
          <w:b/>
          <w:i/>
          <w:color w:val="404040" w:themeColor="text1" w:themeTint="BF"/>
        </w:rPr>
        <w:t xml:space="preserve">„Vláda musí urychleně jednat, jakkoliv chápeme, že v minulých týdnech řešila zejména otázku zastavení epidemie samotné a zpomalení nákazy. Teď už ale přišel čas na to, abychom se skutečně začali věnovat podnikům a jejich hospodaření, které se dostává do obrovských potíží. Velké poděkování patří všem podnikatelům, kteří se </w:t>
      </w:r>
      <w:r w:rsidRPr="002F6EF9">
        <w:rPr>
          <w:b/>
          <w:i/>
          <w:color w:val="404040" w:themeColor="text1" w:themeTint="BF"/>
        </w:rPr>
        <w:lastRenderedPageBreak/>
        <w:t>snaží současnou krizi zvládnout. Ale dlouhodobě to zvládnout nejde,"</w:t>
      </w:r>
      <w:r w:rsidRPr="002F6EF9">
        <w:rPr>
          <w:color w:val="404040" w:themeColor="text1" w:themeTint="BF"/>
        </w:rPr>
        <w:t xml:space="preserve"> tvrdí Jan Wiesner, prezident Konfederace zaměstnavatelských a podnikatelských svazů.</w:t>
      </w:r>
    </w:p>
    <w:p w14:paraId="4685290B" w14:textId="77777777" w:rsidR="00851420" w:rsidRDefault="00851420" w:rsidP="002F6EF9">
      <w:pPr>
        <w:spacing w:after="0"/>
        <w:jc w:val="both"/>
        <w:rPr>
          <w:color w:val="404040" w:themeColor="text1" w:themeTint="BF"/>
        </w:rPr>
      </w:pPr>
    </w:p>
    <w:p w14:paraId="7634C589" w14:textId="558ABD18" w:rsidR="002F6EF9" w:rsidRPr="002F6EF9" w:rsidRDefault="002F6EF9" w:rsidP="002F6EF9">
      <w:pPr>
        <w:spacing w:after="0"/>
        <w:jc w:val="both"/>
        <w:rPr>
          <w:color w:val="404040" w:themeColor="text1" w:themeTint="BF"/>
        </w:rPr>
      </w:pPr>
      <w:r w:rsidRPr="002F6EF9">
        <w:rPr>
          <w:color w:val="404040" w:themeColor="text1" w:themeTint="BF"/>
        </w:rPr>
        <w:t xml:space="preserve">Miroslav Diro </w:t>
      </w:r>
      <w:r w:rsidRPr="002F6EF9">
        <w:rPr>
          <w:color w:val="404040" w:themeColor="text1" w:themeTint="BF"/>
        </w:rPr>
        <w:tab/>
      </w:r>
      <w:r w:rsidRPr="002F6EF9">
        <w:rPr>
          <w:color w:val="404040" w:themeColor="text1" w:themeTint="BF"/>
        </w:rPr>
        <w:tab/>
      </w:r>
      <w:r w:rsidRPr="002F6EF9">
        <w:rPr>
          <w:color w:val="404040" w:themeColor="text1" w:themeTint="BF"/>
        </w:rPr>
        <w:tab/>
      </w:r>
      <w:r w:rsidRPr="002F6EF9">
        <w:rPr>
          <w:color w:val="404040" w:themeColor="text1" w:themeTint="BF"/>
        </w:rPr>
        <w:tab/>
      </w:r>
      <w:r w:rsidRPr="002F6EF9">
        <w:rPr>
          <w:color w:val="404040" w:themeColor="text1" w:themeTint="BF"/>
        </w:rPr>
        <w:tab/>
      </w:r>
      <w:r w:rsidRPr="002F6EF9">
        <w:rPr>
          <w:color w:val="404040" w:themeColor="text1" w:themeTint="BF"/>
        </w:rPr>
        <w:tab/>
      </w:r>
      <w:r>
        <w:rPr>
          <w:color w:val="404040" w:themeColor="text1" w:themeTint="BF"/>
        </w:rPr>
        <w:tab/>
      </w:r>
      <w:r>
        <w:rPr>
          <w:color w:val="404040" w:themeColor="text1" w:themeTint="BF"/>
        </w:rPr>
        <w:tab/>
        <w:t>Lenka Dudková</w:t>
      </w:r>
    </w:p>
    <w:p w14:paraId="618B02B7" w14:textId="77777777" w:rsidR="002F6EF9" w:rsidRPr="002F6EF9" w:rsidRDefault="002F6EF9" w:rsidP="002F6EF9">
      <w:pPr>
        <w:spacing w:after="0"/>
        <w:jc w:val="both"/>
        <w:rPr>
          <w:color w:val="404040" w:themeColor="text1" w:themeTint="BF"/>
        </w:rPr>
      </w:pPr>
      <w:r w:rsidRPr="002F6EF9">
        <w:rPr>
          <w:color w:val="404040" w:themeColor="text1" w:themeTint="BF"/>
        </w:rPr>
        <w:t>Tiskový mluvčí a vedoucí Tiskového oddělení</w:t>
      </w:r>
      <w:r w:rsidRPr="002F6EF9">
        <w:rPr>
          <w:color w:val="404040" w:themeColor="text1" w:themeTint="BF"/>
        </w:rPr>
        <w:tab/>
      </w:r>
      <w:r w:rsidRPr="002F6EF9">
        <w:rPr>
          <w:color w:val="404040" w:themeColor="text1" w:themeTint="BF"/>
        </w:rPr>
        <w:tab/>
      </w:r>
      <w:r>
        <w:rPr>
          <w:color w:val="404040" w:themeColor="text1" w:themeTint="BF"/>
        </w:rPr>
        <w:tab/>
      </w:r>
      <w:r>
        <w:rPr>
          <w:color w:val="404040" w:themeColor="text1" w:themeTint="BF"/>
        </w:rPr>
        <w:tab/>
        <w:t>PR manažerka</w:t>
      </w:r>
      <w:r w:rsidRPr="002F6EF9">
        <w:rPr>
          <w:color w:val="404040" w:themeColor="text1" w:themeTint="BF"/>
        </w:rPr>
        <w:t xml:space="preserve"> </w:t>
      </w:r>
    </w:p>
    <w:p w14:paraId="2CF420B1" w14:textId="77777777" w:rsidR="002F6EF9" w:rsidRPr="002F6EF9" w:rsidRDefault="002F6EF9" w:rsidP="002F6EF9">
      <w:pPr>
        <w:spacing w:after="0"/>
        <w:jc w:val="both"/>
        <w:rPr>
          <w:color w:val="404040" w:themeColor="text1" w:themeTint="BF"/>
        </w:rPr>
      </w:pPr>
      <w:r w:rsidRPr="002F6EF9">
        <w:rPr>
          <w:color w:val="404040" w:themeColor="text1" w:themeTint="BF"/>
        </w:rPr>
        <w:t>Hospodářská komora České republiky</w:t>
      </w:r>
      <w:r w:rsidRPr="002F6EF9">
        <w:rPr>
          <w:color w:val="404040" w:themeColor="text1" w:themeTint="BF"/>
        </w:rPr>
        <w:tab/>
      </w:r>
      <w:r w:rsidRPr="002F6EF9">
        <w:rPr>
          <w:color w:val="404040" w:themeColor="text1" w:themeTint="BF"/>
        </w:rPr>
        <w:tab/>
      </w:r>
      <w:r w:rsidRPr="002F6EF9">
        <w:rPr>
          <w:color w:val="404040" w:themeColor="text1" w:themeTint="BF"/>
        </w:rPr>
        <w:tab/>
      </w:r>
      <w:r>
        <w:rPr>
          <w:color w:val="404040" w:themeColor="text1" w:themeTint="BF"/>
        </w:rPr>
        <w:tab/>
      </w:r>
      <w:r>
        <w:rPr>
          <w:color w:val="404040" w:themeColor="text1" w:themeTint="BF"/>
        </w:rPr>
        <w:tab/>
      </w:r>
      <w:r w:rsidRPr="002F6EF9">
        <w:rPr>
          <w:color w:val="404040" w:themeColor="text1" w:themeTint="BF"/>
        </w:rPr>
        <w:t>Svaz průmyslu a dopravy ČR</w:t>
      </w:r>
    </w:p>
    <w:p w14:paraId="2C96E398" w14:textId="77777777" w:rsidR="002F6EF9" w:rsidRPr="002F6EF9" w:rsidRDefault="002F6EF9" w:rsidP="002F6EF9">
      <w:pPr>
        <w:spacing w:after="0"/>
        <w:jc w:val="both"/>
        <w:rPr>
          <w:color w:val="404040" w:themeColor="text1" w:themeTint="BF"/>
        </w:rPr>
      </w:pPr>
      <w:r>
        <w:rPr>
          <w:color w:val="404040" w:themeColor="text1" w:themeTint="BF"/>
        </w:rPr>
        <w:t>M: +420 724 613 088</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sidRPr="002F6EF9">
        <w:rPr>
          <w:color w:val="404040" w:themeColor="text1" w:themeTint="BF"/>
        </w:rPr>
        <w:t>+</w:t>
      </w:r>
      <w:r>
        <w:rPr>
          <w:color w:val="404040" w:themeColor="text1" w:themeTint="BF"/>
        </w:rPr>
        <w:t>420 724 012 626</w:t>
      </w:r>
    </w:p>
    <w:p w14:paraId="33A60806" w14:textId="77777777" w:rsidR="002F6EF9" w:rsidRPr="002F6EF9" w:rsidRDefault="002F6EF9" w:rsidP="002F6EF9">
      <w:pPr>
        <w:spacing w:after="0"/>
        <w:jc w:val="both"/>
        <w:rPr>
          <w:color w:val="404040" w:themeColor="text1" w:themeTint="BF"/>
        </w:rPr>
      </w:pPr>
      <w:r w:rsidRPr="002F6EF9">
        <w:rPr>
          <w:color w:val="404040" w:themeColor="text1" w:themeTint="BF"/>
        </w:rPr>
        <w:t>di</w:t>
      </w:r>
      <w:r>
        <w:rPr>
          <w:color w:val="404040" w:themeColor="text1" w:themeTint="BF"/>
        </w:rPr>
        <w:t>ro@komora.cz • www.komora.cz</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t xml:space="preserve">ldudkova@spcr.cz • </w:t>
      </w:r>
      <w:r w:rsidRPr="002F6EF9">
        <w:rPr>
          <w:color w:val="404040" w:themeColor="text1" w:themeTint="BF"/>
        </w:rPr>
        <w:t>www.spcr.cz</w:t>
      </w:r>
    </w:p>
    <w:p w14:paraId="038EA4CD" w14:textId="3B87BFD0" w:rsidR="00321F3F" w:rsidRDefault="002F6EF9" w:rsidP="008A5398">
      <w:pPr>
        <w:jc w:val="both"/>
        <w:rPr>
          <w:color w:val="404040" w:themeColor="text1" w:themeTint="BF"/>
        </w:rPr>
      </w:pPr>
      <w:r w:rsidRPr="00015B69">
        <w:rPr>
          <w:noProof/>
          <w:lang w:eastAsia="cs-CZ"/>
        </w:rPr>
        <w:drawing>
          <wp:inline distT="0" distB="0" distL="0" distR="0" wp14:anchorId="0587F2FC" wp14:editId="7D9AED1F">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noProof/>
          <w:lang w:eastAsia="cs-CZ"/>
        </w:rPr>
        <w:drawing>
          <wp:inline distT="0" distB="0" distL="0" distR="0" wp14:anchorId="3B09F0A8" wp14:editId="07623A19">
            <wp:extent cx="1832610" cy="5600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png"/>
                    <pic:cNvPicPr/>
                  </pic:nvPicPr>
                  <pic:blipFill>
                    <a:blip r:embed="rId11">
                      <a:extLst>
                        <a:ext uri="{28A0092B-C50C-407E-A947-70E740481C1C}">
                          <a14:useLocalDpi xmlns:a14="http://schemas.microsoft.com/office/drawing/2010/main" val="0"/>
                        </a:ext>
                      </a:extLst>
                    </a:blip>
                    <a:stretch>
                      <a:fillRect/>
                    </a:stretch>
                  </pic:blipFill>
                  <pic:spPr>
                    <a:xfrm>
                      <a:off x="0" y="0"/>
                      <a:ext cx="1832610" cy="560070"/>
                    </a:xfrm>
                    <a:prstGeom prst="rect">
                      <a:avLst/>
                    </a:prstGeom>
                  </pic:spPr>
                </pic:pic>
              </a:graphicData>
            </a:graphic>
          </wp:inline>
        </w:drawing>
      </w:r>
    </w:p>
    <w:p w14:paraId="2BA0A391" w14:textId="77777777" w:rsidR="00851420" w:rsidRDefault="00851420" w:rsidP="00851420">
      <w:pPr>
        <w:pStyle w:val="Normlnweb"/>
        <w:rPr>
          <w:b/>
          <w:bCs/>
          <w:color w:val="1F497D"/>
        </w:rPr>
      </w:pPr>
    </w:p>
    <w:p w14:paraId="5DE33778" w14:textId="77777777" w:rsidR="00851420" w:rsidRDefault="00851420" w:rsidP="00851420">
      <w:pPr>
        <w:pStyle w:val="Normlnweb"/>
        <w:rPr>
          <w:b/>
          <w:bCs/>
          <w:color w:val="1F497D"/>
        </w:rPr>
      </w:pPr>
    </w:p>
    <w:p w14:paraId="55C72B79" w14:textId="7D847757" w:rsidR="00851420" w:rsidRDefault="00851420" w:rsidP="00851420">
      <w:pPr>
        <w:pStyle w:val="Normlnweb"/>
        <w:rPr>
          <w:color w:val="000000"/>
          <w:sz w:val="24"/>
          <w:szCs w:val="24"/>
        </w:rPr>
      </w:pPr>
      <w:r>
        <w:rPr>
          <w:b/>
          <w:bCs/>
          <w:color w:val="1F497D"/>
        </w:rPr>
        <w:t>Dr. Jan Zikeš</w:t>
      </w:r>
    </w:p>
    <w:p w14:paraId="54DBB10C" w14:textId="77777777" w:rsidR="00851420" w:rsidRDefault="00851420" w:rsidP="00851420">
      <w:pPr>
        <w:pStyle w:val="Normlnweb"/>
        <w:rPr>
          <w:color w:val="000000"/>
          <w:sz w:val="24"/>
          <w:szCs w:val="24"/>
        </w:rPr>
      </w:pPr>
      <w:r>
        <w:t>vedoucí tajemník</w:t>
      </w:r>
    </w:p>
    <w:p w14:paraId="0B240F60" w14:textId="77777777" w:rsidR="00851420" w:rsidRDefault="00851420" w:rsidP="00851420">
      <w:pPr>
        <w:pStyle w:val="Normlnweb"/>
        <w:rPr>
          <w:color w:val="000000"/>
          <w:sz w:val="24"/>
          <w:szCs w:val="24"/>
        </w:rPr>
      </w:pPr>
      <w:r>
        <w:t>Konfederace zaměstnavatelských a podnikatelských svazů ČR</w:t>
      </w:r>
    </w:p>
    <w:p w14:paraId="016E8C94" w14:textId="77777777" w:rsidR="00851420" w:rsidRDefault="00851420" w:rsidP="00851420">
      <w:pPr>
        <w:pStyle w:val="Normlnweb"/>
        <w:rPr>
          <w:color w:val="000000"/>
          <w:sz w:val="24"/>
          <w:szCs w:val="24"/>
        </w:rPr>
      </w:pPr>
      <w:r>
        <w:t>Václavské náměstí 21</w:t>
      </w:r>
    </w:p>
    <w:p w14:paraId="0913ADCF" w14:textId="11D6C640" w:rsidR="00851420" w:rsidRDefault="00851420" w:rsidP="00851420">
      <w:pPr>
        <w:pStyle w:val="Normlnweb"/>
        <w:rPr>
          <w:color w:val="000000"/>
          <w:sz w:val="24"/>
          <w:szCs w:val="24"/>
        </w:rPr>
      </w:pPr>
      <w:r>
        <w:t>11</w:t>
      </w:r>
      <w:r>
        <w:t>0 0</w:t>
      </w:r>
      <w:r>
        <w:t>0   Praha 1</w:t>
      </w:r>
    </w:p>
    <w:p w14:paraId="52FF9FD6" w14:textId="77777777" w:rsidR="00851420" w:rsidRDefault="00851420" w:rsidP="00851420">
      <w:pPr>
        <w:pStyle w:val="Normlnweb"/>
        <w:rPr>
          <w:color w:val="000000"/>
          <w:sz w:val="24"/>
          <w:szCs w:val="24"/>
        </w:rPr>
      </w:pPr>
      <w:proofErr w:type="gramStart"/>
      <w:r>
        <w:t xml:space="preserve">mob:   </w:t>
      </w:r>
      <w:proofErr w:type="gramEnd"/>
      <w:r>
        <w:t>775 15 77 50</w:t>
      </w:r>
    </w:p>
    <w:p w14:paraId="33A3BE94" w14:textId="77777777" w:rsidR="00851420" w:rsidRDefault="00851420" w:rsidP="00851420">
      <w:pPr>
        <w:pStyle w:val="Normlnweb"/>
        <w:rPr>
          <w:color w:val="000000"/>
          <w:sz w:val="24"/>
          <w:szCs w:val="24"/>
        </w:rPr>
      </w:pPr>
      <w:proofErr w:type="gramStart"/>
      <w:r>
        <w:t>tel:   </w:t>
      </w:r>
      <w:proofErr w:type="gramEnd"/>
      <w:r>
        <w:t>    222 324 985</w:t>
      </w:r>
    </w:p>
    <w:p w14:paraId="5B226074" w14:textId="77777777" w:rsidR="00851420" w:rsidRDefault="00851420" w:rsidP="00851420">
      <w:pPr>
        <w:pStyle w:val="Normlnweb"/>
        <w:rPr>
          <w:color w:val="000000"/>
          <w:sz w:val="24"/>
          <w:szCs w:val="24"/>
        </w:rPr>
      </w:pPr>
      <w:r>
        <w:t xml:space="preserve">e-mail: </w:t>
      </w:r>
      <w:hyperlink r:id="rId12" w:tgtFrame="_blank" w:history="1">
        <w:r>
          <w:rPr>
            <w:rStyle w:val="Hypertextovodkaz"/>
          </w:rPr>
          <w:t>zikes@kzps.cz</w:t>
        </w:r>
      </w:hyperlink>
      <w:r>
        <w:t xml:space="preserve">; </w:t>
      </w:r>
      <w:hyperlink r:id="rId13" w:tgtFrame="_blank" w:history="1">
        <w:r>
          <w:rPr>
            <w:rStyle w:val="Hypertextovodkaz"/>
          </w:rPr>
          <w:t>kzps@kzps.cz</w:t>
        </w:r>
      </w:hyperlink>
    </w:p>
    <w:p w14:paraId="50DB24BF" w14:textId="558542D7" w:rsidR="00851420" w:rsidRDefault="00851420" w:rsidP="00851420">
      <w:pPr>
        <w:pStyle w:val="Normlnweb"/>
        <w:rPr>
          <w:color w:val="000000"/>
          <w:sz w:val="24"/>
          <w:szCs w:val="24"/>
        </w:rPr>
      </w:pPr>
      <w:hyperlink r:id="rId14" w:history="1">
        <w:r w:rsidRPr="00554B57">
          <w:rPr>
            <w:rStyle w:val="Hypertextovodkaz"/>
          </w:rPr>
          <w:t>www.kzps.cz</w:t>
        </w:r>
      </w:hyperlink>
    </w:p>
    <w:p w14:paraId="42F93928" w14:textId="7B008E49" w:rsidR="00851420" w:rsidRDefault="00851420" w:rsidP="00851420">
      <w:pPr>
        <w:pStyle w:val="Normlnweb"/>
      </w:pPr>
      <w:r>
        <w:rPr>
          <w:noProof/>
        </w:rPr>
        <w:drawing>
          <wp:inline distT="0" distB="0" distL="0" distR="0" wp14:anchorId="16AF150C" wp14:editId="244B6223">
            <wp:extent cx="1152525" cy="3429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p w14:paraId="61D66AA6" w14:textId="77777777" w:rsidR="00851420" w:rsidRDefault="00851420" w:rsidP="008A5398">
      <w:pPr>
        <w:jc w:val="both"/>
        <w:rPr>
          <w:color w:val="404040" w:themeColor="text1" w:themeTint="BF"/>
        </w:rPr>
      </w:pPr>
    </w:p>
    <w:p w14:paraId="0D67AE67" w14:textId="5D9A5598" w:rsidR="00851420" w:rsidRDefault="00851420" w:rsidP="008A5398">
      <w:pPr>
        <w:jc w:val="both"/>
        <w:rPr>
          <w:color w:val="404040" w:themeColor="text1" w:themeTint="BF"/>
        </w:rPr>
      </w:pPr>
    </w:p>
    <w:p w14:paraId="04D2A08F" w14:textId="1F66367D" w:rsidR="00851420" w:rsidRDefault="00851420" w:rsidP="008A5398">
      <w:pPr>
        <w:jc w:val="both"/>
        <w:rPr>
          <w:color w:val="404040" w:themeColor="text1" w:themeTint="BF"/>
        </w:rPr>
      </w:pPr>
    </w:p>
    <w:p w14:paraId="2F451727" w14:textId="77777777" w:rsidR="00851420" w:rsidRPr="00933091" w:rsidRDefault="00851420" w:rsidP="008A5398">
      <w:pPr>
        <w:jc w:val="both"/>
        <w:rPr>
          <w:color w:val="404040" w:themeColor="text1" w:themeTint="BF"/>
        </w:rPr>
      </w:pPr>
    </w:p>
    <w:sectPr w:rsidR="00851420" w:rsidRPr="00933091" w:rsidSect="009A79BE">
      <w:footerReference w:type="default" r:id="rId17"/>
      <w:headerReference w:type="first" r:id="rId18"/>
      <w:pgSz w:w="11906" w:h="16838"/>
      <w:pgMar w:top="1418" w:right="1134" w:bottom="1418" w:left="1134" w:header="709" w:footer="8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6A260" w14:textId="77777777" w:rsidR="00CD6D29" w:rsidRDefault="00CD6D29" w:rsidP="005F7548">
      <w:pPr>
        <w:spacing w:after="0" w:line="240" w:lineRule="auto"/>
      </w:pPr>
      <w:r>
        <w:separator/>
      </w:r>
    </w:p>
  </w:endnote>
  <w:endnote w:type="continuationSeparator" w:id="0">
    <w:p w14:paraId="77A5245A" w14:textId="77777777" w:rsidR="00CD6D29" w:rsidRDefault="00CD6D29" w:rsidP="005F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561A" w14:textId="77777777" w:rsidR="00B45507" w:rsidRPr="00E66238" w:rsidRDefault="00E66238" w:rsidP="00B45507">
    <w:pPr>
      <w:pStyle w:val="Zkladntext"/>
      <w:rPr>
        <w:rFonts w:asciiTheme="minorHAnsi" w:hAnsiTheme="minorHAnsi" w:cs="Arial"/>
        <w:color w:val="0093D6"/>
        <w:sz w:val="16"/>
        <w:szCs w:val="16"/>
      </w:rPr>
    </w:pPr>
    <w:r w:rsidRPr="00E66238">
      <w:rPr>
        <w:rFonts w:asciiTheme="minorHAnsi" w:hAnsiTheme="minorHAnsi" w:cs="Arial"/>
        <w:color w:val="0093D6"/>
        <w:sz w:val="16"/>
        <w:szCs w:val="16"/>
      </w:rPr>
      <w:t>Svaz průmyslu a dopravy ČR je největším zaměstnavatelským svazem v České republice. Zastřešuje 3</w:t>
    </w:r>
    <w:r w:rsidR="00403BC0">
      <w:rPr>
        <w:rFonts w:asciiTheme="minorHAnsi" w:hAnsiTheme="minorHAnsi" w:cs="Arial"/>
        <w:color w:val="0093D6"/>
        <w:sz w:val="16"/>
        <w:szCs w:val="16"/>
      </w:rPr>
      <w:t>0</w:t>
    </w:r>
    <w:r w:rsidRPr="00E66238">
      <w:rPr>
        <w:rFonts w:asciiTheme="minorHAnsi" w:hAnsiTheme="minorHAnsi" w:cs="Arial"/>
        <w:color w:val="0093D6"/>
        <w:sz w:val="16"/>
        <w:szCs w:val="16"/>
      </w:rPr>
      <w:t xml:space="preserve"> svazů a asociací</w:t>
    </w:r>
    <w:r w:rsidR="00BD62FB">
      <w:rPr>
        <w:rFonts w:asciiTheme="minorHAnsi" w:hAnsiTheme="minorHAnsi" w:cs="Arial"/>
        <w:color w:val="0093D6"/>
        <w:sz w:val="16"/>
        <w:szCs w:val="16"/>
      </w:rPr>
      <w:t xml:space="preserve"> a</w:t>
    </w:r>
    <w:r w:rsidRPr="00E66238">
      <w:rPr>
        <w:rFonts w:asciiTheme="minorHAnsi" w:hAnsiTheme="minorHAnsi" w:cs="Arial"/>
        <w:color w:val="0093D6"/>
        <w:sz w:val="16"/>
        <w:szCs w:val="16"/>
      </w:rPr>
      <w:t xml:space="preserve"> </w:t>
    </w:r>
    <w:r w:rsidR="005633E7">
      <w:rPr>
        <w:rFonts w:asciiTheme="minorHAnsi" w:hAnsiTheme="minorHAnsi" w:cs="Arial"/>
        <w:color w:val="0093D6"/>
        <w:sz w:val="16"/>
        <w:szCs w:val="16"/>
      </w:rPr>
      <w:t>1</w:t>
    </w:r>
    <w:r w:rsidR="00403BC0">
      <w:rPr>
        <w:rFonts w:asciiTheme="minorHAnsi" w:hAnsiTheme="minorHAnsi" w:cs="Arial"/>
        <w:color w:val="0093D6"/>
        <w:sz w:val="16"/>
        <w:szCs w:val="16"/>
      </w:rPr>
      <w:t>33</w:t>
    </w:r>
    <w:r w:rsidR="00DC4D51">
      <w:rPr>
        <w:rFonts w:asciiTheme="minorHAnsi" w:hAnsiTheme="minorHAnsi" w:cs="Arial"/>
        <w:color w:val="0093D6"/>
        <w:sz w:val="16"/>
        <w:szCs w:val="16"/>
      </w:rPr>
      <w:t xml:space="preserve"> </w:t>
    </w:r>
    <w:r w:rsidRPr="00E66238">
      <w:rPr>
        <w:rFonts w:asciiTheme="minorHAnsi" w:hAnsiTheme="minorHAnsi" w:cs="Arial"/>
        <w:color w:val="0093D6"/>
        <w:sz w:val="16"/>
        <w:szCs w:val="16"/>
      </w:rPr>
      <w:t>in</w:t>
    </w:r>
    <w:r w:rsidR="00EF28D7">
      <w:rPr>
        <w:rFonts w:asciiTheme="minorHAnsi" w:hAnsiTheme="minorHAnsi" w:cs="Arial"/>
        <w:color w:val="0093D6"/>
        <w:sz w:val="16"/>
        <w:szCs w:val="16"/>
      </w:rPr>
      <w:t>dividuálních členských firem</w:t>
    </w:r>
    <w:r w:rsidRPr="00E66238">
      <w:rPr>
        <w:rFonts w:asciiTheme="minorHAnsi" w:hAnsiTheme="minorHAnsi" w:cs="Arial"/>
        <w:color w:val="0093D6"/>
        <w:sz w:val="16"/>
        <w:szCs w:val="16"/>
      </w:rPr>
      <w:t xml:space="preserve">. Celkově hájí zájmy 11 tisíc firem, které zaměstnávají 1,3 milionu pracovníků. Je nestátní organizací, nezávislou na vládě, politických stranách </w:t>
    </w:r>
    <w:r w:rsidR="00BF2560">
      <w:rPr>
        <w:rFonts w:asciiTheme="minorHAnsi" w:hAnsiTheme="minorHAnsi" w:cs="Arial"/>
        <w:color w:val="0093D6"/>
        <w:sz w:val="16"/>
        <w:szCs w:val="16"/>
      </w:rPr>
      <w:br/>
    </w:r>
    <w:r w:rsidRPr="00E66238">
      <w:rPr>
        <w:rFonts w:asciiTheme="minorHAnsi" w:hAnsiTheme="minorHAnsi" w:cs="Arial"/>
        <w:color w:val="0093D6"/>
        <w:sz w:val="16"/>
        <w:szCs w:val="16"/>
      </w:rPr>
      <w:t xml:space="preserve">a odborech, ovlivňující hospodářskou a sociální politiku vlády a působící na vytváření optimálních podmínek pro podnikání. </w:t>
    </w:r>
    <w:r w:rsidR="00C7417F">
      <w:rPr>
        <w:rFonts w:asciiTheme="minorHAnsi" w:hAnsiTheme="minorHAnsi" w:cs="Arial"/>
        <w:color w:val="0093D6"/>
        <w:sz w:val="16"/>
        <w:szCs w:val="16"/>
      </w:rPr>
      <w:br/>
    </w:r>
    <w:r w:rsidR="00C7417F" w:rsidRPr="00C7417F">
      <w:rPr>
        <w:rFonts w:asciiTheme="minorHAnsi" w:hAnsiTheme="minorHAnsi" w:cs="Arial"/>
        <w:color w:val="0093D6"/>
        <w:sz w:val="16"/>
        <w:szCs w:val="16"/>
      </w:rPr>
      <w:t>Jako oficiální připomínkové místo komentuje průměrně 1</w:t>
    </w:r>
    <w:r w:rsidR="0057575F">
      <w:rPr>
        <w:rFonts w:asciiTheme="minorHAnsi" w:hAnsiTheme="minorHAnsi" w:cs="Arial"/>
        <w:color w:val="0093D6"/>
        <w:sz w:val="16"/>
        <w:szCs w:val="16"/>
      </w:rPr>
      <w:t>4</w:t>
    </w:r>
    <w:r w:rsidR="00C7417F" w:rsidRPr="00C7417F">
      <w:rPr>
        <w:rFonts w:asciiTheme="minorHAnsi" w:hAnsiTheme="minorHAnsi" w:cs="Arial"/>
        <w:color w:val="0093D6"/>
        <w:sz w:val="16"/>
        <w:szCs w:val="16"/>
      </w:rPr>
      <w:t>0 zákonů či vládních předpisů ročně.</w:t>
    </w:r>
    <w:r w:rsidR="00C7417F">
      <w:rPr>
        <w:rFonts w:asciiTheme="minorHAnsi" w:hAnsiTheme="minorHAnsi" w:cs="Arial"/>
        <w:color w:val="0093D6"/>
        <w:sz w:val="16"/>
        <w:szCs w:val="16"/>
      </w:rPr>
      <w:t xml:space="preserve"> </w:t>
    </w:r>
    <w:r w:rsidRPr="00E66238">
      <w:rPr>
        <w:rFonts w:asciiTheme="minorHAnsi" w:hAnsiTheme="minorHAnsi" w:cs="Arial"/>
        <w:color w:val="0093D6"/>
        <w:sz w:val="16"/>
        <w:szCs w:val="16"/>
      </w:rPr>
      <w:t xml:space="preserve">Hájí zájmy zaměstnavatelů v evropských a světových organizacích, zejména jako člen </w:t>
    </w:r>
    <w:r w:rsidR="006733C2">
      <w:rPr>
        <w:rFonts w:asciiTheme="minorHAnsi" w:hAnsiTheme="minorHAnsi" w:cs="Arial"/>
        <w:color w:val="0093D6"/>
        <w:sz w:val="16"/>
        <w:szCs w:val="16"/>
      </w:rPr>
      <w:t>K</w:t>
    </w:r>
    <w:r w:rsidRPr="00E66238">
      <w:rPr>
        <w:rFonts w:asciiTheme="minorHAnsi" w:hAnsiTheme="minorHAnsi" w:cs="Arial"/>
        <w:color w:val="0093D6"/>
        <w:sz w:val="16"/>
        <w:szCs w:val="16"/>
      </w:rPr>
      <w:t xml:space="preserve">onfederace </w:t>
    </w:r>
    <w:r w:rsidR="006733C2">
      <w:rPr>
        <w:rFonts w:asciiTheme="minorHAnsi" w:hAnsiTheme="minorHAnsi" w:cs="Arial"/>
        <w:color w:val="0093D6"/>
        <w:sz w:val="16"/>
        <w:szCs w:val="16"/>
      </w:rPr>
      <w:t>evropského podnikání</w:t>
    </w:r>
    <w:r w:rsidRPr="00E66238">
      <w:rPr>
        <w:rFonts w:asciiTheme="minorHAnsi" w:hAnsiTheme="minorHAnsi" w:cs="Arial"/>
        <w:color w:val="0093D6"/>
        <w:sz w:val="16"/>
        <w:szCs w:val="16"/>
      </w:rPr>
      <w:t xml:space="preserve"> </w:t>
    </w:r>
    <w:proofErr w:type="spellStart"/>
    <w:r w:rsidRPr="00E66238">
      <w:rPr>
        <w:rFonts w:asciiTheme="minorHAnsi" w:hAnsiTheme="minorHAnsi" w:cs="Arial"/>
        <w:color w:val="0093D6"/>
        <w:sz w:val="16"/>
        <w:szCs w:val="16"/>
      </w:rPr>
      <w:t>B</w:t>
    </w:r>
    <w:r w:rsidR="005B7C50">
      <w:rPr>
        <w:rFonts w:asciiTheme="minorHAnsi" w:hAnsiTheme="minorHAnsi" w:cs="Arial"/>
        <w:color w:val="0093D6"/>
        <w:sz w:val="16"/>
        <w:szCs w:val="16"/>
      </w:rPr>
      <w:t>usinessEurope</w:t>
    </w:r>
    <w:proofErr w:type="spellEnd"/>
    <w:r w:rsidRPr="00E66238">
      <w:rPr>
        <w:rFonts w:asciiTheme="minorHAnsi" w:hAnsiTheme="minorHAnsi" w:cs="Arial"/>
        <w:color w:val="0093D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B751F" w14:textId="77777777" w:rsidR="00CD6D29" w:rsidRDefault="00CD6D29" w:rsidP="005F7548">
      <w:pPr>
        <w:spacing w:after="0" w:line="240" w:lineRule="auto"/>
      </w:pPr>
      <w:r>
        <w:separator/>
      </w:r>
    </w:p>
  </w:footnote>
  <w:footnote w:type="continuationSeparator" w:id="0">
    <w:p w14:paraId="7194FEAC" w14:textId="77777777" w:rsidR="00CD6D29" w:rsidRDefault="00CD6D29" w:rsidP="005F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39443" w14:textId="77777777" w:rsidR="00A06B2E" w:rsidRDefault="002F6EF9">
    <w:pPr>
      <w:pStyle w:val="Zhlav"/>
    </w:pPr>
    <w:r w:rsidRPr="00015B69">
      <w:rPr>
        <w:noProof/>
        <w:lang w:eastAsia="cs-CZ"/>
      </w:rPr>
      <w:drawing>
        <wp:anchor distT="0" distB="0" distL="114300" distR="114300" simplePos="0" relativeHeight="251661312" behindDoc="0" locked="0" layoutInCell="1" allowOverlap="1" wp14:anchorId="5C788CB4" wp14:editId="17BAB3A7">
          <wp:simplePos x="0" y="0"/>
          <wp:positionH relativeFrom="column">
            <wp:posOffset>1997710</wp:posOffset>
          </wp:positionH>
          <wp:positionV relativeFrom="paragraph">
            <wp:posOffset>241935</wp:posOffset>
          </wp:positionV>
          <wp:extent cx="2197100" cy="623570"/>
          <wp:effectExtent l="0" t="0" r="0" b="5080"/>
          <wp:wrapNone/>
          <wp:docPr id="2" name="Obrázek 2"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710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7216" behindDoc="0" locked="0" layoutInCell="1" allowOverlap="1" wp14:anchorId="708AD479" wp14:editId="190618C0">
          <wp:simplePos x="0" y="0"/>
          <wp:positionH relativeFrom="column">
            <wp:posOffset>-332740</wp:posOffset>
          </wp:positionH>
          <wp:positionV relativeFrom="paragraph">
            <wp:posOffset>235585</wp:posOffset>
          </wp:positionV>
          <wp:extent cx="2096770" cy="641350"/>
          <wp:effectExtent l="0" t="0" r="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png"/>
                  <pic:cNvPicPr/>
                </pic:nvPicPr>
                <pic:blipFill>
                  <a:blip r:embed="rId2">
                    <a:extLst>
                      <a:ext uri="{28A0092B-C50C-407E-A947-70E740481C1C}">
                        <a14:useLocalDpi xmlns:a14="http://schemas.microsoft.com/office/drawing/2010/main" val="0"/>
                      </a:ext>
                    </a:extLst>
                  </a:blip>
                  <a:stretch>
                    <a:fillRect/>
                  </a:stretch>
                </pic:blipFill>
                <pic:spPr>
                  <a:xfrm>
                    <a:off x="0" y="0"/>
                    <a:ext cx="2096770" cy="641350"/>
                  </a:xfrm>
                  <a:prstGeom prst="rect">
                    <a:avLst/>
                  </a:prstGeom>
                </pic:spPr>
              </pic:pic>
            </a:graphicData>
          </a:graphic>
          <wp14:sizeRelH relativeFrom="margin">
            <wp14:pctWidth>0</wp14:pctWidth>
          </wp14:sizeRelH>
          <wp14:sizeRelV relativeFrom="margin">
            <wp14:pctHeight>0</wp14:pctHeight>
          </wp14:sizeRelV>
        </wp:anchor>
      </w:drawing>
    </w:r>
    <w:r w:rsidRPr="002F6EF9">
      <w:rPr>
        <w:noProof/>
        <w:lang w:eastAsia="cs-CZ"/>
      </w:rPr>
      <w:drawing>
        <wp:anchor distT="0" distB="0" distL="114300" distR="114300" simplePos="0" relativeHeight="251662336" behindDoc="0" locked="0" layoutInCell="1" allowOverlap="1" wp14:anchorId="19F03BB8" wp14:editId="302FBDA3">
          <wp:simplePos x="0" y="0"/>
          <wp:positionH relativeFrom="column">
            <wp:posOffset>4391025</wp:posOffset>
          </wp:positionH>
          <wp:positionV relativeFrom="paragraph">
            <wp:posOffset>235585</wp:posOffset>
          </wp:positionV>
          <wp:extent cx="2119630" cy="629920"/>
          <wp:effectExtent l="0" t="0" r="0" b="0"/>
          <wp:wrapNone/>
          <wp:docPr id="5" name="Obrázek 5" descr="S:\4_komunikace\00_100 let\Partnerství\03-Loga_partneru\KZP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4_komunikace\00_100 let\Partnerství\03-Loga_partneru\KZPS\image00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1963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48"/>
    <w:rsid w:val="00015212"/>
    <w:rsid w:val="00023558"/>
    <w:rsid w:val="00036F03"/>
    <w:rsid w:val="000421DF"/>
    <w:rsid w:val="0004523A"/>
    <w:rsid w:val="00100BC0"/>
    <w:rsid w:val="001367E1"/>
    <w:rsid w:val="001758E8"/>
    <w:rsid w:val="001871FC"/>
    <w:rsid w:val="0019069E"/>
    <w:rsid w:val="001A5869"/>
    <w:rsid w:val="001B4876"/>
    <w:rsid w:val="001D7AC0"/>
    <w:rsid w:val="001E2AB4"/>
    <w:rsid w:val="001E3B43"/>
    <w:rsid w:val="001F0527"/>
    <w:rsid w:val="001F05C9"/>
    <w:rsid w:val="0022087C"/>
    <w:rsid w:val="00255A0D"/>
    <w:rsid w:val="00282BAC"/>
    <w:rsid w:val="002A2D37"/>
    <w:rsid w:val="002D1597"/>
    <w:rsid w:val="002D1FDE"/>
    <w:rsid w:val="002E0411"/>
    <w:rsid w:val="002E106D"/>
    <w:rsid w:val="002F32EF"/>
    <w:rsid w:val="002F6EF9"/>
    <w:rsid w:val="00310DAA"/>
    <w:rsid w:val="00321F3F"/>
    <w:rsid w:val="00322F93"/>
    <w:rsid w:val="00343CE0"/>
    <w:rsid w:val="00345622"/>
    <w:rsid w:val="003548B9"/>
    <w:rsid w:val="0037232E"/>
    <w:rsid w:val="003858E6"/>
    <w:rsid w:val="003964F6"/>
    <w:rsid w:val="003A068C"/>
    <w:rsid w:val="00403BC0"/>
    <w:rsid w:val="00426644"/>
    <w:rsid w:val="00427AC7"/>
    <w:rsid w:val="00434706"/>
    <w:rsid w:val="00464484"/>
    <w:rsid w:val="004646B1"/>
    <w:rsid w:val="0047317F"/>
    <w:rsid w:val="004832FA"/>
    <w:rsid w:val="00484619"/>
    <w:rsid w:val="00487E97"/>
    <w:rsid w:val="00492F01"/>
    <w:rsid w:val="004C742F"/>
    <w:rsid w:val="004E4238"/>
    <w:rsid w:val="005336A0"/>
    <w:rsid w:val="00551510"/>
    <w:rsid w:val="005633E7"/>
    <w:rsid w:val="0057098A"/>
    <w:rsid w:val="005732BD"/>
    <w:rsid w:val="0057575F"/>
    <w:rsid w:val="005B5653"/>
    <w:rsid w:val="005B7C50"/>
    <w:rsid w:val="005D1323"/>
    <w:rsid w:val="005F7548"/>
    <w:rsid w:val="00615753"/>
    <w:rsid w:val="006733C2"/>
    <w:rsid w:val="00680D2E"/>
    <w:rsid w:val="006A3969"/>
    <w:rsid w:val="006F646F"/>
    <w:rsid w:val="007268A5"/>
    <w:rsid w:val="0074407A"/>
    <w:rsid w:val="00745DA8"/>
    <w:rsid w:val="00777918"/>
    <w:rsid w:val="00820FF9"/>
    <w:rsid w:val="00826A3B"/>
    <w:rsid w:val="00851420"/>
    <w:rsid w:val="00854784"/>
    <w:rsid w:val="008575B3"/>
    <w:rsid w:val="00870217"/>
    <w:rsid w:val="008722D3"/>
    <w:rsid w:val="00881D5B"/>
    <w:rsid w:val="00896436"/>
    <w:rsid w:val="0089656F"/>
    <w:rsid w:val="008A5398"/>
    <w:rsid w:val="008B7511"/>
    <w:rsid w:val="008D0739"/>
    <w:rsid w:val="008D0F8E"/>
    <w:rsid w:val="009111CC"/>
    <w:rsid w:val="0091604D"/>
    <w:rsid w:val="009262EB"/>
    <w:rsid w:val="00933091"/>
    <w:rsid w:val="00941D2A"/>
    <w:rsid w:val="009522E7"/>
    <w:rsid w:val="009559FE"/>
    <w:rsid w:val="009847C8"/>
    <w:rsid w:val="00985841"/>
    <w:rsid w:val="00996BCE"/>
    <w:rsid w:val="009A79BE"/>
    <w:rsid w:val="00A06B2E"/>
    <w:rsid w:val="00A1537E"/>
    <w:rsid w:val="00A72C05"/>
    <w:rsid w:val="00A76CFD"/>
    <w:rsid w:val="00AA09C1"/>
    <w:rsid w:val="00AE56D6"/>
    <w:rsid w:val="00B04EAB"/>
    <w:rsid w:val="00B317A8"/>
    <w:rsid w:val="00B45507"/>
    <w:rsid w:val="00B77A3D"/>
    <w:rsid w:val="00B85D92"/>
    <w:rsid w:val="00BA3B5A"/>
    <w:rsid w:val="00BD62FB"/>
    <w:rsid w:val="00BF2560"/>
    <w:rsid w:val="00BF4434"/>
    <w:rsid w:val="00C27777"/>
    <w:rsid w:val="00C35CD2"/>
    <w:rsid w:val="00C41695"/>
    <w:rsid w:val="00C52080"/>
    <w:rsid w:val="00C62F3E"/>
    <w:rsid w:val="00C7417F"/>
    <w:rsid w:val="00C76719"/>
    <w:rsid w:val="00CC5E9C"/>
    <w:rsid w:val="00CD6D29"/>
    <w:rsid w:val="00CF6F9A"/>
    <w:rsid w:val="00D0324B"/>
    <w:rsid w:val="00D1604B"/>
    <w:rsid w:val="00D42468"/>
    <w:rsid w:val="00D86D90"/>
    <w:rsid w:val="00DC4D51"/>
    <w:rsid w:val="00DC7AFD"/>
    <w:rsid w:val="00DD0E3D"/>
    <w:rsid w:val="00DE750D"/>
    <w:rsid w:val="00DF6030"/>
    <w:rsid w:val="00E05950"/>
    <w:rsid w:val="00E26EB5"/>
    <w:rsid w:val="00E66238"/>
    <w:rsid w:val="00E71E6A"/>
    <w:rsid w:val="00E820FD"/>
    <w:rsid w:val="00EA4161"/>
    <w:rsid w:val="00EE4F2E"/>
    <w:rsid w:val="00EF0487"/>
    <w:rsid w:val="00EF1691"/>
    <w:rsid w:val="00EF28D7"/>
    <w:rsid w:val="00F17592"/>
    <w:rsid w:val="00F225CE"/>
    <w:rsid w:val="00F32F26"/>
    <w:rsid w:val="00F6221D"/>
    <w:rsid w:val="00F719A9"/>
    <w:rsid w:val="00F83A34"/>
    <w:rsid w:val="00F8437C"/>
    <w:rsid w:val="00F92378"/>
    <w:rsid w:val="00FA6E33"/>
    <w:rsid w:val="00FD4CBE"/>
    <w:rsid w:val="00FD6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D5E20"/>
  <w15:docId w15:val="{7F48EDAB-29DC-48D6-AFEF-87BC3244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6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5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548"/>
  </w:style>
  <w:style w:type="paragraph" w:styleId="Zpat">
    <w:name w:val="footer"/>
    <w:basedOn w:val="Normln"/>
    <w:link w:val="ZpatChar"/>
    <w:uiPriority w:val="99"/>
    <w:unhideWhenUsed/>
    <w:rsid w:val="005F7548"/>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548"/>
  </w:style>
  <w:style w:type="paragraph" w:styleId="Textbubliny">
    <w:name w:val="Balloon Text"/>
    <w:basedOn w:val="Normln"/>
    <w:link w:val="TextbublinyChar"/>
    <w:uiPriority w:val="99"/>
    <w:semiHidden/>
    <w:unhideWhenUsed/>
    <w:rsid w:val="005F75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548"/>
    <w:rPr>
      <w:rFonts w:ascii="Tahoma" w:hAnsi="Tahoma" w:cs="Tahoma"/>
      <w:sz w:val="16"/>
      <w:szCs w:val="16"/>
    </w:rPr>
  </w:style>
  <w:style w:type="paragraph" w:customStyle="1" w:styleId="Zkladnodstavec">
    <w:name w:val="[Základní odstavec]"/>
    <w:basedOn w:val="Normln"/>
    <w:uiPriority w:val="99"/>
    <w:rsid w:val="00AA09C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kladntext">
    <w:name w:val="Body Text"/>
    <w:basedOn w:val="Normln"/>
    <w:link w:val="ZkladntextChar"/>
    <w:semiHidden/>
    <w:rsid w:val="00E26EB5"/>
    <w:pPr>
      <w:shd w:val="clear" w:color="auto" w:fill="FFFFFF"/>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E26EB5"/>
    <w:rPr>
      <w:rFonts w:ascii="Times New Roman" w:eastAsia="Times New Roman" w:hAnsi="Times New Roman" w:cs="Times New Roman"/>
      <w:sz w:val="24"/>
      <w:szCs w:val="24"/>
      <w:shd w:val="clear" w:color="auto" w:fill="FFFFFF"/>
      <w:lang w:eastAsia="cs-CZ"/>
    </w:rPr>
  </w:style>
  <w:style w:type="character" w:styleId="Siln">
    <w:name w:val="Strong"/>
    <w:basedOn w:val="Standardnpsmoodstavce"/>
    <w:uiPriority w:val="22"/>
    <w:qFormat/>
    <w:rsid w:val="00B45507"/>
    <w:rPr>
      <w:b/>
      <w:bCs/>
    </w:rPr>
  </w:style>
  <w:style w:type="character" w:styleId="Hypertextovodkaz">
    <w:name w:val="Hyperlink"/>
    <w:basedOn w:val="Standardnpsmoodstavce"/>
    <w:uiPriority w:val="99"/>
    <w:unhideWhenUsed/>
    <w:rsid w:val="0022087C"/>
    <w:rPr>
      <w:color w:val="0000FF" w:themeColor="hyperlink"/>
      <w:u w:val="single"/>
    </w:rPr>
  </w:style>
  <w:style w:type="paragraph" w:styleId="Normlnweb">
    <w:name w:val="Normal (Web)"/>
    <w:basedOn w:val="Normln"/>
    <w:uiPriority w:val="99"/>
    <w:semiHidden/>
    <w:unhideWhenUsed/>
    <w:rsid w:val="00851420"/>
    <w:pPr>
      <w:spacing w:after="0" w:line="240" w:lineRule="auto"/>
    </w:pPr>
    <w:rPr>
      <w:rFonts w:ascii="Calibri" w:hAnsi="Calibri" w:cs="Calibri"/>
      <w:lang w:eastAsia="cs-CZ"/>
    </w:rPr>
  </w:style>
  <w:style w:type="character" w:styleId="Nevyeenzmnka">
    <w:name w:val="Unresolved Mention"/>
    <w:basedOn w:val="Standardnpsmoodstavce"/>
    <w:uiPriority w:val="99"/>
    <w:semiHidden/>
    <w:unhideWhenUsed/>
    <w:rsid w:val="0085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440125">
      <w:bodyDiv w:val="1"/>
      <w:marLeft w:val="0"/>
      <w:marRight w:val="0"/>
      <w:marTop w:val="0"/>
      <w:marBottom w:val="0"/>
      <w:divBdr>
        <w:top w:val="none" w:sz="0" w:space="0" w:color="auto"/>
        <w:left w:val="none" w:sz="0" w:space="0" w:color="auto"/>
        <w:bottom w:val="none" w:sz="0" w:space="0" w:color="auto"/>
        <w:right w:val="none" w:sz="0" w:space="0" w:color="auto"/>
      </w:divBdr>
    </w:div>
    <w:div w:id="1201631578">
      <w:bodyDiv w:val="1"/>
      <w:marLeft w:val="0"/>
      <w:marRight w:val="0"/>
      <w:marTop w:val="0"/>
      <w:marBottom w:val="0"/>
      <w:divBdr>
        <w:top w:val="none" w:sz="0" w:space="0" w:color="auto"/>
        <w:left w:val="none" w:sz="0" w:space="0" w:color="auto"/>
        <w:bottom w:val="none" w:sz="0" w:space="0" w:color="auto"/>
        <w:right w:val="none" w:sz="0" w:space="0" w:color="auto"/>
      </w:divBdr>
    </w:div>
    <w:div w:id="20401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zps@kzps.cz"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ikes@kzp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8f1d305b-1eb3-452b-a196-5fc174d0ebe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kzps.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6415B1E613B642B2E3D27FBB077779" ma:contentTypeVersion="10" ma:contentTypeDescription="Vytvoří nový dokument" ma:contentTypeScope="" ma:versionID="15c6a427b7a21476ac4f817a8e1d4fc2">
  <xsd:schema xmlns:xsd="http://www.w3.org/2001/XMLSchema" xmlns:xs="http://www.w3.org/2001/XMLSchema" xmlns:p="http://schemas.microsoft.com/office/2006/metadata/properties" xmlns:ns3="31fee594-7c0e-41d9-a6db-766b629266df" targetNamespace="http://schemas.microsoft.com/office/2006/metadata/properties" ma:root="true" ma:fieldsID="90457108555e352a16d5487bb125dfb3" ns3:_="">
    <xsd:import namespace="31fee594-7c0e-41d9-a6db-766b629266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ee594-7c0e-41d9-a6db-766b62926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69B8-F7F1-42DB-B2AF-1A7EBBFD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ee594-7c0e-41d9-a6db-766b62926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B3895-899A-45D1-ABEC-8EF65B7EBAF2}">
  <ds:schemaRefs>
    <ds:schemaRef ds:uri="http://schemas.microsoft.com/sharepoint/v3/contenttype/forms"/>
  </ds:schemaRefs>
</ds:datastoreItem>
</file>

<file path=customXml/itemProps3.xml><?xml version="1.0" encoding="utf-8"?>
<ds:datastoreItem xmlns:ds="http://schemas.openxmlformats.org/officeDocument/2006/customXml" ds:itemID="{CF1AB10E-C24E-4D4E-9150-63C0F257DB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98548-48FB-4AAA-9AB0-E89EE34C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2788</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Foom</dc:creator>
  <cp:lastModifiedBy>zikes@kzps.cz</cp:lastModifiedBy>
  <cp:revision>2</cp:revision>
  <dcterms:created xsi:type="dcterms:W3CDTF">2020-03-23T07:41:00Z</dcterms:created>
  <dcterms:modified xsi:type="dcterms:W3CDTF">2020-03-23T07:41:00Z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0x010100206415B1E613B642B2E3D27FBB077779</vt:lpwstr>
  </property>
</Properties>
</file>