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48" w:rsidRPr="008E660B" w:rsidRDefault="00BF6F48" w:rsidP="008E660B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2"/>
      </w:tblGrid>
      <w:tr w:rsidR="008E660B" w:rsidRPr="008E660B" w:rsidTr="008E660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660B" w:rsidRPr="008E660B" w:rsidRDefault="008E660B" w:rsidP="008E660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8E660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Úvodní projev prezidenta Jean-Claude </w:t>
            </w:r>
            <w:proofErr w:type="spellStart"/>
            <w:r w:rsidRPr="008E660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Junckera</w:t>
            </w:r>
            <w:proofErr w:type="spellEnd"/>
            <w:r w:rsidRPr="008E660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na světovém summitu o imunizaci</w:t>
            </w:r>
          </w:p>
          <w:p w:rsidR="008E660B" w:rsidRPr="008E660B" w:rsidRDefault="008E660B" w:rsidP="008E660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>SPEECH / 19/5560</w:t>
            </w:r>
          </w:p>
          <w:p w:rsidR="008E660B" w:rsidRPr="008E660B" w:rsidRDefault="008E660B" w:rsidP="008E660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>V Bruselu dne 12. září 2019</w:t>
            </w:r>
          </w:p>
          <w:p w:rsidR="008E660B" w:rsidRPr="008E660B" w:rsidRDefault="008E660B" w:rsidP="008E660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>Veličenstvo, dobré ráno,</w:t>
            </w:r>
          </w:p>
          <w:p w:rsidR="008E660B" w:rsidRPr="008E660B" w:rsidRDefault="008E660B" w:rsidP="008E660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Dámy a pánové, v</w:t>
            </w:r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>ážení přátelé,</w:t>
            </w:r>
          </w:p>
          <w:p w:rsidR="008E660B" w:rsidRPr="008E660B" w:rsidRDefault="008E660B" w:rsidP="008E660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>Je mi ctí a potěšením vás přivítat na tomto světovém summitu o imunizaci. Konáme společně ve službě hlavní záležitosti: zachraňování životů. A v hrůze máme fatalismus.</w:t>
            </w:r>
          </w:p>
          <w:p w:rsidR="008E660B" w:rsidRPr="008E660B" w:rsidRDefault="008E660B" w:rsidP="008E660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Ten, kdo je nedotknutelný, pokud jde o klečení před fatalismem, je můj komisař pro zdraví, </w:t>
            </w:r>
            <w:proofErr w:type="spellStart"/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>Vytenis</w:t>
            </w:r>
            <w:proofErr w:type="spellEnd"/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>Andriukaitis</w:t>
            </w:r>
            <w:proofErr w:type="spellEnd"/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. Má působivou biografii, protože se narodil v Gulagu. Takže pokud jde o diskusi o lidských právech, má co říct a jeho biografie je tu, aby dokázala, že nepřijímá fatalismus a že ví, jak se postavit proti nespravedlnosti a </w:t>
            </w:r>
            <w:proofErr w:type="gramStart"/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>malformac</w:t>
            </w:r>
            <w:r w:rsidR="00AA0F35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ím </w:t>
            </w:r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myšlení</w:t>
            </w:r>
            <w:proofErr w:type="gramEnd"/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>.</w:t>
            </w:r>
          </w:p>
          <w:p w:rsidR="008E660B" w:rsidRPr="008E660B" w:rsidRDefault="008E660B" w:rsidP="008E660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Jsem velmi potěšen </w:t>
            </w:r>
            <w:proofErr w:type="spellStart"/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>spolupředsedáním</w:t>
            </w:r>
            <w:proofErr w:type="spellEnd"/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tohoto summitu s Dr. </w:t>
            </w:r>
            <w:proofErr w:type="spellStart"/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>Tedrosem</w:t>
            </w:r>
            <w:proofErr w:type="spellEnd"/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>, generálním ředitelem Světové zdravotnické organizace. Chci vzdát hold jeho odhodlání a neúnavné práci na univerzálním zdravotním pojištění.</w:t>
            </w:r>
          </w:p>
          <w:p w:rsidR="008E660B" w:rsidRPr="008E660B" w:rsidRDefault="008E660B" w:rsidP="008E660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>Často jsem to říkal a říkám to tak často, jak se zdá nezbytné, že je nepřijatelné a pobuřující, že každoročně umírají tisíce dětí po celém světě, protože nemají přístup k základní zdraví.</w:t>
            </w:r>
          </w:p>
          <w:p w:rsidR="008E660B" w:rsidRPr="008E660B" w:rsidRDefault="008E660B" w:rsidP="008E660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>Je nepřijatelné, že v 21. století naše děti stále podlehly chorobám, které by v Evropě neměly existovat dlouhou dobu. Ukončení této nesnesitelné situace je pro nás všechny nesmírnou povinností.</w:t>
            </w:r>
          </w:p>
          <w:p w:rsidR="008E660B" w:rsidRPr="008E660B" w:rsidRDefault="008E660B" w:rsidP="008E660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>Jsem z generace, která těží z pokroku vědy v sedmdesátých a osmdesátých letech. Pamatuji si, že to bylo očkováním, které jsme přibližně před 40 lety odstranili neštovicemi.</w:t>
            </w:r>
          </w:p>
          <w:p w:rsidR="008E660B" w:rsidRPr="008E660B" w:rsidRDefault="008E660B" w:rsidP="008E660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>Ale od té doby, a to i přes vědecký pokrok, očkování nám neumožnilo vymýtit další choroby, kterým lze předcházet.</w:t>
            </w:r>
          </w:p>
          <w:p w:rsidR="008E660B" w:rsidRPr="008E660B" w:rsidRDefault="008E660B" w:rsidP="008E660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>Vezměte si příklad spalniček. V roce 2012 byl přijat politický závazek k jeho odstranění v nejméně pěti ze šesti regionů Světové zdravotnické organizace do roku 2020. Jsme v roce 2019 a počet případů spalniček stále roste.</w:t>
            </w:r>
          </w:p>
          <w:p w:rsidR="008E660B" w:rsidRPr="008E660B" w:rsidRDefault="008E660B" w:rsidP="008E660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>Celosvětově a ve srovnání s rokem 2018 bylo v prvních šesti měsících roku 2019 hlášeno téměř třikrát více případů. V Evropě se počet úmrtí souvisejících s osýpkami v letech 2016 až 2018 zvýšil šestkrát.</w:t>
            </w:r>
          </w:p>
          <w:p w:rsidR="008E660B" w:rsidRPr="008E660B" w:rsidRDefault="008E660B" w:rsidP="008E660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>A tyto případy se týkají hlavně nevakcinovaných populací. Proč? Protože mnoho Evropanů je na vakcíny podezřelé: 38% z nich věří, že způsobují nemoci, proti nimž mají chránit. Takže zatímco v některých částech světa lidé umírají na nedostatek vakcín, lidé zde riskují své životy a životy ostatních tím, že je odmítnou. Někteří nehrají preventivní hru a raději si hrají s ohněm.</w:t>
            </w:r>
          </w:p>
          <w:p w:rsidR="008E660B" w:rsidRPr="008E660B" w:rsidRDefault="00AA0F35" w:rsidP="008E660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T</w:t>
            </w:r>
            <w:r w:rsidR="008E660B"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>ento skepticismus je částečně zakořeněn v rozsáhlých dezinformačních kampaních, které zpochybňují účinnost vakcín a představují finanční zisk farmaceutického průmyslu jako jediný důvod pro vakcinační kampaně. Věřte, že se jedná o projevy, proti nimž Komise bojuje, také jako součást svého programu proti dezinformacím a spolupráci s digitálními platformami.</w:t>
            </w:r>
          </w:p>
          <w:p w:rsidR="008E660B" w:rsidRPr="008E660B" w:rsidRDefault="008E660B" w:rsidP="008E660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Kromě této hloupé nedůvěry je pokles pokrytí vakcínou způsoben také rostoucími náklady na nové vakcíny, nepřiměřenými a roztříštěnými investicemi do výzkumu a vývoje vakcín a přetrvávajícím nedostatkem. </w:t>
            </w:r>
            <w:proofErr w:type="gramStart"/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>výroba</w:t>
            </w:r>
            <w:proofErr w:type="gramEnd"/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a dodávka.</w:t>
            </w:r>
          </w:p>
          <w:p w:rsidR="008E660B" w:rsidRPr="008E660B" w:rsidRDefault="008E660B" w:rsidP="008E660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Právě v této alarmující situaci </w:t>
            </w:r>
            <w:proofErr w:type="gramStart"/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>jsme</w:t>
            </w:r>
            <w:proofErr w:type="gramEnd"/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loni v listopadu diskutovali </w:t>
            </w:r>
            <w:proofErr w:type="gramStart"/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>jsme</w:t>
            </w:r>
            <w:proofErr w:type="gramEnd"/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s Dr. </w:t>
            </w:r>
            <w:proofErr w:type="spellStart"/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>Tedrosem</w:t>
            </w:r>
            <w:proofErr w:type="spellEnd"/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o naléhavé potřebě upozornit na tuto otázku a zorganizovat tento summit. Naléhavost, ano - rozhodli jsme se v listopadu loňského roku, abychom to udělali, jsme v září. Bereme čas, abychom převedli do akce myšlenky, které můžeme mít.</w:t>
            </w:r>
          </w:p>
          <w:p w:rsidR="008E660B" w:rsidRPr="008E660B" w:rsidRDefault="008E660B" w:rsidP="008E660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Prevence a eliminace přenosných nemocí je výzvou, kterou lze řešit pouze společným úsilím. </w:t>
            </w:r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lastRenderedPageBreak/>
              <w:t>Jsem proto potěšen počtem a rozmanitostí národností a zúčastněných stran v této místnosti a velmi vám děkuji za váš závazek vůči všem.</w:t>
            </w:r>
          </w:p>
          <w:p w:rsidR="008E660B" w:rsidRPr="008E660B" w:rsidRDefault="008E660B" w:rsidP="008E660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A protože nemoci, kterým lze předcházet očkováním, nepřiměřeně postihují děti, rád bych zdůraznil zejména hlavní roli Dětského fondu OSN jak na dnešním summitu, </w:t>
            </w:r>
            <w:r w:rsidR="00AA0F35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tak ve všech budoucích akcích. </w:t>
            </w:r>
          </w:p>
          <w:p w:rsidR="008E660B" w:rsidRPr="008E660B" w:rsidRDefault="008E660B" w:rsidP="008E660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>Není pochyb o tom, že tváří v tvář takovému rozsahu nemůže žádná země ani organizace uspět sama.</w:t>
            </w:r>
          </w:p>
          <w:p w:rsidR="008E660B" w:rsidRPr="008E660B" w:rsidRDefault="008E660B" w:rsidP="008E660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Proto v posledních letech Evropská komise v úzké spolupráci s členskými státy a dalšími světovými partnery, jako je Světová zdravotnická organizace, zintenzívnila svou činnost v oblasti spravedlivé a dostupné zdravotní </w:t>
            </w:r>
            <w:proofErr w:type="gramStart"/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>péče. a Globální</w:t>
            </w:r>
            <w:proofErr w:type="gramEnd"/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aliance pro imunizaci.</w:t>
            </w:r>
          </w:p>
          <w:p w:rsidR="008E660B" w:rsidRPr="008E660B" w:rsidRDefault="008E660B" w:rsidP="008E660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>Od roku 2003 podpořila Evropská komise podporu Globální aliance pro imunizaci více než 700 milionů dětí a zachránila 10 milionů životů v 77 nejchudších zemích světa.</w:t>
            </w:r>
          </w:p>
          <w:p w:rsidR="008E660B" w:rsidRPr="008E660B" w:rsidRDefault="008E660B" w:rsidP="008E660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Potřeba celosvětové spolupráce je ještě naléhavější, když čelíme krizovým situacím, jako je epidemie </w:t>
            </w:r>
            <w:proofErr w:type="spellStart"/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>eboly</w:t>
            </w:r>
            <w:proofErr w:type="spellEnd"/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v Demokratické republice Kongo. Vítám zde roli Světové zdravotnické organizace při koordinaci významné mezinárodní reakce na tuto epidemii.</w:t>
            </w:r>
          </w:p>
          <w:p w:rsidR="008E660B" w:rsidRPr="008E660B" w:rsidRDefault="008E660B" w:rsidP="008E660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Tato rychlá mobilizace výzkumného úsilí a značné investice Evropské unie do vývoje a zavádění očkovacích látek umožňují každodenní záchranu lidských životů v Konžské demokratické republice a ve středoafrickém regionu. Samotné financování Evropské unie již v Demokratické republice Kongo vytvořilo více než 1,5 milionu uložených dávek nové vakcíny proti </w:t>
            </w:r>
            <w:proofErr w:type="spellStart"/>
            <w:proofErr w:type="gramStart"/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>Ebola</w:t>
            </w:r>
            <w:proofErr w:type="spellEnd"/>
            <w:proofErr w:type="gramEnd"/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>, a to i díky úzké spolupráci mezi členskými státy Evropské unie. Evropská unie a Evropská agentura pro léčivé přípravky.</w:t>
            </w:r>
          </w:p>
          <w:p w:rsidR="008E660B" w:rsidRPr="008E660B" w:rsidRDefault="008E660B" w:rsidP="008E660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>Musíme se naučit všechna poučení do budoucnosti, zejména při koordinaci výzkumu a vývoje vakcín, což je nezbytná součást reakce na nové hrozby i na ty starší, které se obnovují.</w:t>
            </w:r>
          </w:p>
          <w:p w:rsidR="008E660B" w:rsidRPr="008E660B" w:rsidRDefault="008E660B" w:rsidP="008E660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Nedávno Evropská unie na summitu G7 v </w:t>
            </w:r>
            <w:proofErr w:type="spellStart"/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>Biarritzu</w:t>
            </w:r>
            <w:proofErr w:type="spellEnd"/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v srpnu oznámila rekordní příspěvek dalších 550 milionů EUR do Globálního fondu, který od jeho vzniku plně podporujeme, zatímco epidemie AIDS a malárie a tuberkulóza se zdálo nemožné překonat.</w:t>
            </w:r>
          </w:p>
          <w:p w:rsidR="008E660B" w:rsidRPr="008E660B" w:rsidRDefault="008E660B" w:rsidP="008E660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>A doufáme, že mezinárodní společenství bude následovat a urychlí hnutí tak, aby fond dosáhl svého cíle, kterým je ukončení epidemií těchto chorob do roku 2030.</w:t>
            </w:r>
          </w:p>
          <w:p w:rsidR="008E660B" w:rsidRPr="008E660B" w:rsidRDefault="008E660B" w:rsidP="008E660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>To, že se G7 chopila této otázky, ukazuje důležitost tohoto boje pro bezpečnost a stabilitu světa.</w:t>
            </w:r>
          </w:p>
          <w:p w:rsidR="008E660B" w:rsidRPr="008E660B" w:rsidRDefault="008E660B" w:rsidP="008E660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>A na této cestě hodně spoléhám na vaši účast a vaše dnešní diskuse.</w:t>
            </w:r>
          </w:p>
          <w:p w:rsidR="008E660B" w:rsidRPr="008E660B" w:rsidRDefault="008E660B" w:rsidP="008E660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>Každý rok se díky vakcínám zachrání tři miliony životů. Ale můžeme udělat víc.</w:t>
            </w:r>
          </w:p>
          <w:p w:rsidR="008E660B" w:rsidRPr="008E660B" w:rsidRDefault="008E660B" w:rsidP="008E660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>V první řadě musíme obnovit a udržet důvěru veřejnosti ve vakcíny. V tomto ohledu musíme hrát roli všichni - zdravotničtí pracovníci, zástupci technologického sektoru, občanská společnost, média, zdravotnické úřady a politici.</w:t>
            </w:r>
          </w:p>
          <w:p w:rsidR="008E660B" w:rsidRPr="008E660B" w:rsidRDefault="008E660B" w:rsidP="008E660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>Takže, Veličenstvo, dámy a pánové, přebírejme naše odpovědnosti!</w:t>
            </w:r>
          </w:p>
          <w:p w:rsidR="008E660B" w:rsidRPr="008E660B" w:rsidRDefault="008E660B" w:rsidP="008E660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E660B">
              <w:rPr>
                <w:rFonts w:eastAsia="Times New Roman" w:cstheme="minorHAnsi"/>
                <w:sz w:val="24"/>
                <w:szCs w:val="24"/>
                <w:lang w:eastAsia="cs-CZ"/>
              </w:rPr>
              <w:t>Děkuji za poslech.</w:t>
            </w:r>
          </w:p>
          <w:p w:rsidR="008E660B" w:rsidRPr="008E660B" w:rsidRDefault="008E660B" w:rsidP="008E660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:rsidR="008E660B" w:rsidRPr="008E660B" w:rsidRDefault="008E660B" w:rsidP="008E660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E660B">
        <w:rPr>
          <w:rFonts w:eastAsia="Times New Roman" w:cstheme="minorHAnsi"/>
          <w:noProof/>
          <w:color w:val="551A8B"/>
          <w:sz w:val="24"/>
          <w:szCs w:val="24"/>
          <w:bdr w:val="none" w:sz="0" w:space="0" w:color="auto" w:frame="1"/>
          <w:lang w:eastAsia="cs-CZ"/>
        </w:rPr>
        <w:lastRenderedPageBreak/>
        <w:drawing>
          <wp:inline distT="0" distB="0" distL="0" distR="0" wp14:anchorId="57105578" wp14:editId="28ABADE5">
            <wp:extent cx="3354070" cy="1905635"/>
            <wp:effectExtent l="0" t="0" r="0" b="0"/>
            <wp:docPr id="1" name="Obrázek 1" descr="http://defiris.ec.streamcloud.be/findmedia/09/177109/THUMB_M_I177109INT1W_02.jpg?latest=0007364386">
              <a:hlinkClick xmlns:a="http://schemas.openxmlformats.org/drawingml/2006/main" r:id="rId5" tooltip="&quot;©  European Union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firis.ec.streamcloud.be/findmedia/09/177109/THUMB_M_I177109INT1W_02.jpg?latest=0007364386">
                      <a:hlinkClick r:id="rId5" tooltip="&quot;©  European Union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7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60B" w:rsidRPr="008E660B" w:rsidRDefault="008E660B" w:rsidP="008E660B">
      <w:pPr>
        <w:shd w:val="clear" w:color="auto" w:fill="DBE8EE"/>
        <w:spacing w:after="0" w:line="240" w:lineRule="auto"/>
        <w:jc w:val="both"/>
        <w:rPr>
          <w:rFonts w:eastAsia="Times New Roman" w:cstheme="minorHAnsi"/>
          <w:color w:val="396EA2"/>
          <w:sz w:val="24"/>
          <w:szCs w:val="24"/>
          <w:lang w:eastAsia="cs-CZ"/>
        </w:rPr>
      </w:pPr>
      <w:proofErr w:type="spellStart"/>
      <w:r w:rsidRPr="008E660B">
        <w:rPr>
          <w:rFonts w:eastAsia="Times New Roman" w:cstheme="minorHAnsi"/>
          <w:color w:val="396EA2"/>
          <w:sz w:val="24"/>
          <w:szCs w:val="24"/>
          <w:lang w:eastAsia="cs-CZ"/>
        </w:rPr>
        <w:t>Footer</w:t>
      </w:r>
      <w:proofErr w:type="spellEnd"/>
    </w:p>
    <w:p w:rsidR="008E660B" w:rsidRPr="008E660B" w:rsidRDefault="008E660B" w:rsidP="008E660B">
      <w:pPr>
        <w:tabs>
          <w:tab w:val="left" w:pos="161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E660B">
        <w:rPr>
          <w:rFonts w:cstheme="minorHAnsi"/>
          <w:sz w:val="24"/>
          <w:szCs w:val="24"/>
        </w:rPr>
        <w:tab/>
      </w:r>
      <w:bookmarkEnd w:id="0"/>
    </w:p>
    <w:sectPr w:rsidR="008E660B" w:rsidRPr="008E6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0B"/>
    <w:rsid w:val="008E660B"/>
    <w:rsid w:val="00AA0F35"/>
    <w:rsid w:val="00B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E6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E66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660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E660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date">
    <w:name w:val="date"/>
    <w:basedOn w:val="Normln"/>
    <w:rsid w:val="008E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E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ference">
    <w:name w:val="reference"/>
    <w:basedOn w:val="Normln"/>
    <w:rsid w:val="008E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-screen">
    <w:name w:val="off-screen"/>
    <w:basedOn w:val="Normln"/>
    <w:rsid w:val="008E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E6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E66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660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E660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date">
    <w:name w:val="date"/>
    <w:basedOn w:val="Normln"/>
    <w:rsid w:val="008E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E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ference">
    <w:name w:val="reference"/>
    <w:basedOn w:val="Normln"/>
    <w:rsid w:val="008E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-screen">
    <w:name w:val="off-screen"/>
    <w:basedOn w:val="Normln"/>
    <w:rsid w:val="008E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0073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99812">
                              <w:marLeft w:val="0"/>
                              <w:marRight w:val="-495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21428">
                                  <w:marLeft w:val="0"/>
                                  <w:marRight w:val="4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49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CCCCCC"/>
                                      </w:divBdr>
                                      <w:divsChild>
                                        <w:div w:id="51218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9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41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03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8481939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single" w:sz="6" w:space="8" w:color="CCCCCC"/>
                                <w:bottom w:val="none" w:sz="0" w:space="0" w:color="auto"/>
                                <w:right w:val="none" w:sz="0" w:space="8" w:color="auto"/>
                              </w:divBdr>
                              <w:divsChild>
                                <w:div w:id="1014654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700163">
          <w:marLeft w:val="0"/>
          <w:marRight w:val="0"/>
          <w:marTop w:val="0"/>
          <w:marBottom w:val="0"/>
          <w:divBdr>
            <w:top w:val="single" w:sz="6" w:space="11" w:color="83B5C1"/>
            <w:left w:val="none" w:sz="0" w:space="11" w:color="auto"/>
            <w:bottom w:val="none" w:sz="0" w:space="11" w:color="auto"/>
            <w:right w:val="none" w:sz="0" w:space="1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efiris.ec.streamcloud.be/findmedia/09/177109/LR_I177109EN1W.mp4?latest=00073643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883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2019-09-12T12:01:00Z</dcterms:created>
  <dcterms:modified xsi:type="dcterms:W3CDTF">2019-09-12T12:16:00Z</dcterms:modified>
</cp:coreProperties>
</file>