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B2" w:rsidRDefault="009C5DB2" w:rsidP="009C5DB2">
      <w:pPr>
        <w:pStyle w:val="Default"/>
      </w:pPr>
    </w:p>
    <w:p w:rsidR="009C5DB2" w:rsidRDefault="009C5DB2" w:rsidP="009C5DB2">
      <w:pPr>
        <w:pStyle w:val="Default"/>
        <w:jc w:val="both"/>
        <w:rPr>
          <w:rFonts w:asciiTheme="minorHAnsi" w:hAnsiTheme="minorHAnsi" w:cstheme="minorHAnsi"/>
        </w:rPr>
      </w:pPr>
      <w:r w:rsidRPr="009C5DB2">
        <w:rPr>
          <w:rFonts w:asciiTheme="minorHAnsi" w:hAnsiTheme="minorHAnsi" w:cstheme="minorHAnsi"/>
        </w:rPr>
        <w:t xml:space="preserve"> </w:t>
      </w:r>
    </w:p>
    <w:p w:rsidR="009C5DB2" w:rsidRPr="009C5DB2" w:rsidRDefault="009C5DB2" w:rsidP="009C5DB2">
      <w:pPr>
        <w:pStyle w:val="Default"/>
        <w:jc w:val="both"/>
        <w:rPr>
          <w:rFonts w:asciiTheme="minorHAnsi" w:hAnsiTheme="minorHAnsi" w:cstheme="minorHAnsi"/>
          <w:b/>
        </w:rPr>
      </w:pPr>
      <w:r w:rsidRPr="009C5DB2">
        <w:rPr>
          <w:rFonts w:asciiTheme="minorHAnsi" w:hAnsiTheme="minorHAnsi" w:cstheme="minorHAnsi"/>
          <w:b/>
        </w:rPr>
        <w:t xml:space="preserve">Úmrtí, </w:t>
      </w:r>
      <w:r w:rsidRPr="009C5DB2">
        <w:rPr>
          <w:rFonts w:asciiTheme="minorHAnsi" w:hAnsiTheme="minorHAnsi" w:cstheme="minorHAnsi"/>
          <w:b/>
        </w:rPr>
        <w:t xml:space="preserve">kterým lze zabránit v roce 2016. </w:t>
      </w:r>
      <w:r w:rsidRPr="009C5DB2">
        <w:rPr>
          <w:rFonts w:asciiTheme="minorHAnsi" w:hAnsiTheme="minorHAnsi" w:cstheme="minorHAnsi"/>
          <w:b/>
        </w:rPr>
        <w:t>U lidí do 75 let se dalo zabránit dvěma úmrtím ze tří v</w:t>
      </w:r>
      <w:r w:rsidRPr="009C5DB2">
        <w:rPr>
          <w:rFonts w:asciiTheme="minorHAnsi" w:hAnsiTheme="minorHAnsi" w:cstheme="minorHAnsi"/>
          <w:b/>
        </w:rPr>
        <w:t> </w:t>
      </w:r>
      <w:r w:rsidRPr="009C5DB2">
        <w:rPr>
          <w:rFonts w:asciiTheme="minorHAnsi" w:hAnsiTheme="minorHAnsi" w:cstheme="minorHAnsi"/>
          <w:b/>
        </w:rPr>
        <w:t>EU</w:t>
      </w:r>
    </w:p>
    <w:p w:rsidR="009C5DB2" w:rsidRDefault="009C5DB2" w:rsidP="009C5DB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STAT/19/136</w:t>
      </w:r>
    </w:p>
    <w:p w:rsidR="009C5DB2" w:rsidRPr="009C5DB2" w:rsidRDefault="009C5DB2" w:rsidP="009C5DB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Podle zprávy </w:t>
      </w:r>
      <w:proofErr w:type="gramStart"/>
      <w:r>
        <w:rPr>
          <w:rFonts w:asciiTheme="minorHAnsi" w:hAnsiTheme="minorHAnsi" w:cstheme="minorHAnsi"/>
        </w:rPr>
        <w:t>Eurostatu z 5.září</w:t>
      </w:r>
      <w:proofErr w:type="gramEnd"/>
      <w:r>
        <w:rPr>
          <w:rFonts w:asciiTheme="minorHAnsi" w:hAnsiTheme="minorHAnsi" w:cstheme="minorHAnsi"/>
        </w:rPr>
        <w:t xml:space="preserve"> 2019 jsou s</w:t>
      </w:r>
      <w:r w:rsidRPr="009C5DB2">
        <w:rPr>
          <w:rFonts w:asciiTheme="minorHAnsi" w:hAnsiTheme="minorHAnsi" w:cstheme="minorHAnsi"/>
        </w:rPr>
        <w:t>rdeční a plicní nemoci hlavní kategorie úmrtí, kterým lze zabránit</w:t>
      </w:r>
      <w:r>
        <w:rPr>
          <w:rFonts w:asciiTheme="minorHAnsi" w:hAnsiTheme="minorHAnsi" w:cstheme="minorHAnsi"/>
        </w:rPr>
        <w:t>.</w:t>
      </w:r>
    </w:p>
    <w:p w:rsidR="009C5DB2" w:rsidRPr="009C5DB2" w:rsidRDefault="009C5DB2" w:rsidP="009C5DB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9C5DB2">
        <w:rPr>
          <w:rFonts w:asciiTheme="minorHAnsi" w:hAnsiTheme="minorHAnsi" w:cstheme="minorHAnsi"/>
        </w:rPr>
        <w:t xml:space="preserve">V Evropské unii (EU) zemřelo v roce 2016 přibližně 1,7 milionu osob ve věku </w:t>
      </w:r>
      <w:r>
        <w:rPr>
          <w:rFonts w:asciiTheme="minorHAnsi" w:hAnsiTheme="minorHAnsi" w:cstheme="minorHAnsi"/>
        </w:rPr>
        <w:t>do</w:t>
      </w:r>
      <w:r w:rsidRPr="009C5DB2">
        <w:rPr>
          <w:rFonts w:asciiTheme="minorHAnsi" w:hAnsiTheme="minorHAnsi" w:cstheme="minorHAnsi"/>
        </w:rPr>
        <w:t xml:space="preserve"> 75 let. Podle nedávno vypracovaného seznamu Eurostatu a OECD, kterým lze předejít úmrtnosti, by mohlo být asi 1,2 milionu úmrtí považováno za předčasné. Z nich bylo možné předcházet 741 000 úmrtím, kterým lze předcházet, účinnými zásahy v oblasti veřejného zdraví a primární prevence, a 422 000 léčitelných úmrtí včasnými a účinnými zásahy ve zdravotnictví.</w:t>
      </w:r>
    </w:p>
    <w:p w:rsidR="009C5DB2" w:rsidRPr="009C5DB2" w:rsidRDefault="009C5DB2" w:rsidP="009C5DB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9C5DB2">
        <w:rPr>
          <w:rFonts w:asciiTheme="minorHAnsi" w:hAnsiTheme="minorHAnsi" w:cstheme="minorHAnsi"/>
        </w:rPr>
        <w:t>Srdeční infarkty (174 000 úmrtí), rakovina průdušnice, průdušek a plic (168 000 úmrtí) a mrtvice (87 000) tvořily dohromady více než třetinu (37%) z celkových příčin smrti, které se dalo předejít, u lidí mladších 75 let. Ve srovnání s rokem 2011 se podíl úmrtí, kterým lze zabránit, snížil o 1,7 procentního bodu, z 69,7% z celkového počtu úmrtí v roce 2011 na 68,0% v roce 2016.</w:t>
      </w:r>
    </w:p>
    <w:p w:rsidR="009C5DB2" w:rsidRPr="009C5DB2" w:rsidRDefault="009C5DB2" w:rsidP="009C5DB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Pr="009C5DB2">
        <w:rPr>
          <w:rFonts w:asciiTheme="minorHAnsi" w:hAnsiTheme="minorHAnsi" w:cstheme="minorHAnsi"/>
        </w:rPr>
        <w:t>. Koncept úmrtnosti, kterému lze zabránit, je založen na myšlence, že určitým úmrtím (pro specifické věkové skupiny a na konkrétní nemoci) by se dalo „vyhnout“ - což znamená, že by k nim v této fázi nedošlo - pokud by došlo k účinným zásahům v oblasti veřejného zdraví a primární prevence a / nebo včasná a účinná zdravotní péče.</w:t>
      </w:r>
    </w:p>
    <w:p w:rsidR="009C5DB2" w:rsidRPr="009C5DB2" w:rsidRDefault="009C5DB2" w:rsidP="009C5DB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proofErr w:type="spellStart"/>
      <w:r w:rsidRPr="009C5DB2">
        <w:rPr>
          <w:rFonts w:asciiTheme="minorHAnsi" w:hAnsiTheme="minorHAnsi" w:cstheme="minorHAnsi"/>
        </w:rPr>
        <w:t>Ošetřovatelná</w:t>
      </w:r>
      <w:proofErr w:type="spellEnd"/>
      <w:r w:rsidRPr="009C5DB2">
        <w:rPr>
          <w:rFonts w:asciiTheme="minorHAnsi" w:hAnsiTheme="minorHAnsi" w:cstheme="minorHAnsi"/>
        </w:rPr>
        <w:t xml:space="preserve"> úmrtnost i ukazatele úmrtnosti, kterým lze předcházet, jsou určeny k použití v globálním kontextu hodnocení výkonu zdravotnického systému prováděného rovnocenně. Poskytují varovný signál o možných nedostatcích ve zdravotnických systémech, ale nejsou zamýšleny jako definitivní opatření pro sledování zdravotní péče ve všech členských státech.</w:t>
      </w:r>
    </w:p>
    <w:p w:rsidR="00517ABB" w:rsidRDefault="009C5DB2" w:rsidP="009C5DB2">
      <w:pPr>
        <w:pStyle w:val="Default"/>
        <w:jc w:val="both"/>
        <w:rPr>
          <w:rFonts w:asciiTheme="minorHAnsi" w:hAnsiTheme="minorHAnsi" w:cstheme="minorHAnsi"/>
        </w:rPr>
      </w:pPr>
      <w:r w:rsidRPr="009C5DB2">
        <w:rPr>
          <w:rFonts w:asciiTheme="minorHAnsi" w:hAnsiTheme="minorHAnsi" w:cstheme="minorHAnsi"/>
        </w:rPr>
        <w:t> </w:t>
      </w:r>
      <w:r w:rsidR="00517ABB" w:rsidRPr="00517ABB">
        <w:rPr>
          <w:rFonts w:asciiTheme="minorHAnsi" w:hAnsiTheme="minorHAnsi" w:cstheme="minorHAnsi"/>
        </w:rPr>
        <w:drawing>
          <wp:inline distT="0" distB="0" distL="0" distR="0" wp14:anchorId="176099DF" wp14:editId="293250C7">
            <wp:extent cx="5121084" cy="2674852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1084" cy="267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ABB" w:rsidRPr="00517ABB" w:rsidRDefault="00517ABB" w:rsidP="00517ABB">
      <w:pPr>
        <w:spacing w:after="120" w:line="240" w:lineRule="auto"/>
        <w:jc w:val="both"/>
        <w:rPr>
          <w:b/>
          <w:sz w:val="24"/>
          <w:szCs w:val="24"/>
        </w:rPr>
      </w:pPr>
      <w:r w:rsidRPr="00517ABB">
        <w:rPr>
          <w:b/>
          <w:sz w:val="24"/>
          <w:szCs w:val="24"/>
        </w:rPr>
        <w:t>Největší podíl úmrtí, kterým lze předcházet, ve Slovinsku a Maďarsku, nejnižší v Bulharsku</w:t>
      </w:r>
    </w:p>
    <w:p w:rsidR="00517ABB" w:rsidRPr="00517ABB" w:rsidRDefault="00517ABB" w:rsidP="00517AB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17ABB">
        <w:rPr>
          <w:sz w:val="24"/>
          <w:szCs w:val="24"/>
        </w:rPr>
        <w:t xml:space="preserve">Podíl potenciálně </w:t>
      </w:r>
      <w:proofErr w:type="spellStart"/>
      <w:r w:rsidRPr="00517ABB">
        <w:rPr>
          <w:sz w:val="24"/>
          <w:szCs w:val="24"/>
        </w:rPr>
        <w:t>usmr</w:t>
      </w:r>
      <w:r>
        <w:rPr>
          <w:sz w:val="24"/>
          <w:szCs w:val="24"/>
        </w:rPr>
        <w:t>t</w:t>
      </w:r>
      <w:r w:rsidRPr="00517ABB">
        <w:rPr>
          <w:sz w:val="24"/>
          <w:szCs w:val="24"/>
        </w:rPr>
        <w:t>itelných</w:t>
      </w:r>
      <w:proofErr w:type="spellEnd"/>
      <w:r w:rsidRPr="00517ABB">
        <w:rPr>
          <w:sz w:val="24"/>
          <w:szCs w:val="24"/>
        </w:rPr>
        <w:t xml:space="preserve"> úmrtí prostřednictvím účinných zásahů v oblasti veřejného zdraví a primární prevence, tj. </w:t>
      </w:r>
      <w:r>
        <w:rPr>
          <w:sz w:val="24"/>
          <w:szCs w:val="24"/>
        </w:rPr>
        <w:t>ú</w:t>
      </w:r>
      <w:r w:rsidRPr="00517ABB">
        <w:rPr>
          <w:sz w:val="24"/>
          <w:szCs w:val="24"/>
        </w:rPr>
        <w:t xml:space="preserve">mrtí, kterým lze předcházet, </w:t>
      </w:r>
      <w:r>
        <w:rPr>
          <w:sz w:val="24"/>
          <w:szCs w:val="24"/>
        </w:rPr>
        <w:t xml:space="preserve">se ze </w:t>
      </w:r>
      <w:proofErr w:type="gramStart"/>
      <w:r>
        <w:rPr>
          <w:sz w:val="24"/>
          <w:szCs w:val="24"/>
        </w:rPr>
        <w:t xml:space="preserve">všech </w:t>
      </w:r>
      <w:r w:rsidRPr="00517ABB">
        <w:rPr>
          <w:sz w:val="24"/>
          <w:szCs w:val="24"/>
        </w:rPr>
        <w:t xml:space="preserve"> úmrtí</w:t>
      </w:r>
      <w:proofErr w:type="gramEnd"/>
      <w:r w:rsidRPr="00517ABB">
        <w:rPr>
          <w:sz w:val="24"/>
          <w:szCs w:val="24"/>
        </w:rPr>
        <w:t xml:space="preserve"> osob mladších 75 let v roce 2016 se mezi členskými státy EU značně liší.</w:t>
      </w:r>
    </w:p>
    <w:p w:rsidR="00517ABB" w:rsidRPr="00517ABB" w:rsidRDefault="00517ABB" w:rsidP="00517ABB">
      <w:pPr>
        <w:spacing w:after="120" w:line="240" w:lineRule="auto"/>
        <w:jc w:val="both"/>
        <w:rPr>
          <w:sz w:val="24"/>
          <w:szCs w:val="24"/>
        </w:rPr>
      </w:pPr>
      <w:r w:rsidRPr="00517ABB">
        <w:rPr>
          <w:sz w:val="24"/>
          <w:szCs w:val="24"/>
        </w:rPr>
        <w:t xml:space="preserve">Nejvyšší podíl úmrtí, kterým bylo možné předcházet, byl zaznamenán ve Slovinsku (53,5%) a Maďarsku (51,7%), následovaném Estonskem (50,0%), Litvou (49,8%), Rakouskem (49,1%) a </w:t>
      </w:r>
      <w:r w:rsidRPr="00517ABB">
        <w:rPr>
          <w:sz w:val="24"/>
          <w:szCs w:val="24"/>
        </w:rPr>
        <w:lastRenderedPageBreak/>
        <w:t>Lotyšskem (48,9%). Naopak podíl byl nejnižší v Bulharsku (35,4%), před Kyprem (39,2%), na Maltě (39,9%), v Itálii a Polsku (oba 40,8%).</w:t>
      </w:r>
    </w:p>
    <w:p w:rsidR="00517ABB" w:rsidRPr="00517ABB" w:rsidRDefault="00517ABB" w:rsidP="00517ABB">
      <w:pPr>
        <w:spacing w:after="120" w:line="240" w:lineRule="auto"/>
        <w:jc w:val="both"/>
        <w:rPr>
          <w:b/>
          <w:sz w:val="24"/>
          <w:szCs w:val="24"/>
        </w:rPr>
      </w:pPr>
      <w:r w:rsidRPr="00517ABB">
        <w:rPr>
          <w:b/>
          <w:sz w:val="24"/>
          <w:szCs w:val="24"/>
        </w:rPr>
        <w:t>Největší podíly léčitelných úmrtí v Rumunsku a na Slovensku, nejnižší ve Francii</w:t>
      </w:r>
    </w:p>
    <w:p w:rsidR="00517ABB" w:rsidRPr="00517ABB" w:rsidRDefault="00517ABB" w:rsidP="00517AB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17ABB">
        <w:rPr>
          <w:sz w:val="24"/>
          <w:szCs w:val="24"/>
        </w:rPr>
        <w:t>Podíl možných úmrtí, kterým lze předcházet, včasnými a účinnými zásahy ve zdravotnictví, tj. Léčitelnými úmrtími, mezi všemi úmrtími osob mladších 75 let v roce 2016 se mezi členskými státy EU také liší.</w:t>
      </w:r>
    </w:p>
    <w:p w:rsidR="00517ABB" w:rsidRPr="00517ABB" w:rsidRDefault="00517ABB" w:rsidP="00517AB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17ABB">
        <w:rPr>
          <w:sz w:val="24"/>
          <w:szCs w:val="24"/>
        </w:rPr>
        <w:t>Nejvyšší podíl vyléčitelných úmrtí byl zaznamenán v Rumunsku (31,9%) a na Slovensku (30,8%), dále v Litvě (30,1%), na Maltě (30,0%), Bulharsku a Lotyšsku (oba 29,7%). Naopak podíl byl nejnižší ve Francii (19,3%), před Belgií (20,5%), Dánsku (21,0%) a Nizozemsku (21,7%).</w:t>
      </w:r>
    </w:p>
    <w:p w:rsidR="00517ABB" w:rsidRPr="00517ABB" w:rsidRDefault="00517ABB" w:rsidP="00517AB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17ABB">
        <w:rPr>
          <w:sz w:val="24"/>
          <w:szCs w:val="24"/>
        </w:rPr>
        <w:t>Třetina možných úmrtí v EU, kterých se dalo zabránit, se týkala onemocnění srdce a plic</w:t>
      </w:r>
    </w:p>
    <w:p w:rsidR="00517ABB" w:rsidRPr="00517ABB" w:rsidRDefault="00517ABB" w:rsidP="00517AB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17ABB">
        <w:rPr>
          <w:sz w:val="24"/>
          <w:szCs w:val="24"/>
        </w:rPr>
        <w:t xml:space="preserve">V EU jsou srdeční infarkty (174 000 úmrtí, kterým lze zabránit, nebo 15% z celkového počtu úmrtí, jimž lze zabránit, ve věku do 75 let), rakoviny průdušnice, průdušek a plic (168 000, 14%) a mrtvice (87 000, </w:t>
      </w:r>
      <w:proofErr w:type="gramStart"/>
      <w:r w:rsidRPr="00517ABB">
        <w:rPr>
          <w:sz w:val="24"/>
          <w:szCs w:val="24"/>
        </w:rPr>
        <w:t>7% ) představovaly</w:t>
      </w:r>
      <w:proofErr w:type="gramEnd"/>
      <w:r w:rsidRPr="00517ABB">
        <w:rPr>
          <w:sz w:val="24"/>
          <w:szCs w:val="24"/>
        </w:rPr>
        <w:t xml:space="preserve"> v roce 2016 více než třetinu možných úmrtí, kterým bylo možné zabránit.</w:t>
      </w:r>
    </w:p>
    <w:p w:rsidR="00517ABB" w:rsidRPr="00517ABB" w:rsidRDefault="00517ABB" w:rsidP="00517AB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17ABB">
        <w:rPr>
          <w:sz w:val="24"/>
          <w:szCs w:val="24"/>
        </w:rPr>
        <w:t xml:space="preserve">Následovaly nemoci související s alkoholem (79 000, 7%), rakoviny tlustého střeva a konečníku (67 000, 6%), rakovina prsu a chronické obstrukční plicní poruchy (50 000, 4%), úrazová zranění (48 000, </w:t>
      </w:r>
      <w:proofErr w:type="gramStart"/>
      <w:r w:rsidRPr="00517ABB">
        <w:rPr>
          <w:sz w:val="24"/>
          <w:szCs w:val="24"/>
        </w:rPr>
        <w:t>4%). a sebevraždy</w:t>
      </w:r>
      <w:proofErr w:type="gramEnd"/>
      <w:r w:rsidRPr="00517ABB">
        <w:rPr>
          <w:sz w:val="24"/>
          <w:szCs w:val="24"/>
        </w:rPr>
        <w:t xml:space="preserve"> (44 000, 4%).</w:t>
      </w:r>
    </w:p>
    <w:p w:rsidR="00517ABB" w:rsidRDefault="00517ABB" w:rsidP="00517ABB">
      <w:pPr>
        <w:spacing w:after="120" w:line="240" w:lineRule="auto"/>
        <w:jc w:val="both"/>
        <w:rPr>
          <w:sz w:val="24"/>
          <w:szCs w:val="24"/>
        </w:rPr>
      </w:pPr>
      <w:r w:rsidRPr="00517ABB">
        <w:rPr>
          <w:sz w:val="24"/>
          <w:szCs w:val="24"/>
        </w:rPr>
        <w:drawing>
          <wp:inline distT="0" distB="0" distL="0" distR="0" wp14:anchorId="7F1CE01A" wp14:editId="2FF6FE2A">
            <wp:extent cx="5075360" cy="2682472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5360" cy="268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ABB" w:rsidRPr="00D740C7" w:rsidRDefault="00517ABB" w:rsidP="00517ABB">
      <w:pPr>
        <w:spacing w:after="0" w:line="240" w:lineRule="auto"/>
        <w:jc w:val="both"/>
        <w:rPr>
          <w:b/>
          <w:sz w:val="24"/>
          <w:szCs w:val="24"/>
        </w:rPr>
      </w:pPr>
      <w:r w:rsidRPr="00D740C7">
        <w:rPr>
          <w:b/>
          <w:sz w:val="24"/>
          <w:szCs w:val="24"/>
        </w:rPr>
        <w:t>Metody a definice</w:t>
      </w:r>
    </w:p>
    <w:p w:rsidR="00517ABB" w:rsidRPr="00517ABB" w:rsidRDefault="00D740C7" w:rsidP="00517A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17ABB" w:rsidRPr="00517ABB">
        <w:rPr>
          <w:sz w:val="24"/>
          <w:szCs w:val="24"/>
        </w:rPr>
        <w:t>Zdrojem údajů jsou statistiky Eurostatu o příčinách úmrtí, které poskytují informace o vzorcích úmrtnosti a tvoří hlavní prvek informací o veřejném zdraví. Eurostat shromažďuje statistiky příčin smrti podle seznamu 86 různých příčin smrti.</w:t>
      </w:r>
    </w:p>
    <w:p w:rsidR="00517ABB" w:rsidRPr="00517ABB" w:rsidRDefault="00D740C7" w:rsidP="00517A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17ABB" w:rsidRPr="00517ABB">
        <w:rPr>
          <w:sz w:val="24"/>
          <w:szCs w:val="24"/>
        </w:rPr>
        <w:t>Údaje uvedené v této tiskové zprávě se týkají úmrtí obyvatel v jejich domovské zemi nebo mimo ni.</w:t>
      </w:r>
    </w:p>
    <w:p w:rsidR="00517ABB" w:rsidRPr="00517ABB" w:rsidRDefault="00D740C7" w:rsidP="00517A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17ABB" w:rsidRPr="00517ABB">
        <w:rPr>
          <w:sz w:val="24"/>
          <w:szCs w:val="24"/>
        </w:rPr>
        <w:t>Příčiny úmrtnosti, kterým lze zabránit, jsou definovány následovně:</w:t>
      </w:r>
    </w:p>
    <w:p w:rsidR="00517ABB" w:rsidRPr="00517ABB" w:rsidRDefault="00517ABB" w:rsidP="00517ABB">
      <w:pPr>
        <w:spacing w:after="0" w:line="240" w:lineRule="auto"/>
        <w:jc w:val="both"/>
        <w:rPr>
          <w:sz w:val="24"/>
          <w:szCs w:val="24"/>
        </w:rPr>
      </w:pPr>
      <w:r w:rsidRPr="00517ABB">
        <w:rPr>
          <w:sz w:val="24"/>
          <w:szCs w:val="24"/>
        </w:rPr>
        <w:t> Předvídatelná úmrtnost: Příčinám úmrtí, kterým lze zabránit zejména účinnými zásahy v oblasti veřejného zdraví a primární prevence (tj. Před nástupem nemocí / zranění, ke snížení výskytu).</w:t>
      </w:r>
    </w:p>
    <w:p w:rsidR="00517ABB" w:rsidRPr="00517ABB" w:rsidRDefault="00517ABB" w:rsidP="00517ABB">
      <w:pPr>
        <w:spacing w:after="0" w:line="240" w:lineRule="auto"/>
        <w:jc w:val="both"/>
        <w:rPr>
          <w:sz w:val="24"/>
          <w:szCs w:val="24"/>
        </w:rPr>
      </w:pPr>
      <w:r w:rsidRPr="00517ABB">
        <w:rPr>
          <w:sz w:val="24"/>
          <w:szCs w:val="24"/>
        </w:rPr>
        <w:lastRenderedPageBreak/>
        <w:t> Léčitelná (nebo přístupná) úmrtnost: Příčiny úmrtí, kterým lze zabránit zejména včasnými a účinnými zásahy ve zdravotnictví, včetně sekundární prevence a léčby (tj. Po nástupu nemocí, ke snížení úmrtnosti na případy).</w:t>
      </w:r>
    </w:p>
    <w:p w:rsidR="00517ABB" w:rsidRPr="00517ABB" w:rsidRDefault="00517ABB" w:rsidP="00517ABB">
      <w:pPr>
        <w:spacing w:after="0" w:line="240" w:lineRule="auto"/>
        <w:jc w:val="both"/>
        <w:rPr>
          <w:sz w:val="24"/>
          <w:szCs w:val="24"/>
        </w:rPr>
      </w:pPr>
      <w:r w:rsidRPr="00517ABB">
        <w:rPr>
          <w:sz w:val="24"/>
          <w:szCs w:val="24"/>
        </w:rPr>
        <w:t>Tyto ukazatele poskytují varovný signál o potenciálních nedostatcích ve zdravotnických systémech, ale nejsou zamýšleny jako definitivní nebo jedinečné opatření pro sledování zdravotní péče ve všech členských státech.</w:t>
      </w:r>
    </w:p>
    <w:p w:rsidR="00517ABB" w:rsidRPr="00517ABB" w:rsidRDefault="00D740C7" w:rsidP="00517A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17ABB" w:rsidRPr="00517ABB">
        <w:rPr>
          <w:sz w:val="24"/>
          <w:szCs w:val="24"/>
        </w:rPr>
        <w:t>OECD a Eurostat společně se skupinou odborníků vytvořily v roce 2018 nové společné seznamy příčin úmrtí, kterým lze předcházet a které lze léčit, a konkrétní příčiny úmrtí a věkové rozpětí použité pro výpočet úmrtí, kterým lze zabránit, lze nalézt zde. V této tiskové zprávě se infarkty týkají ischemických srdečních chorob (ICD kód I20-I25) a mrtvice se týká cerebrovaskulárních chorob (ICD kód I60-I69).</w:t>
      </w:r>
    </w:p>
    <w:p w:rsidR="00517ABB" w:rsidRPr="00517ABB" w:rsidRDefault="00517ABB" w:rsidP="00517ABB">
      <w:pPr>
        <w:spacing w:after="0" w:line="240" w:lineRule="auto"/>
        <w:jc w:val="both"/>
        <w:rPr>
          <w:sz w:val="24"/>
          <w:szCs w:val="24"/>
        </w:rPr>
      </w:pPr>
      <w:r w:rsidRPr="00517ABB">
        <w:rPr>
          <w:sz w:val="24"/>
          <w:szCs w:val="24"/>
        </w:rPr>
        <w:t>Poznámka: Štítek „únosná“ úmrtnost použitá v předchozím seznamu Eurostatu byla změněna na „léčitelná“, aby bylo jasněji spojeno se zásahy ve zdravotnictví.</w:t>
      </w:r>
    </w:p>
    <w:p w:rsidR="00517ABB" w:rsidRPr="00517ABB" w:rsidRDefault="00517ABB" w:rsidP="00517ABB">
      <w:pPr>
        <w:spacing w:after="0" w:line="240" w:lineRule="auto"/>
        <w:jc w:val="both"/>
        <w:rPr>
          <w:sz w:val="24"/>
          <w:szCs w:val="24"/>
        </w:rPr>
      </w:pPr>
      <w:r w:rsidRPr="00517ABB">
        <w:rPr>
          <w:sz w:val="24"/>
          <w:szCs w:val="24"/>
        </w:rPr>
        <w:t>Pro více informací</w:t>
      </w:r>
    </w:p>
    <w:p w:rsidR="00517ABB" w:rsidRPr="00517ABB" w:rsidRDefault="00517ABB" w:rsidP="00517ABB">
      <w:pPr>
        <w:spacing w:after="0" w:line="240" w:lineRule="auto"/>
        <w:jc w:val="both"/>
        <w:rPr>
          <w:sz w:val="24"/>
          <w:szCs w:val="24"/>
        </w:rPr>
      </w:pPr>
      <w:r w:rsidRPr="00517ABB">
        <w:rPr>
          <w:sz w:val="24"/>
          <w:szCs w:val="24"/>
        </w:rPr>
        <w:t>Sekce internetových stránek Eurostatu věnovaná zdravotním statistikám</w:t>
      </w:r>
    </w:p>
    <w:p w:rsidR="00517ABB" w:rsidRPr="00517ABB" w:rsidRDefault="00517ABB" w:rsidP="00517ABB">
      <w:pPr>
        <w:spacing w:after="0" w:line="240" w:lineRule="auto"/>
        <w:jc w:val="both"/>
        <w:rPr>
          <w:sz w:val="24"/>
          <w:szCs w:val="24"/>
        </w:rPr>
      </w:pPr>
      <w:r w:rsidRPr="00517ABB">
        <w:rPr>
          <w:sz w:val="24"/>
          <w:szCs w:val="24"/>
        </w:rPr>
        <w:t>Databáze Eurostatu o příčinách úmrtí a tématech veřejného zdraví</w:t>
      </w:r>
    </w:p>
    <w:p w:rsidR="00517ABB" w:rsidRPr="00517ABB" w:rsidRDefault="00517ABB" w:rsidP="00517ABB">
      <w:pPr>
        <w:spacing w:after="0" w:line="240" w:lineRule="auto"/>
        <w:jc w:val="both"/>
        <w:rPr>
          <w:sz w:val="24"/>
          <w:szCs w:val="24"/>
        </w:rPr>
      </w:pPr>
      <w:r w:rsidRPr="00517ABB">
        <w:rPr>
          <w:sz w:val="24"/>
          <w:szCs w:val="24"/>
        </w:rPr>
        <w:t>Statistiky Eurostatu Vysvětlený článek o statistikách úmrtnosti, kterým lze zabránit a kterým lze zabránit </w:t>
      </w:r>
    </w:p>
    <w:p w:rsidR="009C5DB2" w:rsidRDefault="009C5DB2" w:rsidP="00517ABB">
      <w:pPr>
        <w:spacing w:after="0" w:line="240" w:lineRule="auto"/>
        <w:jc w:val="both"/>
      </w:pPr>
    </w:p>
    <w:p w:rsidR="00D740C7" w:rsidRPr="00517ABB" w:rsidRDefault="00D740C7" w:rsidP="00517ABB">
      <w:pPr>
        <w:spacing w:after="0" w:line="240" w:lineRule="auto"/>
        <w:jc w:val="both"/>
      </w:pPr>
      <w:r w:rsidRPr="00D740C7">
        <w:lastRenderedPageBreak/>
        <w:drawing>
          <wp:inline distT="0" distB="0" distL="0" distR="0" wp14:anchorId="6FD0E6D4" wp14:editId="3C34565E">
            <wp:extent cx="5364480" cy="6456272"/>
            <wp:effectExtent l="0" t="0" r="762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4945" cy="645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0C7" w:rsidRPr="0051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B2"/>
    <w:rsid w:val="002A3137"/>
    <w:rsid w:val="00517ABB"/>
    <w:rsid w:val="005C48F2"/>
    <w:rsid w:val="009C5DB2"/>
    <w:rsid w:val="00D7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5D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5D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809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2</cp:revision>
  <dcterms:created xsi:type="dcterms:W3CDTF">2019-09-05T10:40:00Z</dcterms:created>
  <dcterms:modified xsi:type="dcterms:W3CDTF">2019-09-05T10:40:00Z</dcterms:modified>
</cp:coreProperties>
</file>