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446" w:rsidRPr="00176446" w:rsidRDefault="00176446" w:rsidP="00176446">
      <w:pPr>
        <w:pStyle w:val="Normlnweb"/>
        <w:shd w:val="clear" w:color="auto" w:fill="FFFFFF"/>
        <w:spacing w:before="0" w:beforeAutospacing="0" w:after="0" w:afterAutospacing="0"/>
        <w:jc w:val="both"/>
        <w:rPr>
          <w:rStyle w:val="Siln"/>
          <w:rFonts w:asciiTheme="minorHAnsi" w:hAnsiTheme="minorHAnsi" w:cstheme="minorHAnsi"/>
          <w:color w:val="000000"/>
          <w:bdr w:val="none" w:sz="0" w:space="0" w:color="auto" w:frame="1"/>
        </w:rPr>
      </w:pPr>
      <w:r w:rsidRPr="00176446">
        <w:rPr>
          <w:rStyle w:val="Siln"/>
          <w:rFonts w:asciiTheme="minorHAnsi" w:hAnsiTheme="minorHAnsi" w:cstheme="minorHAnsi"/>
          <w:color w:val="000000"/>
          <w:bdr w:val="none" w:sz="0" w:space="0" w:color="auto" w:frame="1"/>
        </w:rPr>
        <w:t xml:space="preserve">Státní podpora: Komise povoluje změnu francouzského režimu s cílem usnadnit </w:t>
      </w:r>
      <w:r>
        <w:rPr>
          <w:rStyle w:val="Siln"/>
          <w:rFonts w:asciiTheme="minorHAnsi" w:hAnsiTheme="minorHAnsi" w:cstheme="minorHAnsi"/>
          <w:color w:val="000000"/>
          <w:bdr w:val="none" w:sz="0" w:space="0" w:color="auto" w:frame="1"/>
        </w:rPr>
        <w:t xml:space="preserve">nákupy zaměstnavatelské </w:t>
      </w:r>
      <w:proofErr w:type="gramStart"/>
      <w:r>
        <w:rPr>
          <w:rStyle w:val="Siln"/>
          <w:rFonts w:asciiTheme="minorHAnsi" w:hAnsiTheme="minorHAnsi" w:cstheme="minorHAnsi"/>
          <w:color w:val="000000"/>
          <w:bdr w:val="none" w:sz="0" w:space="0" w:color="auto" w:frame="1"/>
        </w:rPr>
        <w:t xml:space="preserve">společnosti </w:t>
      </w:r>
      <w:r w:rsidRPr="00176446">
        <w:rPr>
          <w:rStyle w:val="Siln"/>
          <w:rFonts w:asciiTheme="minorHAnsi" w:hAnsiTheme="minorHAnsi" w:cstheme="minorHAnsi"/>
          <w:color w:val="000000"/>
          <w:bdr w:val="none" w:sz="0" w:space="0" w:color="auto" w:frame="1"/>
        </w:rPr>
        <w:t xml:space="preserve"> zaměstnanc</w:t>
      </w:r>
      <w:r>
        <w:rPr>
          <w:rStyle w:val="Siln"/>
          <w:rFonts w:asciiTheme="minorHAnsi" w:hAnsiTheme="minorHAnsi" w:cstheme="minorHAnsi"/>
          <w:color w:val="000000"/>
          <w:bdr w:val="none" w:sz="0" w:space="0" w:color="auto" w:frame="1"/>
        </w:rPr>
        <w:t>i</w:t>
      </w:r>
      <w:proofErr w:type="gramEnd"/>
    </w:p>
    <w:p w:rsidR="00176446" w:rsidRDefault="00176446" w:rsidP="00176446">
      <w:pPr>
        <w:pStyle w:val="Normlnweb"/>
        <w:shd w:val="clear" w:color="auto" w:fill="FFFFFF"/>
        <w:spacing w:before="0" w:beforeAutospacing="0" w:after="0" w:afterAutospacing="0"/>
        <w:jc w:val="both"/>
        <w:rPr>
          <w:rStyle w:val="Siln"/>
          <w:rFonts w:asciiTheme="minorHAnsi" w:hAnsiTheme="minorHAnsi" w:cstheme="minorHAnsi"/>
          <w:b w:val="0"/>
          <w:color w:val="000000"/>
          <w:bdr w:val="none" w:sz="0" w:space="0" w:color="auto" w:frame="1"/>
        </w:rPr>
      </w:pPr>
      <w:r>
        <w:rPr>
          <w:rStyle w:val="Siln"/>
          <w:rFonts w:asciiTheme="minorHAnsi" w:hAnsiTheme="minorHAnsi" w:cstheme="minorHAnsi"/>
          <w:b w:val="0"/>
          <w:color w:val="000000"/>
          <w:bdr w:val="none" w:sz="0" w:space="0" w:color="auto" w:frame="1"/>
        </w:rPr>
        <w:t xml:space="preserve">          </w:t>
      </w:r>
      <w:r w:rsidRPr="00176446">
        <w:rPr>
          <w:rStyle w:val="Siln"/>
          <w:rFonts w:asciiTheme="minorHAnsi" w:hAnsiTheme="minorHAnsi" w:cstheme="minorHAnsi"/>
          <w:b w:val="0"/>
          <w:color w:val="000000"/>
          <w:bdr w:val="none" w:sz="0" w:space="0" w:color="auto" w:frame="1"/>
        </w:rPr>
        <w:t xml:space="preserve">Evropská komise schválila podle pravidel EU o státní podpoře změnu režimu zavedeného Francií za účelem usnadnění nákupu společnosti jejími zaměstnanci. Podpora se poskytuje ve formě daňového úvěru společnostem vytvořeným speciálně pro nákup celého kapitálu nebo jeho části. Navrhovaná změna spočívá v odstranění podmínky týkající se minimálního počtu zaměstnanců, který umožňuje kupující společnosti využívat daňového úvěru, a tím ponechává možnost jedinému nastupujícímu zaměstnanci využívat jeho společnosti. </w:t>
      </w:r>
    </w:p>
    <w:p w:rsidR="00176446" w:rsidRDefault="00176446" w:rsidP="00176446">
      <w:pPr>
        <w:pStyle w:val="Normlnweb"/>
        <w:shd w:val="clear" w:color="auto" w:fill="FFFFFF"/>
        <w:spacing w:before="0" w:beforeAutospacing="0" w:after="0" w:afterAutospacing="0"/>
        <w:jc w:val="both"/>
        <w:rPr>
          <w:rStyle w:val="Siln"/>
          <w:rFonts w:asciiTheme="minorHAnsi" w:hAnsiTheme="minorHAnsi" w:cstheme="minorHAnsi"/>
          <w:b w:val="0"/>
          <w:color w:val="000000"/>
          <w:bdr w:val="none" w:sz="0" w:space="0" w:color="auto" w:frame="1"/>
        </w:rPr>
      </w:pPr>
      <w:r>
        <w:rPr>
          <w:rStyle w:val="Siln"/>
          <w:rFonts w:asciiTheme="minorHAnsi" w:hAnsiTheme="minorHAnsi" w:cstheme="minorHAnsi"/>
          <w:b w:val="0"/>
          <w:color w:val="000000"/>
          <w:bdr w:val="none" w:sz="0" w:space="0" w:color="auto" w:frame="1"/>
        </w:rPr>
        <w:t xml:space="preserve">          </w:t>
      </w:r>
      <w:r w:rsidRPr="00176446">
        <w:rPr>
          <w:rStyle w:val="Siln"/>
          <w:rFonts w:asciiTheme="minorHAnsi" w:hAnsiTheme="minorHAnsi" w:cstheme="minorHAnsi"/>
          <w:b w:val="0"/>
          <w:color w:val="000000"/>
          <w:bdr w:val="none" w:sz="0" w:space="0" w:color="auto" w:frame="1"/>
        </w:rPr>
        <w:t xml:space="preserve">Upravené náklady na opatření budou v období 2019–2022 financovány z francouzského obecného rozpočtu ve výši 6 milionů EUR. Komise posoudila opatření podle Smlouvy o fungování Evropské unie. Komise se domnívala, že daňový úvěr je v souladu s politikou Společenství pro usnadnění převodu podniků, zatímco tyto převody jsou často složité s ohledem na regulační a daňová omezení, nedostatek formalit vůči splnění, dlouhé zpoždění při jejich plnění a nedostatečná transparentnost trhů pro tyto transakce. </w:t>
      </w:r>
    </w:p>
    <w:p w:rsidR="00176446" w:rsidRPr="00176446" w:rsidRDefault="00176446" w:rsidP="00176446">
      <w:pPr>
        <w:pStyle w:val="Normlnweb"/>
        <w:shd w:val="clear" w:color="auto" w:fill="FFFFFF"/>
        <w:spacing w:before="0" w:beforeAutospacing="0" w:after="0" w:afterAutospacing="0"/>
        <w:jc w:val="both"/>
        <w:rPr>
          <w:rStyle w:val="Siln"/>
          <w:rFonts w:asciiTheme="minorHAnsi" w:hAnsiTheme="minorHAnsi" w:cstheme="minorHAnsi"/>
          <w:b w:val="0"/>
          <w:color w:val="000000"/>
          <w:bdr w:val="none" w:sz="0" w:space="0" w:color="auto" w:frame="1"/>
        </w:rPr>
      </w:pPr>
      <w:r>
        <w:rPr>
          <w:rStyle w:val="Siln"/>
          <w:rFonts w:asciiTheme="minorHAnsi" w:hAnsiTheme="minorHAnsi" w:cstheme="minorHAnsi"/>
          <w:b w:val="0"/>
          <w:color w:val="000000"/>
          <w:bdr w:val="none" w:sz="0" w:space="0" w:color="auto" w:frame="1"/>
        </w:rPr>
        <w:t xml:space="preserve">          </w:t>
      </w:r>
      <w:r w:rsidRPr="00176446">
        <w:rPr>
          <w:rStyle w:val="Siln"/>
          <w:rFonts w:asciiTheme="minorHAnsi" w:hAnsiTheme="minorHAnsi" w:cstheme="minorHAnsi"/>
          <w:b w:val="0"/>
          <w:color w:val="000000"/>
          <w:bdr w:val="none" w:sz="0" w:space="0" w:color="auto" w:frame="1"/>
        </w:rPr>
        <w:t xml:space="preserve">Daňový úvěr tak snižuje selhání trhu, která mají vliv na převzetí podniku jeho zaměstnanci. Komise rovněž zjistila, že opatření je přiměřené sledovaným cílům, přičemž daňový úvěr je omezen na částku splatného úroku za půjčky sjednané na zpětný odkup a procento akcií držených nabývajícími zaměstnanci. Komise proto dospěla k závěru, že opatření je v souladu s pravidly EU o státní podpoře. Více informací bude k dispozici na internetových stránkách Generálního ředitelství pro hospodářskou soutěž Komise v rejstříku státní podpory pod číslem SA.52046. </w:t>
      </w:r>
    </w:p>
    <w:p w:rsidR="00176446" w:rsidRDefault="00176446" w:rsidP="00176446">
      <w:pPr>
        <w:pStyle w:val="Normlnweb"/>
        <w:shd w:val="clear" w:color="auto" w:fill="FFFFFF"/>
        <w:spacing w:before="0" w:beforeAutospacing="0" w:after="0" w:afterAutospacing="0"/>
        <w:jc w:val="both"/>
        <w:rPr>
          <w:rStyle w:val="Siln"/>
          <w:rFonts w:asciiTheme="minorHAnsi" w:hAnsiTheme="minorHAnsi" w:cstheme="minorHAnsi"/>
          <w:color w:val="000000"/>
          <w:bdr w:val="none" w:sz="0" w:space="0" w:color="auto" w:frame="1"/>
        </w:rPr>
      </w:pPr>
      <w:bookmarkStart w:id="0" w:name="_GoBack"/>
      <w:bookmarkEnd w:id="0"/>
    </w:p>
    <w:sectPr w:rsidR="001764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68"/>
    <w:rsid w:val="00176446"/>
    <w:rsid w:val="006B2D68"/>
    <w:rsid w:val="00866CBD"/>
    <w:rsid w:val="008E7D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6B2D6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6B2D68"/>
    <w:rPr>
      <w:b/>
      <w:bCs/>
    </w:rPr>
  </w:style>
  <w:style w:type="character" w:styleId="Hypertextovodkaz">
    <w:name w:val="Hyperlink"/>
    <w:basedOn w:val="Standardnpsmoodstavce"/>
    <w:uiPriority w:val="99"/>
    <w:semiHidden/>
    <w:unhideWhenUsed/>
    <w:rsid w:val="006B2D68"/>
    <w:rPr>
      <w:color w:val="0000FF"/>
      <w:u w:val="single"/>
    </w:rPr>
  </w:style>
  <w:style w:type="character" w:styleId="Zvraznn">
    <w:name w:val="Emphasis"/>
    <w:basedOn w:val="Standardnpsmoodstavce"/>
    <w:uiPriority w:val="20"/>
    <w:qFormat/>
    <w:rsid w:val="006B2D6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6B2D6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6B2D68"/>
    <w:rPr>
      <w:b/>
      <w:bCs/>
    </w:rPr>
  </w:style>
  <w:style w:type="character" w:styleId="Hypertextovodkaz">
    <w:name w:val="Hyperlink"/>
    <w:basedOn w:val="Standardnpsmoodstavce"/>
    <w:uiPriority w:val="99"/>
    <w:semiHidden/>
    <w:unhideWhenUsed/>
    <w:rsid w:val="006B2D68"/>
    <w:rPr>
      <w:color w:val="0000FF"/>
      <w:u w:val="single"/>
    </w:rPr>
  </w:style>
  <w:style w:type="character" w:styleId="Zvraznn">
    <w:name w:val="Emphasis"/>
    <w:basedOn w:val="Standardnpsmoodstavce"/>
    <w:uiPriority w:val="20"/>
    <w:qFormat/>
    <w:rsid w:val="006B2D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46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249</Words>
  <Characters>1473</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Antonín Peltrám</dc:creator>
  <cp:lastModifiedBy>Antonín Peltrám</cp:lastModifiedBy>
  <cp:revision>1</cp:revision>
  <dcterms:created xsi:type="dcterms:W3CDTF">2019-11-04T11:55:00Z</dcterms:created>
  <dcterms:modified xsi:type="dcterms:W3CDTF">2019-11-04T13:26:00Z</dcterms:modified>
</cp:coreProperties>
</file>