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C3" w:rsidRDefault="008B73C3" w:rsidP="00AF6CB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  <w:bookmarkStart w:id="0" w:name="_GoBack"/>
    </w:p>
    <w:p w:rsidR="008B73C3" w:rsidRDefault="008B73C3" w:rsidP="00AF6CB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</w:p>
    <w:p w:rsidR="008B73C3" w:rsidRDefault="008B73C3" w:rsidP="00AF6CB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</w:p>
    <w:p w:rsidR="008B73C3" w:rsidRDefault="008B73C3" w:rsidP="00AF6CB7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inherit" w:hAnsi="inherit"/>
          <w:color w:val="000000"/>
          <w:sz w:val="18"/>
          <w:szCs w:val="18"/>
          <w:bdr w:val="none" w:sz="0" w:space="0" w:color="auto" w:frame="1"/>
        </w:rPr>
      </w:pPr>
    </w:p>
    <w:p w:rsidR="008B73C3" w:rsidRPr="008B73C3" w:rsidRDefault="008B73C3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8B73C3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Dva roky po vstupu v platnost obchodní dohoda mezi EU a Kanadou </w:t>
      </w:r>
      <w:r w:rsidR="00AF6CB7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CETA se </w:t>
      </w:r>
      <w:r w:rsidRPr="008B73C3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potvrzuj</w:t>
      </w:r>
      <w:r w:rsidR="00AF6CB7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í</w:t>
      </w:r>
      <w:r w:rsidRPr="008B73C3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 její výhody</w:t>
      </w:r>
    </w:p>
    <w:p w:rsidR="00643D8B" w:rsidRDefault="008B73C3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Podle denních zpráv Evropské komise</w:t>
      </w:r>
      <w:r w:rsidR="00CA48C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z 20. </w:t>
      </w:r>
      <w:proofErr w:type="gramStart"/>
      <w:r w:rsidR="00CA48C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září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k</w:t>
      </w:r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omplexní</w:t>
      </w:r>
      <w:proofErr w:type="gramEnd"/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hospodářská a obchodní dohoda (CETA), která předběžně vstoupila v platnost před dvěma lety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20. září 2017</w:t>
      </w:r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, potvrzuje její konkrétní příznivý dopad na Evropskou unii a Kanadu. V roce 2018 se vývoz zboží Evrop</w:t>
      </w:r>
      <w:r w:rsidR="00CA48C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ské unie do Kanady zvýšil o 15%, tj. </w:t>
      </w:r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o 5,3 miliardy EUR ve srovnání s průměrným vývozem za předchozí tři roky. Komisařka EU pro obchod Cecilia Malmström, která </w:t>
      </w:r>
      <w:r w:rsidR="00CA48C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30. září 2019 </w:t>
      </w:r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vystoupila na semináři v Bruselu pořádaném organizacemi zastupujícími kanadské a evropské společnosti při příležitosti druhého výročí, uvedla: „První signály jsou slibné. Dohoda ukazuje, že EU a Kanada jsou připraveny bránit otevřený světový obchod. Naše pozornost je nyní zaměřena na implementaci. V praxi to znamená zajistit, aby tyto nové příležitosti prospívaly mnoha lidem a aby byly dodržovány naše společné závazky v oblasti rovnosti žen a mužů, klimatu a práv pracovníků. Mezi hlavní příjemce dohody patří: farmaceutický sektor s nárůstem vývozu o 29%, sektor strojů a strojních zařízení s nárůstem o 16% a automobilový průmysl s nárůstem o 11%. U zemědělských a potravinářských výrobků se vývoz EU do Kanady v roce 2018 zvýšil o 7%, tj. </w:t>
      </w:r>
      <w:r w:rsidR="00CA48C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o</w:t>
      </w:r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231 milionů EUR, čímž se Kanada umístila na 8. pozici </w:t>
      </w:r>
      <w:r w:rsidR="00CA48C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příjemců zemědělského vývozu z </w:t>
      </w:r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Evropsk</w:t>
      </w:r>
      <w:r w:rsidR="00CA48C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é</w:t>
      </w:r>
      <w:r w:rsidRPr="008B73C3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unie. Vývoz sýrů se zvýšil o 33%, těstovin a pečiva</w:t>
      </w:r>
      <w:r w:rsid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o 16% a vína o 10%. Projev je v přloze.</w:t>
      </w:r>
    </w:p>
    <w:p w:rsidR="00643D8B" w:rsidRPr="00AF6CB7" w:rsidRDefault="00643D8B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</w:pPr>
      <w:r w:rsidRPr="00AF6CB7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 xml:space="preserve">Otevřený obchodní systém: společná odpovědnost Projev komisařka EU pro obchod Cecilie Malmström </w:t>
      </w:r>
    </w:p>
    <w:p w:rsidR="00E2006E" w:rsidRDefault="00643D8B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 </w:t>
      </w: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Dámy a pánové, děkuji, že jste mě sem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pozvali. </w:t>
      </w: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Cena Killam každoročně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oceňuje </w:t>
      </w: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á kanadské učence a vědce - v přírodních vědách, humanitních oborech, strojírenství a dalších. Je to zajímavý seznam. Pomáhá vám vidět, co se děje na okraji lidského poznání. Tento rok nebyl výjimkou: </w:t>
      </w:r>
      <w:proofErr w:type="gramStart"/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Lynne</w:t>
      </w:r>
      <w:proofErr w:type="gramEnd"/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Viola získala cenu za svou práci na archivních dokumentech Stalinovy ​​éry - v době, kdy byly pohřbeny pravdy a skryta fakta, nebylo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to</w:t>
      </w: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nic jednoduchého. Yoshua Bengio vyhrál další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cenu</w:t>
      </w: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. Je jedním z předních světových odborníků na umělou inteligenci - skutečně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je </w:t>
      </w: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na špici. Ale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upoutala mne </w:t>
      </w: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práce doktora Keitha Hipela. Dr. Hipel je inženýr, známý pro svůj jedinečný interdisciplinární přístup k výzkumu. Aplikuje systémové inženýrství v celé řadě oblastí - od udržitelného rozvoje a otázek životního prostředí, po rozhodování a řešení konfliktů. Jeho přístup je založen na uznání, že vše je spojeno. Dívá se na svět z hlediska systémů - vidí souvislosti mezi věcmi. Tento druh přístupu je ten, s jakým chceme obchodovat - přístup, který ve vakuu neuznává </w:t>
      </w:r>
      <w:proofErr w:type="gramStart"/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nic.</w:t>
      </w:r>
      <w:r w:rsidR="000205E1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Po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dnikání</w:t>
      </w:r>
      <w:proofErr w:type="gramEnd"/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je dobrým nástrojem k vytvoření dopadu. I když to nemůže vše napravit, pokud je uděláno správně, může přispět k lepšímu světu. Naším cílem je, aby obchod vytvořil výhody pro co nejvíce: pro obchod, pro společnost a pro celý svět. CETA je v mnoha ohledech ztělesněním tohoto přístupu k obchodu. CETA je nyní funkční. Rok 2018 byl prvním úplným rokem prozatímního uplatňování. Zítra slavíme druhé narozeniny. Dosáhli jsme významného pokroku při vytváření institucionální struktury dohody - a to transparentním a inkluzivním způsobem. Jakmile budou plně implementovány, výhody budou obrovské. </w:t>
      </w:r>
    </w:p>
    <w:p w:rsidR="00E2006E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Příležitosti pro podnikání</w:t>
      </w:r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</w:p>
    <w:p w:rsidR="00E2006E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Je stále velmi brzy zhodnotit dopad CETA - první náznaky jsou však slibné. Například obchod se zbožím vzrostl o 10,5%. Na straně EU došlo v zemědělství pouze k </w:t>
      </w:r>
      <w:proofErr w:type="gramStart"/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7%</w:t>
      </w:r>
      <w:proofErr w:type="gramEnd"/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nárůstu. Stroje a mechanické přístroje vzrostly o 16%. A nárůst vozidel a dílů o 11% již má v tomto odvětví dopad. Náš dvoustranný obchod se službami vzrostl o více než 16%. Prospěšné jsou i </w:t>
      </w:r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lastRenderedPageBreak/>
        <w:t>kanadské podniky - dovoz kanadských minerálů do EU vzrostl o 5%. Léčiva vzrostla o 33%. A ryby a korýši vzrostly o 23%. Je důležité si uvědomit, že to není jen pro velké lidi. CETA se zaměřuje zejména na pomoc malým podnikům v přístupu k obchodu - jedná se o klíčový problém sdílený Kanadou i EU. Od sekání byrokracie po poskytování více informací online, CETA usnadňuje život menším podnikům - společnostem, jako je Spotzi. Spotzi je nejmodernější společnost, která používá nástroje pro velká data a umělou inteligenci. Mapují vše od demografie po nákupní vzorce. Mají 12 zaměstnanců a nedávno zahájili pro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voz v Kanadě. </w:t>
      </w:r>
    </w:p>
    <w:p w:rsidR="00E2006E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Tam budou těžit z místních talentů a znalostí ve velkých datech. CETA usnadňuje firmám jako je Spotzi: </w:t>
      </w:r>
    </w:p>
    <w:p w:rsidR="00E2006E" w:rsidRDefault="00643D8B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posílat zaměstnance tam a zpět přes Atlantik </w:t>
      </w:r>
    </w:p>
    <w:p w:rsidR="00E2006E" w:rsidRDefault="00643D8B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přihlásit se do vládních výběrových řízení </w:t>
      </w:r>
    </w:p>
    <w:p w:rsidR="00E2006E" w:rsidRDefault="00643D8B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vyhnout se byrokracii a praskat na nových trzích </w:t>
      </w:r>
    </w:p>
    <w:p w:rsidR="00643D8B" w:rsidRDefault="00AF6CB7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 ještě jsme neskončili. Při provádění dohody budeme toto úsilí rozšiřovat. První smíšený výbor CETA vydal tři doporučení, aby stanovil podmínky pro další práci. První specificky zaměřen</w:t>
      </w:r>
      <w:r w:rsid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é</w:t>
      </w:r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na menší společnosti - doporučil</w:t>
      </w:r>
      <w:r w:rsid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o</w:t>
      </w:r>
      <w:r w:rsidR="00643D8B" w:rsidRPr="00643D8B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používat kontaktní místa a vyhrazené informace k povzbuzení většího zapojení do obchodu mezi EU a Kanadou. V mnoha ohledech bylo vyjednávání naší dohody pouze prvním krokem. Nyní ji musíme řádně implementovat. To bude v následujících letech hlavním cílem EU. Kromě CETA jsme sjednali obchodní dohody po celém světě: s Japonskem a Mercosurem, Mexikem a Singapurem - a mnoho dalších. Musíme se ujistit, že je podniky mohou využít. Jednání o obchodních dohodách bez řádného provádění je jako stavět silnice, ale nikoho učit řídit. Musíme se také ujistit, že budeme provádět sociální a environmentální ustanovení - zajistit, aby CETA naplňovala svůj potenciál na všech frontách.</w:t>
      </w:r>
    </w:p>
    <w:p w:rsidR="000205E1" w:rsidRDefault="000205E1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0205E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Výhody pro společnost</w:t>
      </w: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</w:t>
      </w:r>
    </w:p>
    <w:p w:rsidR="000205E1" w:rsidRDefault="000205E1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Ve skutečnosti se druhé a třetí doporučení prvního smíšeného výboru CETA týkalo těchto otázek. Doporučili, aby EU a Kanada spolupracovaly: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na opatřeních v oblasti změny klimatu a provádění Pařížské dohody;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o rovnosti žen a mužů v obchodu. </w:t>
      </w:r>
    </w:p>
    <w:p w:rsidR="000205E1" w:rsidRDefault="000205E1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Pokud jde o tato ustanovení, musíme se ujistit, že jsou víc než pouhá slova. 4 V lednu jsme s tímto vědomím spojili řadu zúčastněných stran. Měli jsme zástupce občanské společnosti, nevládních organizací, podniků a tvůrců politik. Otázkou bylo, jak nejlépe využít rámec CETA k provedení Pařížské dohody. Takové konverzace jsou životně důležité. V neposlední řadě proto, že Kanada a EU mezi sebou uzavřely nový druh dohody. Dohoda, která respektuje: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environmentální normy;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lidská práva a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pracovní práva. </w:t>
      </w:r>
    </w:p>
    <w:p w:rsidR="000205E1" w:rsidRDefault="000205E1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Diskuse a příspěvky společnosti nám pomohou proměnit slova v činy - a věřím, že k tomu máme politickou dynamiku. Je tomu tak proto, že Kanada a EU mají společnou vizi - máme společné hodnoty. Věříme v otevřený obchod - je to základní hospodářská svoboda. Vytáhl miliony z chudoby a přinesl příležitosti dalším milionům. Nevěříme však v otevřený obchod za každou cenu. Uvědomujeme si, že pokud bude obchod fungovat, musí pracovat pro všechny: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pro podnikání; </w:t>
      </w:r>
    </w:p>
    <w:p w:rsidR="000205E1" w:rsidRDefault="000205E1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• pro společnost a</w:t>
      </w:r>
    </w:p>
    <w:p w:rsidR="00AF6CB7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• pro celý svět</w:t>
      </w:r>
      <w:r w:rsidR="00AF6CB7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.</w:t>
      </w:r>
    </w:p>
    <w:p w:rsidR="000205E1" w:rsidRDefault="00AF6CB7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lastRenderedPageBreak/>
        <w:t xml:space="preserve">           Z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míni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 jsem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l některé způsoby, které CETA prospívají podnikání. A nyní jsem zdůraznil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, jak může přispět společnosti. Dále bych rád vysvětlil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a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roli, kterou má ve světě - zejména její roli v globální správě a jako maják pro otevřený globální obchod. </w:t>
      </w:r>
    </w:p>
    <w:p w:rsidR="000205E1" w:rsidRDefault="000205E1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0205E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Změna globálního prostředí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</w:p>
    <w:p w:rsidR="000205E1" w:rsidRDefault="00AF6CB7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Pro obchod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to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nebylo snadné. Lidé to zpochybňovali jako nikdy předtím - často kvůli tlaku způsobenému výzvami, kterým čelíme. Globalizace, i když je celkově pozitivní, vedla k neočekávaným ekonomickým změnám. Narušení technologií otevřelo příležitosti i zranitelnosti. Konektivita přinesla výhody i výzvy. Mezitím bolestná hospodářská krach neúměrně zasáhla Evropu, USA a Kanadu. Zatímco Kanadě se podařilo vrátit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se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na úroveň z doby před recesí, svět zůstává hluboce změněn. 5 Nyní se tedy ocitáme v novém prostředí. Jeden, kde jsme stále hluboce propojeni, ale na vzestupu jsou noví uchazeči - mnoho z nich je v Asii. Musíme čelit realitě globální mocenské struktury a zároveň zjistit, jaké místo v ní máme. Země reagují na tuto novou realitu různými způsoby. Je nešťastné, že USA - kdysi velký globální architekt vlivu prostřednictvím aliancí - reagují ustoupením ze světové scény. S ohledem na relativní zisky z Číny Amerika nyní vidí ekonomiku a zejména obchod jako hru s nulovým součtem. Vidí růst, pokud jde o soupeření a připojení, pokud jde o zranitelnost. Toto je chyba. Nebylo by naivní nepovažovat některé z čínského chování za problematické - ale zmatením obchodu a bezpečnosti jsme všichni chudší a mrzutější. Tuto linii bychom neměli rozostřit. Reakcí EU na to není snažit se potrestat Čínu. Je to omlazení a reforma globálních pravidel a spolupráce s Čínou. Věříme, že to je jediný způsob, jak zajistit výhody globálního obchodu udržitelným a spravedlivým způsobem - zakotvit změnu v globálním systému založeném na pravidlech. CETA, stejně jako mnoho dalších dohod, které jsme sjednali, považujeme za součást tohoto úsilí. Je to maják pro celosvětový obchod a podporuje více než 865 000 pracovních míst v EU. Ukazuje hodnotu pravidel a pořádku - zejména prostřednictvím nových modelů, jako je náš systém investičních soudů. Ukazuje také, že EU a Kanada jsou vystaveny tlaku a jsou připraveny obstát v otevřeném globálním obchodu - mezi námi, ale také v rámci společné práce na reformě Světové obchodní organizace.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M</w:t>
      </w:r>
      <w:r w:rsidR="000205E1" w:rsidRPr="000205E1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ultilateralismus</w:t>
      </w: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</w:p>
    <w:p w:rsidR="000205E1" w:rsidRDefault="000205E1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  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V současné době má EU jeden cíl nad všemi ostatními - naše priorita číslo jedna: zachránit Světovou obchodní organizaci. Je to jádro mezinárodního obchodního systému založeného na pravidlech - a je v krizi. Situace zůstává velmi napjatá: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zablokování Appellate Body; </w:t>
      </w:r>
    </w:p>
    <w:p w:rsidR="000205E1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• hrozba zemí, které fungují mimo systém, jednostranně a</w:t>
      </w:r>
    </w:p>
    <w:p w:rsidR="00AF6CB7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• výzva proti nekalým obchodním praktikám, na které se nevztahují stávající disciplíny. Tento systém je rozhodující pro fungování obchodu, ale potřebuje reformu. EU navrhla komplexní reformu - a nyní se snažíme tyto myšlenky prosazovat. Spoléháme na to, že naši partneři v Kanadě, kteří vedou skupinu Ottawa, nás podporují při záchraně WTO. Všichni jsme měli z její existence prospěch - musíme tyto výhody zajistit pro další generaci. Musíme bojovat za WTO se vším, co máme. CETA je příkladem toho, jak může náš dvoustranný program přispět k dosažení tohoto cíle. Posílením vztahů s podobnými zeměmi a prokázáním výhod obchodu těm, kteří o tom pochybují. </w:t>
      </w:r>
    </w:p>
    <w:p w:rsidR="00AF6CB7" w:rsidRDefault="00E2006E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Z</w:t>
      </w:r>
      <w:r w:rsidR="00AF6CB7" w:rsidRPr="00AF6CB7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ávěr</w:t>
      </w:r>
    </w:p>
    <w:p w:rsidR="000205E1" w:rsidRDefault="00AF6CB7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         </w:t>
      </w:r>
      <w:r w:rsidR="00E2006E" w:rsidRPr="00E2006E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="00F94325" w:rsidRPr="00F9432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Stejně jako doktor Hipel, </w:t>
      </w:r>
      <w:r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si</w:t>
      </w:r>
      <w:r w:rsidR="00F94325" w:rsidRPr="00F9432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musíme  uvědomit, že všechno je spojeno. Když se rozhodneme v jedné oblasti, má to dopady jinde - a způsob, jakým obchodujeme, ovlivňuje svět, ve kterém žijeme. Jsem přesvědčen, že CETA má a bude mít i nadále pozitivní dopad na obě naše země - a na světě. Tím, že se spojíme… </w:t>
      </w:r>
    </w:p>
    <w:p w:rsidR="00B8160A" w:rsidRDefault="00F94325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F9432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lastRenderedPageBreak/>
        <w:t xml:space="preserve">• nastavíme globální standardy; </w:t>
      </w:r>
    </w:p>
    <w:p w:rsidR="000205E1" w:rsidRDefault="00F94325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F9432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• podporovat společné hodnoty prostřednictvím obchodu; • prokázat výhody otevřeného světového obchodu a </w:t>
      </w:r>
    </w:p>
    <w:p w:rsidR="00F94325" w:rsidRPr="00F94325" w:rsidRDefault="00F94325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F9432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• zastávat mnohostrannost a WTO</w:t>
      </w:r>
    </w:p>
    <w:p w:rsidR="00F94325" w:rsidRPr="00F94325" w:rsidRDefault="00F94325" w:rsidP="00AF6CB7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F94325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 </w:t>
      </w:r>
      <w:bookmarkEnd w:id="0"/>
    </w:p>
    <w:sectPr w:rsidR="00F94325" w:rsidRPr="00F9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73"/>
    <w:rsid w:val="000205E1"/>
    <w:rsid w:val="00111673"/>
    <w:rsid w:val="00643D8B"/>
    <w:rsid w:val="008B73C3"/>
    <w:rsid w:val="00AF6CB7"/>
    <w:rsid w:val="00B8160A"/>
    <w:rsid w:val="00BB2CE3"/>
    <w:rsid w:val="00CA48CE"/>
    <w:rsid w:val="00E2006E"/>
    <w:rsid w:val="00F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1673"/>
    <w:rPr>
      <w:b/>
      <w:bCs/>
    </w:rPr>
  </w:style>
  <w:style w:type="character" w:styleId="Zvraznn">
    <w:name w:val="Emphasis"/>
    <w:basedOn w:val="Standardnpsmoodstavce"/>
    <w:uiPriority w:val="20"/>
    <w:qFormat/>
    <w:rsid w:val="0011167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116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1673"/>
    <w:rPr>
      <w:b/>
      <w:bCs/>
    </w:rPr>
  </w:style>
  <w:style w:type="character" w:styleId="Zvraznn">
    <w:name w:val="Emphasis"/>
    <w:basedOn w:val="Standardnpsmoodstavce"/>
    <w:uiPriority w:val="20"/>
    <w:qFormat/>
    <w:rsid w:val="0011167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11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1531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2019-09-20T11:06:00Z</dcterms:created>
  <dcterms:modified xsi:type="dcterms:W3CDTF">2019-09-21T06:49:00Z</dcterms:modified>
</cp:coreProperties>
</file>